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976" w:rsidRPr="00B41307" w:rsidRDefault="005A3976" w:rsidP="00F70DDC">
      <w:pPr>
        <w:jc w:val="center"/>
        <w:rPr>
          <w:rFonts w:ascii="Arial" w:hAnsi="Arial" w:cs="Arial"/>
          <w:b/>
          <w:bCs/>
          <w:sz w:val="72"/>
          <w:szCs w:val="72"/>
          <w:u w:val="single"/>
        </w:rPr>
      </w:pPr>
      <w:bookmarkStart w:id="0" w:name="_Toc147123490"/>
    </w:p>
    <w:p w:rsidR="005A3976" w:rsidRPr="00B41307" w:rsidRDefault="005A3976" w:rsidP="00F70DDC">
      <w:pPr>
        <w:jc w:val="center"/>
        <w:rPr>
          <w:rFonts w:ascii="Arial" w:hAnsi="Arial" w:cs="Arial"/>
          <w:b/>
          <w:bCs/>
          <w:sz w:val="72"/>
          <w:szCs w:val="72"/>
          <w:u w:val="single"/>
        </w:rPr>
      </w:pPr>
    </w:p>
    <w:p w:rsidR="005A3976" w:rsidRPr="00B41307" w:rsidRDefault="005A3976" w:rsidP="00F70DDC">
      <w:pPr>
        <w:spacing w:after="0" w:line="240" w:lineRule="auto"/>
        <w:ind w:firstLine="567"/>
        <w:jc w:val="center"/>
        <w:rPr>
          <w:rFonts w:ascii="Arial" w:hAnsi="Arial" w:cs="Arial"/>
          <w:b/>
          <w:bCs/>
          <w:sz w:val="72"/>
          <w:szCs w:val="72"/>
          <w:lang w:eastAsia="cs-CZ"/>
        </w:rPr>
      </w:pPr>
      <w:r w:rsidRPr="00B41307">
        <w:rPr>
          <w:rFonts w:ascii="Arial" w:hAnsi="Arial" w:cs="Arial"/>
          <w:b/>
          <w:bCs/>
          <w:sz w:val="72"/>
          <w:szCs w:val="72"/>
          <w:lang w:eastAsia="cs-CZ"/>
        </w:rPr>
        <w:t>Z</w:t>
      </w:r>
      <w:r w:rsidR="001F3306" w:rsidRPr="00B41307">
        <w:rPr>
          <w:rFonts w:ascii="Arial" w:hAnsi="Arial" w:cs="Arial"/>
          <w:b/>
          <w:bCs/>
          <w:sz w:val="72"/>
          <w:szCs w:val="72"/>
          <w:lang w:eastAsia="cs-CZ"/>
        </w:rPr>
        <w:t>měna č</w:t>
      </w:r>
      <w:r w:rsidRPr="00B41307">
        <w:rPr>
          <w:rFonts w:ascii="Arial" w:hAnsi="Arial" w:cs="Arial"/>
          <w:b/>
          <w:bCs/>
          <w:sz w:val="72"/>
          <w:szCs w:val="72"/>
          <w:lang w:eastAsia="cs-CZ"/>
        </w:rPr>
        <w:t xml:space="preserve">. </w:t>
      </w:r>
      <w:r w:rsidR="009F35F6" w:rsidRPr="00B41307">
        <w:rPr>
          <w:rFonts w:ascii="Arial" w:hAnsi="Arial" w:cs="Arial"/>
          <w:b/>
          <w:bCs/>
          <w:sz w:val="72"/>
          <w:szCs w:val="72"/>
          <w:lang w:eastAsia="cs-CZ"/>
        </w:rPr>
        <w:t>1</w:t>
      </w:r>
    </w:p>
    <w:p w:rsidR="00D53AE3" w:rsidRPr="00B41307" w:rsidRDefault="005A3976" w:rsidP="00F70DDC">
      <w:pPr>
        <w:spacing w:after="0" w:line="240" w:lineRule="auto"/>
        <w:ind w:firstLine="567"/>
        <w:jc w:val="center"/>
        <w:rPr>
          <w:rFonts w:ascii="Arial" w:hAnsi="Arial" w:cs="Arial"/>
          <w:b/>
          <w:bCs/>
          <w:sz w:val="72"/>
          <w:szCs w:val="72"/>
          <w:lang w:eastAsia="cs-CZ"/>
        </w:rPr>
      </w:pPr>
      <w:r w:rsidRPr="00B41307">
        <w:rPr>
          <w:rFonts w:ascii="Arial" w:hAnsi="Arial" w:cs="Arial"/>
          <w:b/>
          <w:bCs/>
          <w:sz w:val="72"/>
          <w:szCs w:val="72"/>
          <w:lang w:eastAsia="cs-CZ"/>
        </w:rPr>
        <w:t>Ú</w:t>
      </w:r>
      <w:r w:rsidR="001F3306" w:rsidRPr="00B41307">
        <w:rPr>
          <w:rFonts w:ascii="Arial" w:hAnsi="Arial" w:cs="Arial"/>
          <w:b/>
          <w:bCs/>
          <w:sz w:val="72"/>
          <w:szCs w:val="72"/>
          <w:lang w:eastAsia="cs-CZ"/>
        </w:rPr>
        <w:t xml:space="preserve">zemního plánu </w:t>
      </w:r>
    </w:p>
    <w:p w:rsidR="005A3976" w:rsidRPr="00B41307" w:rsidRDefault="009F35F6" w:rsidP="00F70DDC">
      <w:pPr>
        <w:spacing w:after="0" w:line="240" w:lineRule="auto"/>
        <w:ind w:firstLine="567"/>
        <w:jc w:val="center"/>
        <w:rPr>
          <w:rFonts w:ascii="Arial" w:hAnsi="Arial" w:cs="Arial"/>
          <w:b/>
          <w:bCs/>
          <w:sz w:val="72"/>
          <w:szCs w:val="72"/>
          <w:lang w:eastAsia="cs-CZ"/>
        </w:rPr>
      </w:pPr>
      <w:r w:rsidRPr="00B41307">
        <w:rPr>
          <w:rFonts w:ascii="Arial" w:hAnsi="Arial" w:cs="Arial"/>
          <w:b/>
          <w:bCs/>
          <w:sz w:val="72"/>
          <w:szCs w:val="72"/>
          <w:lang w:eastAsia="cs-CZ"/>
        </w:rPr>
        <w:t>PROSETÍN</w:t>
      </w:r>
      <w:bookmarkEnd w:id="0"/>
    </w:p>
    <w:p w:rsidR="005A3976" w:rsidRPr="00B41307" w:rsidRDefault="005A3976" w:rsidP="00F70DDC">
      <w:pPr>
        <w:rPr>
          <w:rFonts w:ascii="Arial" w:hAnsi="Arial" w:cs="Arial"/>
          <w:sz w:val="40"/>
          <w:szCs w:val="40"/>
        </w:rPr>
      </w:pPr>
    </w:p>
    <w:p w:rsidR="005A3976" w:rsidRPr="00B41307" w:rsidRDefault="005A3976" w:rsidP="00F70DDC">
      <w:pPr>
        <w:rPr>
          <w:rFonts w:ascii="Arial" w:hAnsi="Arial" w:cs="Arial"/>
          <w:sz w:val="40"/>
        </w:rPr>
      </w:pPr>
    </w:p>
    <w:p w:rsidR="005A3976" w:rsidRPr="00B41307" w:rsidRDefault="005A3976" w:rsidP="00F70DDC">
      <w:pPr>
        <w:rPr>
          <w:rFonts w:ascii="Arial" w:hAnsi="Arial" w:cs="Arial"/>
          <w:sz w:val="40"/>
        </w:rPr>
      </w:pPr>
    </w:p>
    <w:p w:rsidR="005A3976" w:rsidRPr="00B41307" w:rsidRDefault="005A3976" w:rsidP="00F70DDC">
      <w:pPr>
        <w:jc w:val="center"/>
        <w:rPr>
          <w:rFonts w:ascii="Arial" w:hAnsi="Arial" w:cs="Arial"/>
        </w:rPr>
      </w:pPr>
      <w:r w:rsidRPr="00B41307">
        <w:rPr>
          <w:rFonts w:ascii="Arial" w:hAnsi="Arial" w:cs="Arial"/>
        </w:rPr>
        <w:t>________________________________________________________________</w:t>
      </w:r>
    </w:p>
    <w:p w:rsidR="005A3976" w:rsidRPr="00B41307" w:rsidRDefault="005A3976" w:rsidP="001F3306">
      <w:pPr>
        <w:spacing w:before="240"/>
        <w:jc w:val="center"/>
        <w:rPr>
          <w:rFonts w:ascii="Arial" w:hAnsi="Arial" w:cs="Arial"/>
          <w:sz w:val="32"/>
        </w:rPr>
      </w:pPr>
      <w:proofErr w:type="spellStart"/>
      <w:proofErr w:type="gramStart"/>
      <w:r w:rsidRPr="00B41307">
        <w:rPr>
          <w:rFonts w:ascii="Arial" w:hAnsi="Arial" w:cs="Arial"/>
          <w:sz w:val="32"/>
        </w:rPr>
        <w:t>z.č</w:t>
      </w:r>
      <w:proofErr w:type="spellEnd"/>
      <w:r w:rsidRPr="00B41307">
        <w:rPr>
          <w:rFonts w:ascii="Arial" w:hAnsi="Arial" w:cs="Arial"/>
          <w:sz w:val="32"/>
        </w:rPr>
        <w:t>.</w:t>
      </w:r>
      <w:proofErr w:type="gramEnd"/>
      <w:r w:rsidRPr="00B41307">
        <w:rPr>
          <w:rFonts w:ascii="Arial" w:hAnsi="Arial" w:cs="Arial"/>
          <w:sz w:val="32"/>
        </w:rPr>
        <w:t xml:space="preserve"> 2 / 1</w:t>
      </w:r>
      <w:r w:rsidR="00D53AE3" w:rsidRPr="00B41307">
        <w:rPr>
          <w:rFonts w:ascii="Arial" w:hAnsi="Arial" w:cs="Arial"/>
          <w:sz w:val="32"/>
        </w:rPr>
        <w:t>6</w:t>
      </w:r>
      <w:r w:rsidR="009F35F6" w:rsidRPr="00B41307">
        <w:rPr>
          <w:rFonts w:ascii="Arial" w:hAnsi="Arial" w:cs="Arial"/>
          <w:sz w:val="32"/>
        </w:rPr>
        <w:t>4</w:t>
      </w:r>
      <w:r w:rsidRPr="00B41307">
        <w:rPr>
          <w:rFonts w:ascii="Arial" w:hAnsi="Arial" w:cs="Arial"/>
          <w:sz w:val="32"/>
        </w:rPr>
        <w:t xml:space="preserve"> / </w:t>
      </w:r>
      <w:r w:rsidR="003430B4" w:rsidRPr="00B41307">
        <w:rPr>
          <w:rFonts w:ascii="Arial" w:hAnsi="Arial" w:cs="Arial"/>
          <w:sz w:val="32"/>
        </w:rPr>
        <w:t>20</w:t>
      </w:r>
    </w:p>
    <w:p w:rsidR="005A3976" w:rsidRPr="00B41307" w:rsidRDefault="005A3976" w:rsidP="00F70DDC">
      <w:pPr>
        <w:ind w:left="6372"/>
        <w:rPr>
          <w:rFonts w:ascii="Arial" w:hAnsi="Arial" w:cs="Arial"/>
        </w:rPr>
      </w:pPr>
    </w:p>
    <w:p w:rsidR="005A3976" w:rsidRPr="00B41307" w:rsidRDefault="005A3976" w:rsidP="00F70DDC">
      <w:pPr>
        <w:ind w:left="6372"/>
        <w:rPr>
          <w:rFonts w:ascii="Arial" w:hAnsi="Arial" w:cs="Arial"/>
        </w:rPr>
      </w:pPr>
    </w:p>
    <w:p w:rsidR="005A3976" w:rsidRPr="00B41307" w:rsidRDefault="005A3976" w:rsidP="00F70DDC">
      <w:pPr>
        <w:jc w:val="center"/>
        <w:rPr>
          <w:rFonts w:ascii="Arial" w:hAnsi="Arial" w:cs="Arial"/>
          <w:b/>
          <w:bCs/>
          <w:sz w:val="40"/>
        </w:rPr>
      </w:pPr>
      <w:bookmarkStart w:id="1" w:name="_Toc147123492"/>
      <w:r w:rsidRPr="00B41307">
        <w:rPr>
          <w:rFonts w:ascii="Arial" w:hAnsi="Arial" w:cs="Arial"/>
          <w:b/>
          <w:bCs/>
          <w:sz w:val="40"/>
        </w:rPr>
        <w:t>TEXTOVÁ ČÁST</w:t>
      </w:r>
      <w:bookmarkEnd w:id="1"/>
    </w:p>
    <w:p w:rsidR="005A3976" w:rsidRPr="00B41307" w:rsidRDefault="005A3976" w:rsidP="00F70DDC">
      <w:pPr>
        <w:rPr>
          <w:rFonts w:ascii="Arial" w:hAnsi="Arial" w:cs="Arial"/>
        </w:rPr>
      </w:pPr>
    </w:p>
    <w:p w:rsidR="005A3976" w:rsidRPr="00B41307" w:rsidRDefault="005A3976" w:rsidP="00F70DDC">
      <w:pPr>
        <w:tabs>
          <w:tab w:val="left" w:pos="1134"/>
        </w:tabs>
        <w:rPr>
          <w:rFonts w:ascii="Arial" w:hAnsi="Arial" w:cs="Arial"/>
          <w:sz w:val="40"/>
        </w:rPr>
      </w:pPr>
    </w:p>
    <w:p w:rsidR="005A3976" w:rsidRPr="00B41307" w:rsidRDefault="005A3976" w:rsidP="00F70DDC">
      <w:pPr>
        <w:tabs>
          <w:tab w:val="left" w:pos="1134"/>
        </w:tabs>
        <w:rPr>
          <w:rFonts w:ascii="Arial" w:hAnsi="Arial" w:cs="Arial"/>
          <w:sz w:val="40"/>
        </w:rPr>
      </w:pPr>
    </w:p>
    <w:p w:rsidR="005A3976" w:rsidRPr="00B41307" w:rsidRDefault="005A3976" w:rsidP="00F70DDC">
      <w:pPr>
        <w:tabs>
          <w:tab w:val="left" w:pos="1134"/>
        </w:tabs>
        <w:rPr>
          <w:rFonts w:ascii="Arial" w:hAnsi="Arial" w:cs="Arial"/>
          <w:sz w:val="40"/>
        </w:rPr>
      </w:pPr>
    </w:p>
    <w:p w:rsidR="005A3976" w:rsidRPr="00B41307" w:rsidRDefault="005A3976" w:rsidP="00F70DDC">
      <w:pPr>
        <w:tabs>
          <w:tab w:val="left" w:pos="1134"/>
        </w:tabs>
        <w:rPr>
          <w:rFonts w:ascii="Arial" w:hAnsi="Arial" w:cs="Arial"/>
          <w:sz w:val="40"/>
        </w:rPr>
      </w:pPr>
    </w:p>
    <w:p w:rsidR="005A3976" w:rsidRPr="00B41307" w:rsidRDefault="005A3976" w:rsidP="00F70DDC">
      <w:pPr>
        <w:tabs>
          <w:tab w:val="left" w:pos="1134"/>
        </w:tabs>
        <w:rPr>
          <w:rFonts w:ascii="Arial" w:hAnsi="Arial" w:cs="Arial"/>
          <w:sz w:val="40"/>
        </w:rPr>
      </w:pPr>
    </w:p>
    <w:p w:rsidR="005A3976" w:rsidRPr="00B41307" w:rsidRDefault="005A3976" w:rsidP="00F70DDC">
      <w:pPr>
        <w:tabs>
          <w:tab w:val="left" w:pos="1134"/>
        </w:tabs>
        <w:rPr>
          <w:rFonts w:ascii="Arial" w:hAnsi="Arial" w:cs="Arial"/>
          <w:sz w:val="40"/>
        </w:rPr>
      </w:pPr>
    </w:p>
    <w:p w:rsidR="005A3976" w:rsidRPr="00B41307" w:rsidRDefault="005A3976" w:rsidP="00F70DDC">
      <w:pPr>
        <w:jc w:val="center"/>
        <w:rPr>
          <w:rFonts w:ascii="Arial" w:hAnsi="Arial" w:cs="Arial"/>
          <w:sz w:val="44"/>
        </w:rPr>
      </w:pPr>
    </w:p>
    <w:p w:rsidR="005A3976" w:rsidRPr="00B41307" w:rsidRDefault="005A3976" w:rsidP="00F70DDC">
      <w:pPr>
        <w:jc w:val="center"/>
        <w:rPr>
          <w:rFonts w:ascii="Arial" w:hAnsi="Arial" w:cs="Arial"/>
          <w:sz w:val="44"/>
        </w:rPr>
      </w:pPr>
    </w:p>
    <w:p w:rsidR="005A3976" w:rsidRPr="00B41307" w:rsidRDefault="005A3976" w:rsidP="006C4A62">
      <w:pPr>
        <w:jc w:val="center"/>
        <w:rPr>
          <w:rFonts w:ascii="Arial" w:hAnsi="Arial" w:cs="Arial"/>
          <w:b/>
          <w:bCs/>
          <w:sz w:val="32"/>
          <w:szCs w:val="32"/>
        </w:rPr>
      </w:pPr>
    </w:p>
    <w:p w:rsidR="005A3976" w:rsidRPr="00B41307" w:rsidRDefault="008C0ED8" w:rsidP="006C4A62">
      <w:pPr>
        <w:jc w:val="center"/>
        <w:rPr>
          <w:rFonts w:ascii="Arial" w:hAnsi="Arial" w:cs="Arial"/>
          <w:b/>
          <w:bCs/>
          <w:sz w:val="36"/>
          <w:szCs w:val="36"/>
        </w:rPr>
      </w:pPr>
      <w:r w:rsidRPr="00B41307">
        <w:rPr>
          <w:rFonts w:ascii="Arial" w:hAnsi="Arial" w:cs="Arial"/>
          <w:b/>
          <w:bCs/>
          <w:sz w:val="36"/>
          <w:szCs w:val="36"/>
        </w:rPr>
        <w:t xml:space="preserve">Zastupitelstvo obce </w:t>
      </w:r>
      <w:r w:rsidR="009F35F6" w:rsidRPr="00B41307">
        <w:rPr>
          <w:rFonts w:ascii="Arial" w:hAnsi="Arial" w:cs="Arial"/>
          <w:b/>
          <w:bCs/>
          <w:sz w:val="36"/>
          <w:szCs w:val="36"/>
        </w:rPr>
        <w:t>Prosetín</w:t>
      </w:r>
    </w:p>
    <w:p w:rsidR="005A3976" w:rsidRPr="00B41307" w:rsidRDefault="005A3976" w:rsidP="006C4A62">
      <w:pPr>
        <w:jc w:val="center"/>
        <w:rPr>
          <w:rFonts w:ascii="Arial" w:hAnsi="Arial" w:cs="Arial"/>
          <w:b/>
          <w:sz w:val="32"/>
          <w:szCs w:val="32"/>
        </w:rPr>
      </w:pPr>
    </w:p>
    <w:p w:rsidR="00890B43" w:rsidRPr="00B41307" w:rsidRDefault="008C0ED8" w:rsidP="00890B43">
      <w:pPr>
        <w:jc w:val="both"/>
        <w:rPr>
          <w:rFonts w:ascii="Arial" w:hAnsi="Arial" w:cs="Arial"/>
          <w:sz w:val="24"/>
          <w:szCs w:val="24"/>
        </w:rPr>
      </w:pPr>
      <w:r w:rsidRPr="00B41307">
        <w:rPr>
          <w:rFonts w:ascii="Arial" w:hAnsi="Arial" w:cs="Arial"/>
          <w:sz w:val="24"/>
          <w:szCs w:val="24"/>
        </w:rPr>
        <w:t xml:space="preserve">jako příslušný orgán </w:t>
      </w:r>
      <w:r w:rsidR="005A3976" w:rsidRPr="00B41307">
        <w:rPr>
          <w:rFonts w:ascii="Arial" w:hAnsi="Arial" w:cs="Arial"/>
          <w:sz w:val="24"/>
          <w:szCs w:val="24"/>
        </w:rPr>
        <w:t>podle ustanovení</w:t>
      </w:r>
      <w:r w:rsidR="00E277BC" w:rsidRPr="00B41307">
        <w:rPr>
          <w:rFonts w:ascii="Arial" w:hAnsi="Arial" w:cs="Arial"/>
          <w:sz w:val="24"/>
          <w:szCs w:val="24"/>
        </w:rPr>
        <w:t xml:space="preserve"> § 6 odst. 5 písm. c) zákona č. </w:t>
      </w:r>
      <w:r w:rsidR="005A3976" w:rsidRPr="00B41307">
        <w:rPr>
          <w:rFonts w:ascii="Arial" w:hAnsi="Arial" w:cs="Arial"/>
          <w:sz w:val="24"/>
          <w:szCs w:val="24"/>
        </w:rPr>
        <w:t xml:space="preserve">183/2006 Sb., o územním plánování a stavebním řádu (stavební zákon), ve znění pozdějších předpisů, za použití </w:t>
      </w:r>
      <w:proofErr w:type="spellStart"/>
      <w:r w:rsidR="00513115" w:rsidRPr="00B41307">
        <w:rPr>
          <w:rFonts w:ascii="Arial" w:hAnsi="Arial" w:cs="Arial"/>
          <w:sz w:val="24"/>
          <w:szCs w:val="24"/>
        </w:rPr>
        <w:t>ust</w:t>
      </w:r>
      <w:proofErr w:type="spellEnd"/>
      <w:r w:rsidR="00513115" w:rsidRPr="00B41307">
        <w:rPr>
          <w:rFonts w:ascii="Arial" w:hAnsi="Arial" w:cs="Arial"/>
          <w:sz w:val="24"/>
          <w:szCs w:val="24"/>
        </w:rPr>
        <w:t>.</w:t>
      </w:r>
      <w:r w:rsidR="009817B7" w:rsidRPr="00B41307">
        <w:rPr>
          <w:rFonts w:ascii="Arial" w:hAnsi="Arial" w:cs="Arial"/>
          <w:sz w:val="24"/>
          <w:szCs w:val="24"/>
        </w:rPr>
        <w:t xml:space="preserve"> </w:t>
      </w:r>
      <w:r w:rsidR="005A3976" w:rsidRPr="00B41307">
        <w:rPr>
          <w:rFonts w:ascii="Arial" w:hAnsi="Arial" w:cs="Arial"/>
          <w:sz w:val="24"/>
          <w:szCs w:val="24"/>
        </w:rPr>
        <w:t>§ 55</w:t>
      </w:r>
      <w:r w:rsidR="009817B7" w:rsidRPr="00B41307">
        <w:rPr>
          <w:rFonts w:ascii="Arial" w:hAnsi="Arial" w:cs="Arial"/>
          <w:sz w:val="24"/>
          <w:szCs w:val="24"/>
        </w:rPr>
        <w:t xml:space="preserve"> </w:t>
      </w:r>
      <w:r w:rsidR="00513115" w:rsidRPr="00B41307">
        <w:rPr>
          <w:rFonts w:ascii="Arial" w:hAnsi="Arial" w:cs="Arial"/>
          <w:sz w:val="24"/>
          <w:szCs w:val="24"/>
        </w:rPr>
        <w:t xml:space="preserve">ve spojení s § 54 a 55c </w:t>
      </w:r>
      <w:r w:rsidR="005A3976" w:rsidRPr="00B41307">
        <w:rPr>
          <w:rFonts w:ascii="Arial" w:hAnsi="Arial" w:cs="Arial"/>
          <w:sz w:val="24"/>
          <w:szCs w:val="24"/>
        </w:rPr>
        <w:t>stavebního zákona,</w:t>
      </w:r>
      <w:r w:rsidR="00890B43" w:rsidRPr="00B41307">
        <w:rPr>
          <w:rFonts w:ascii="Arial" w:hAnsi="Arial" w:cs="Arial"/>
          <w:sz w:val="24"/>
          <w:szCs w:val="24"/>
        </w:rPr>
        <w:t xml:space="preserve"> </w:t>
      </w:r>
      <w:r w:rsidR="00513115" w:rsidRPr="00B41307">
        <w:rPr>
          <w:rFonts w:ascii="Arial" w:hAnsi="Arial" w:cs="Arial"/>
          <w:sz w:val="24"/>
          <w:szCs w:val="24"/>
        </w:rPr>
        <w:t xml:space="preserve">§ 171 zákona č. 500/2004 Sb., správní řád a </w:t>
      </w:r>
      <w:r w:rsidR="00890B43" w:rsidRPr="00B41307">
        <w:rPr>
          <w:rFonts w:ascii="Arial" w:hAnsi="Arial" w:cs="Arial"/>
          <w:sz w:val="24"/>
          <w:szCs w:val="24"/>
        </w:rPr>
        <w:t xml:space="preserve">vyhlášky č. 500/2006 Sb., o územně analytických podkladech, územně plánovací dokumentaci a způsobu evidence územně plánovací činnosti, </w:t>
      </w:r>
    </w:p>
    <w:p w:rsidR="005A3976" w:rsidRPr="00B41307" w:rsidRDefault="005A3976" w:rsidP="006C4A62">
      <w:pPr>
        <w:jc w:val="both"/>
        <w:rPr>
          <w:rFonts w:ascii="Arial" w:hAnsi="Arial" w:cs="Arial"/>
          <w:sz w:val="24"/>
          <w:szCs w:val="24"/>
        </w:rPr>
      </w:pPr>
    </w:p>
    <w:p w:rsidR="005A3976" w:rsidRPr="00B41307" w:rsidRDefault="005A3976" w:rsidP="006C4A62">
      <w:pPr>
        <w:jc w:val="center"/>
        <w:rPr>
          <w:rFonts w:ascii="Arial" w:hAnsi="Arial" w:cs="Arial"/>
          <w:b/>
          <w:bCs/>
          <w:sz w:val="24"/>
          <w:szCs w:val="24"/>
        </w:rPr>
      </w:pPr>
    </w:p>
    <w:p w:rsidR="005A3976" w:rsidRPr="00B41307" w:rsidRDefault="005A3976" w:rsidP="006C4A62">
      <w:pPr>
        <w:jc w:val="center"/>
        <w:rPr>
          <w:rFonts w:ascii="Arial" w:hAnsi="Arial" w:cs="Arial"/>
          <w:b/>
          <w:bCs/>
          <w:sz w:val="32"/>
          <w:szCs w:val="32"/>
        </w:rPr>
      </w:pPr>
      <w:r w:rsidRPr="00B41307">
        <w:rPr>
          <w:rFonts w:ascii="Arial" w:hAnsi="Arial" w:cs="Arial"/>
          <w:b/>
          <w:bCs/>
          <w:sz w:val="32"/>
          <w:szCs w:val="32"/>
        </w:rPr>
        <w:t>v y d á v á</w:t>
      </w:r>
    </w:p>
    <w:p w:rsidR="00E277BC" w:rsidRPr="00B41307" w:rsidRDefault="00E277BC" w:rsidP="006C4A62">
      <w:pPr>
        <w:jc w:val="center"/>
        <w:rPr>
          <w:rFonts w:ascii="Arial" w:hAnsi="Arial" w:cs="Arial"/>
          <w:b/>
          <w:bCs/>
          <w:sz w:val="24"/>
          <w:szCs w:val="24"/>
        </w:rPr>
      </w:pPr>
    </w:p>
    <w:p w:rsidR="00E277BC" w:rsidRPr="00B41307" w:rsidRDefault="00E277BC" w:rsidP="006C4A62">
      <w:pPr>
        <w:jc w:val="center"/>
        <w:rPr>
          <w:rFonts w:ascii="Arial" w:hAnsi="Arial" w:cs="Arial"/>
          <w:sz w:val="24"/>
          <w:szCs w:val="24"/>
        </w:rPr>
      </w:pPr>
    </w:p>
    <w:p w:rsidR="005A3976" w:rsidRPr="00B41307" w:rsidRDefault="00D53AE3" w:rsidP="006C4A62">
      <w:pPr>
        <w:jc w:val="center"/>
        <w:rPr>
          <w:rFonts w:ascii="Arial" w:hAnsi="Arial" w:cs="Arial"/>
          <w:b/>
          <w:bCs/>
          <w:sz w:val="36"/>
          <w:szCs w:val="36"/>
        </w:rPr>
      </w:pPr>
      <w:r w:rsidRPr="00B41307">
        <w:rPr>
          <w:rFonts w:ascii="Arial" w:hAnsi="Arial" w:cs="Arial"/>
          <w:b/>
          <w:bCs/>
          <w:sz w:val="36"/>
          <w:szCs w:val="36"/>
        </w:rPr>
        <w:t xml:space="preserve">Změnu č. </w:t>
      </w:r>
      <w:r w:rsidR="009F35F6" w:rsidRPr="00B41307">
        <w:rPr>
          <w:rFonts w:ascii="Arial" w:hAnsi="Arial" w:cs="Arial"/>
          <w:b/>
          <w:bCs/>
          <w:sz w:val="36"/>
          <w:szCs w:val="36"/>
        </w:rPr>
        <w:t>1</w:t>
      </w:r>
      <w:r w:rsidR="005A3976" w:rsidRPr="00B41307">
        <w:rPr>
          <w:rFonts w:ascii="Arial" w:hAnsi="Arial" w:cs="Arial"/>
          <w:b/>
          <w:bCs/>
          <w:sz w:val="36"/>
          <w:szCs w:val="36"/>
        </w:rPr>
        <w:t xml:space="preserve"> </w:t>
      </w:r>
      <w:r w:rsidR="00B54710" w:rsidRPr="00B41307">
        <w:rPr>
          <w:rFonts w:ascii="Arial" w:hAnsi="Arial" w:cs="Arial"/>
          <w:b/>
          <w:bCs/>
          <w:sz w:val="36"/>
          <w:szCs w:val="36"/>
        </w:rPr>
        <w:t>Ú</w:t>
      </w:r>
      <w:r w:rsidR="005A3976" w:rsidRPr="00B41307">
        <w:rPr>
          <w:rFonts w:ascii="Arial" w:hAnsi="Arial" w:cs="Arial"/>
          <w:b/>
          <w:bCs/>
          <w:sz w:val="36"/>
          <w:szCs w:val="36"/>
        </w:rPr>
        <w:t xml:space="preserve">zemního plánu </w:t>
      </w:r>
      <w:r w:rsidR="009F35F6" w:rsidRPr="00B41307">
        <w:rPr>
          <w:rFonts w:ascii="Arial" w:hAnsi="Arial" w:cs="Arial"/>
          <w:b/>
          <w:bCs/>
          <w:sz w:val="36"/>
          <w:szCs w:val="36"/>
        </w:rPr>
        <w:t>Prosetín</w:t>
      </w:r>
      <w:r w:rsidR="00513115" w:rsidRPr="00B41307">
        <w:rPr>
          <w:rFonts w:ascii="Arial" w:hAnsi="Arial" w:cs="Arial"/>
          <w:b/>
          <w:bCs/>
          <w:sz w:val="36"/>
          <w:szCs w:val="36"/>
        </w:rPr>
        <w:t>,</w:t>
      </w:r>
    </w:p>
    <w:p w:rsidR="00513115" w:rsidRPr="00B41307" w:rsidRDefault="00513115" w:rsidP="006C4A62">
      <w:pPr>
        <w:jc w:val="center"/>
        <w:rPr>
          <w:rFonts w:ascii="Arial" w:hAnsi="Arial" w:cs="Arial"/>
          <w:b/>
          <w:bCs/>
          <w:sz w:val="36"/>
          <w:szCs w:val="36"/>
        </w:rPr>
      </w:pPr>
    </w:p>
    <w:p w:rsidR="00513115" w:rsidRPr="00B41307" w:rsidRDefault="00513115" w:rsidP="00513115">
      <w:pPr>
        <w:jc w:val="center"/>
        <w:rPr>
          <w:rFonts w:ascii="Arial" w:hAnsi="Arial" w:cs="Arial"/>
          <w:sz w:val="24"/>
          <w:szCs w:val="24"/>
        </w:rPr>
      </w:pPr>
      <w:r w:rsidRPr="00B41307">
        <w:rPr>
          <w:rFonts w:ascii="Arial" w:hAnsi="Arial" w:cs="Arial"/>
          <w:sz w:val="24"/>
          <w:szCs w:val="24"/>
        </w:rPr>
        <w:t xml:space="preserve">kterou se mění ÚP </w:t>
      </w:r>
      <w:r w:rsidR="009F35F6" w:rsidRPr="00B41307">
        <w:rPr>
          <w:rFonts w:ascii="Arial" w:hAnsi="Arial" w:cs="Arial"/>
          <w:sz w:val="24"/>
          <w:szCs w:val="24"/>
        </w:rPr>
        <w:t>Prosetín</w:t>
      </w:r>
      <w:r w:rsidRPr="00B41307">
        <w:rPr>
          <w:rFonts w:ascii="Arial" w:hAnsi="Arial" w:cs="Arial"/>
          <w:sz w:val="24"/>
          <w:szCs w:val="24"/>
        </w:rPr>
        <w:t xml:space="preserve"> takto:</w:t>
      </w: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8C0ED8" w:rsidRPr="00B41307" w:rsidRDefault="008C0ED8" w:rsidP="00F70DDC">
      <w:pPr>
        <w:rPr>
          <w:rFonts w:ascii="Arial" w:hAnsi="Arial" w:cs="Arial"/>
          <w:sz w:val="24"/>
          <w:szCs w:val="24"/>
        </w:rPr>
      </w:pPr>
    </w:p>
    <w:p w:rsidR="00F82CB9" w:rsidRPr="00B41307" w:rsidRDefault="00F82CB9" w:rsidP="00F82CB9">
      <w:pPr>
        <w:jc w:val="center"/>
        <w:rPr>
          <w:rFonts w:ascii="Arial" w:hAnsi="Arial" w:cs="Arial"/>
          <w:sz w:val="32"/>
        </w:rPr>
      </w:pPr>
      <w:r w:rsidRPr="00B41307">
        <w:rPr>
          <w:rFonts w:ascii="Arial" w:hAnsi="Arial" w:cs="Arial"/>
          <w:sz w:val="44"/>
        </w:rPr>
        <w:lastRenderedPageBreak/>
        <w:t xml:space="preserve">ZMĚNA Č. </w:t>
      </w:r>
      <w:r w:rsidR="009F35F6" w:rsidRPr="00B41307">
        <w:rPr>
          <w:rFonts w:ascii="Arial" w:hAnsi="Arial" w:cs="Arial"/>
          <w:sz w:val="44"/>
        </w:rPr>
        <w:t>1</w:t>
      </w:r>
      <w:r w:rsidRPr="00B41307">
        <w:rPr>
          <w:rFonts w:ascii="Arial" w:hAnsi="Arial" w:cs="Arial"/>
          <w:sz w:val="44"/>
        </w:rPr>
        <w:t xml:space="preserve"> ÚP </w:t>
      </w:r>
      <w:r w:rsidR="009F35F6" w:rsidRPr="00B41307">
        <w:rPr>
          <w:rFonts w:ascii="Arial" w:hAnsi="Arial" w:cs="Arial"/>
          <w:sz w:val="44"/>
        </w:rPr>
        <w:t>PROSETÍN</w:t>
      </w:r>
    </w:p>
    <w:p w:rsidR="00F82CB9" w:rsidRPr="00B41307" w:rsidRDefault="00F82CB9" w:rsidP="00F82CB9">
      <w:pPr>
        <w:jc w:val="center"/>
        <w:rPr>
          <w:rFonts w:ascii="Arial" w:hAnsi="Arial" w:cs="Arial"/>
          <w:sz w:val="32"/>
          <w:szCs w:val="32"/>
        </w:rPr>
      </w:pPr>
    </w:p>
    <w:p w:rsidR="00F82CB9" w:rsidRPr="00B41307" w:rsidRDefault="00F82CB9" w:rsidP="00F82CB9">
      <w:pPr>
        <w:jc w:val="center"/>
        <w:rPr>
          <w:rFonts w:ascii="Arial" w:hAnsi="Arial" w:cs="Arial"/>
          <w:sz w:val="32"/>
          <w:szCs w:val="32"/>
        </w:rPr>
      </w:pPr>
      <w:r w:rsidRPr="00B41307">
        <w:rPr>
          <w:rFonts w:ascii="Arial" w:hAnsi="Arial" w:cs="Arial"/>
          <w:sz w:val="32"/>
          <w:szCs w:val="32"/>
        </w:rPr>
        <w:t>SEZNAM PŘÍLOH</w:t>
      </w:r>
    </w:p>
    <w:p w:rsidR="00F82CB9" w:rsidRPr="00B41307" w:rsidRDefault="00F82CB9" w:rsidP="00F82CB9">
      <w:pPr>
        <w:rPr>
          <w:rFonts w:ascii="Arial" w:hAnsi="Arial" w:cs="Arial"/>
        </w:rPr>
      </w:pPr>
    </w:p>
    <w:p w:rsidR="00F82CB9" w:rsidRPr="00B41307" w:rsidRDefault="00F82CB9" w:rsidP="00F82CB9">
      <w:pPr>
        <w:rPr>
          <w:rFonts w:ascii="Arial" w:hAnsi="Arial" w:cs="Arial"/>
          <w:sz w:val="28"/>
          <w:u w:val="single"/>
        </w:rPr>
      </w:pPr>
      <w:r w:rsidRPr="00B41307">
        <w:rPr>
          <w:rFonts w:ascii="Arial" w:hAnsi="Arial" w:cs="Arial"/>
          <w:b/>
          <w:sz w:val="28"/>
          <w:u w:val="single"/>
        </w:rPr>
        <w:t>A</w:t>
      </w:r>
      <w:r w:rsidRPr="00B41307">
        <w:rPr>
          <w:rFonts w:ascii="Arial" w:hAnsi="Arial" w:cs="Arial"/>
          <w:sz w:val="28"/>
          <w:u w:val="single"/>
        </w:rPr>
        <w:tab/>
        <w:t>-</w:t>
      </w:r>
      <w:r w:rsidRPr="00B41307">
        <w:rPr>
          <w:rFonts w:ascii="Arial" w:hAnsi="Arial" w:cs="Arial"/>
          <w:sz w:val="28"/>
          <w:u w:val="single"/>
        </w:rPr>
        <w:tab/>
        <w:t xml:space="preserve">Změna č. </w:t>
      </w:r>
      <w:r w:rsidR="009F35F6" w:rsidRPr="00B41307">
        <w:rPr>
          <w:rFonts w:ascii="Arial" w:hAnsi="Arial" w:cs="Arial"/>
          <w:sz w:val="28"/>
          <w:u w:val="single"/>
        </w:rPr>
        <w:t>1</w:t>
      </w:r>
      <w:r w:rsidRPr="00B41307">
        <w:rPr>
          <w:rFonts w:ascii="Arial" w:hAnsi="Arial" w:cs="Arial"/>
          <w:sz w:val="28"/>
          <w:u w:val="single"/>
        </w:rPr>
        <w:t xml:space="preserve"> územního plánu </w:t>
      </w:r>
    </w:p>
    <w:p w:rsidR="00F82CB9" w:rsidRPr="00B41307" w:rsidRDefault="00F82CB9" w:rsidP="00F82CB9">
      <w:pPr>
        <w:rPr>
          <w:rFonts w:ascii="Arial" w:hAnsi="Arial" w:cs="Arial"/>
          <w:b/>
          <w:sz w:val="32"/>
        </w:rPr>
      </w:pPr>
    </w:p>
    <w:p w:rsidR="00F82CB9" w:rsidRPr="00B41307" w:rsidRDefault="00F82CB9" w:rsidP="00F82CB9">
      <w:pPr>
        <w:rPr>
          <w:rFonts w:ascii="Arial" w:hAnsi="Arial" w:cs="Arial"/>
          <w:sz w:val="28"/>
        </w:rPr>
      </w:pPr>
      <w:r w:rsidRPr="00B41307">
        <w:rPr>
          <w:rFonts w:ascii="Arial" w:hAnsi="Arial" w:cs="Arial"/>
          <w:b/>
          <w:sz w:val="28"/>
        </w:rPr>
        <w:t>A1</w:t>
      </w:r>
      <w:r w:rsidRPr="00B41307">
        <w:rPr>
          <w:rFonts w:ascii="Arial" w:hAnsi="Arial" w:cs="Arial"/>
          <w:sz w:val="28"/>
        </w:rPr>
        <w:tab/>
        <w:t>-</w:t>
      </w:r>
      <w:r w:rsidRPr="00B41307">
        <w:rPr>
          <w:rFonts w:ascii="Arial" w:hAnsi="Arial" w:cs="Arial"/>
          <w:sz w:val="28"/>
        </w:rPr>
        <w:tab/>
      </w:r>
      <w:r w:rsidRPr="00B41307">
        <w:rPr>
          <w:rFonts w:ascii="Arial" w:hAnsi="Arial" w:cs="Arial"/>
          <w:sz w:val="28"/>
          <w:szCs w:val="28"/>
        </w:rPr>
        <w:t>TEXTOVÁ ČÁST</w:t>
      </w:r>
    </w:p>
    <w:p w:rsidR="00F82CB9" w:rsidRPr="00B41307" w:rsidRDefault="00F82CB9" w:rsidP="00F82CB9">
      <w:pPr>
        <w:rPr>
          <w:rFonts w:ascii="Arial" w:hAnsi="Arial" w:cs="Arial"/>
          <w:sz w:val="28"/>
        </w:rPr>
      </w:pPr>
      <w:r w:rsidRPr="00B41307">
        <w:rPr>
          <w:rFonts w:ascii="Arial" w:hAnsi="Arial" w:cs="Arial"/>
          <w:b/>
          <w:sz w:val="28"/>
        </w:rPr>
        <w:t>A2</w:t>
      </w:r>
      <w:r w:rsidRPr="00B41307">
        <w:rPr>
          <w:rFonts w:ascii="Arial" w:hAnsi="Arial" w:cs="Arial"/>
          <w:sz w:val="28"/>
        </w:rPr>
        <w:tab/>
        <w:t xml:space="preserve">- </w:t>
      </w:r>
      <w:r w:rsidRPr="00B41307">
        <w:rPr>
          <w:rFonts w:ascii="Arial" w:hAnsi="Arial" w:cs="Arial"/>
          <w:sz w:val="28"/>
        </w:rPr>
        <w:tab/>
      </w:r>
      <w:r w:rsidRPr="00B41307">
        <w:rPr>
          <w:rFonts w:ascii="Arial" w:hAnsi="Arial" w:cs="Arial"/>
          <w:sz w:val="28"/>
          <w:szCs w:val="28"/>
        </w:rPr>
        <w:t>GRAFICKÁ ČÁST</w:t>
      </w:r>
    </w:p>
    <w:p w:rsidR="00943DD2" w:rsidRPr="00B41307" w:rsidRDefault="00943DD2" w:rsidP="00943DD2">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A2.1</w:t>
      </w:r>
      <w:r w:rsidRPr="00B41307">
        <w:rPr>
          <w:rFonts w:ascii="Arial" w:hAnsi="Arial" w:cs="Arial"/>
          <w:color w:val="000000"/>
          <w:sz w:val="28"/>
          <w:szCs w:val="28"/>
        </w:rPr>
        <w:tab/>
        <w:t xml:space="preserve">výkres základního členění </w:t>
      </w:r>
      <w:proofErr w:type="gramStart"/>
      <w:r w:rsidRPr="00B41307">
        <w:rPr>
          <w:rFonts w:ascii="Arial" w:hAnsi="Arial" w:cs="Arial"/>
          <w:color w:val="000000"/>
          <w:sz w:val="28"/>
          <w:szCs w:val="28"/>
        </w:rPr>
        <w:t xml:space="preserve">území  </w:t>
      </w:r>
      <w:r w:rsidRPr="00B41307">
        <w:rPr>
          <w:rFonts w:ascii="Arial" w:hAnsi="Arial" w:cs="Arial"/>
          <w:color w:val="000000"/>
          <w:sz w:val="28"/>
          <w:szCs w:val="28"/>
        </w:rPr>
        <w:tab/>
        <w:t>1 :  5 000</w:t>
      </w:r>
      <w:proofErr w:type="gramEnd"/>
    </w:p>
    <w:p w:rsidR="00943DD2" w:rsidRPr="00B41307" w:rsidRDefault="00943DD2" w:rsidP="00943DD2">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A2.2</w:t>
      </w:r>
      <w:r w:rsidRPr="00B41307">
        <w:rPr>
          <w:rFonts w:ascii="Arial" w:hAnsi="Arial" w:cs="Arial"/>
          <w:color w:val="000000"/>
          <w:sz w:val="28"/>
          <w:szCs w:val="28"/>
        </w:rPr>
        <w:tab/>
        <w:t xml:space="preserve">hlavní </w:t>
      </w:r>
      <w:proofErr w:type="gramStart"/>
      <w:r w:rsidRPr="00B41307">
        <w:rPr>
          <w:rFonts w:ascii="Arial" w:hAnsi="Arial" w:cs="Arial"/>
          <w:color w:val="000000"/>
          <w:sz w:val="28"/>
          <w:szCs w:val="28"/>
        </w:rPr>
        <w:t>výkres</w:t>
      </w:r>
      <w:r w:rsidRPr="00B41307">
        <w:rPr>
          <w:rFonts w:ascii="Arial" w:hAnsi="Arial" w:cs="Arial"/>
          <w:color w:val="000000"/>
          <w:sz w:val="28"/>
          <w:szCs w:val="28"/>
        </w:rPr>
        <w:tab/>
        <w:t>1 :  5</w:t>
      </w:r>
      <w:r w:rsidR="00A56626" w:rsidRPr="00B41307">
        <w:rPr>
          <w:rFonts w:ascii="Arial" w:hAnsi="Arial" w:cs="Arial"/>
          <w:color w:val="000000"/>
          <w:sz w:val="28"/>
          <w:szCs w:val="28"/>
        </w:rPr>
        <w:t> </w:t>
      </w:r>
      <w:r w:rsidRPr="00B41307">
        <w:rPr>
          <w:rFonts w:ascii="Arial" w:hAnsi="Arial" w:cs="Arial"/>
          <w:color w:val="000000"/>
          <w:sz w:val="28"/>
          <w:szCs w:val="28"/>
        </w:rPr>
        <w:t>000</w:t>
      </w:r>
      <w:proofErr w:type="gramEnd"/>
    </w:p>
    <w:p w:rsidR="00A56626" w:rsidRPr="00B41307" w:rsidRDefault="00A56626" w:rsidP="00A56626">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A2.3a</w:t>
      </w:r>
      <w:r w:rsidRPr="00B41307">
        <w:rPr>
          <w:rFonts w:ascii="Arial" w:hAnsi="Arial" w:cs="Arial"/>
          <w:color w:val="000000"/>
          <w:sz w:val="28"/>
          <w:szCs w:val="28"/>
        </w:rPr>
        <w:tab/>
        <w:t xml:space="preserve">hlavní výkres – inženýrské sítě </w:t>
      </w:r>
    </w:p>
    <w:p w:rsidR="00A56626" w:rsidRPr="00B41307" w:rsidRDefault="00A56626" w:rsidP="00A56626">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ab/>
        <w:t xml:space="preserve">- vodní </w:t>
      </w:r>
      <w:proofErr w:type="gramStart"/>
      <w:r w:rsidRPr="00B41307">
        <w:rPr>
          <w:rFonts w:ascii="Arial" w:hAnsi="Arial" w:cs="Arial"/>
          <w:color w:val="000000"/>
          <w:sz w:val="28"/>
          <w:szCs w:val="28"/>
        </w:rPr>
        <w:t xml:space="preserve">hospodářství  </w:t>
      </w:r>
      <w:r w:rsidRPr="00B41307">
        <w:rPr>
          <w:rFonts w:ascii="Arial" w:hAnsi="Arial" w:cs="Arial"/>
          <w:color w:val="000000"/>
          <w:sz w:val="28"/>
          <w:szCs w:val="28"/>
        </w:rPr>
        <w:tab/>
        <w:t>1 :  5 000</w:t>
      </w:r>
      <w:proofErr w:type="gramEnd"/>
    </w:p>
    <w:p w:rsidR="00A56626" w:rsidRPr="00B41307" w:rsidRDefault="00A56626" w:rsidP="00A56626">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A2.3b</w:t>
      </w:r>
      <w:r w:rsidRPr="00B41307">
        <w:rPr>
          <w:rFonts w:ascii="Arial" w:hAnsi="Arial" w:cs="Arial"/>
          <w:color w:val="000000"/>
          <w:sz w:val="28"/>
          <w:szCs w:val="28"/>
        </w:rPr>
        <w:tab/>
        <w:t xml:space="preserve">hlavní výkres – inženýrské sítě </w:t>
      </w:r>
    </w:p>
    <w:p w:rsidR="00A56626" w:rsidRPr="00B41307" w:rsidRDefault="00A56626" w:rsidP="00A56626">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ab/>
        <w:t xml:space="preserve">- </w:t>
      </w:r>
      <w:proofErr w:type="gramStart"/>
      <w:r w:rsidRPr="00B41307">
        <w:rPr>
          <w:rFonts w:ascii="Arial" w:hAnsi="Arial" w:cs="Arial"/>
          <w:color w:val="000000"/>
          <w:sz w:val="28"/>
          <w:szCs w:val="28"/>
        </w:rPr>
        <w:t xml:space="preserve">energetika  </w:t>
      </w:r>
      <w:r w:rsidRPr="00B41307">
        <w:rPr>
          <w:rFonts w:ascii="Arial" w:hAnsi="Arial" w:cs="Arial"/>
          <w:color w:val="000000"/>
          <w:sz w:val="28"/>
          <w:szCs w:val="28"/>
        </w:rPr>
        <w:tab/>
        <w:t>1 :  5 000</w:t>
      </w:r>
      <w:proofErr w:type="gramEnd"/>
    </w:p>
    <w:p w:rsidR="001310FD" w:rsidRPr="00B41307" w:rsidRDefault="001310FD" w:rsidP="001310FD">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A2.4</w:t>
      </w:r>
      <w:r w:rsidRPr="00B41307">
        <w:rPr>
          <w:rFonts w:ascii="Arial" w:hAnsi="Arial" w:cs="Arial"/>
          <w:color w:val="000000"/>
          <w:sz w:val="28"/>
          <w:szCs w:val="28"/>
        </w:rPr>
        <w:tab/>
        <w:t>výkres veřejně prospěšných staveb, opatření</w:t>
      </w:r>
    </w:p>
    <w:p w:rsidR="001310FD" w:rsidRPr="00B41307" w:rsidRDefault="001310FD" w:rsidP="001310FD">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 xml:space="preserve"> </w:t>
      </w:r>
      <w:r w:rsidRPr="00B41307">
        <w:rPr>
          <w:rFonts w:ascii="Arial" w:hAnsi="Arial" w:cs="Arial"/>
          <w:color w:val="000000"/>
          <w:sz w:val="28"/>
          <w:szCs w:val="28"/>
        </w:rPr>
        <w:tab/>
        <w:t xml:space="preserve">a </w:t>
      </w:r>
      <w:proofErr w:type="gramStart"/>
      <w:r w:rsidRPr="00B41307">
        <w:rPr>
          <w:rFonts w:ascii="Arial" w:hAnsi="Arial" w:cs="Arial"/>
          <w:color w:val="000000"/>
          <w:sz w:val="28"/>
          <w:szCs w:val="28"/>
        </w:rPr>
        <w:t xml:space="preserve">asanací </w:t>
      </w:r>
      <w:r w:rsidRPr="00B41307">
        <w:rPr>
          <w:rFonts w:ascii="Arial" w:hAnsi="Arial" w:cs="Arial"/>
          <w:color w:val="000000"/>
          <w:sz w:val="28"/>
          <w:szCs w:val="28"/>
        </w:rPr>
        <w:tab/>
        <w:t>1 :  5 000</w:t>
      </w:r>
      <w:proofErr w:type="gramEnd"/>
    </w:p>
    <w:p w:rsidR="00A56626" w:rsidRPr="00B41307" w:rsidRDefault="00A56626" w:rsidP="00A56626">
      <w:pPr>
        <w:ind w:firstLine="708"/>
        <w:rPr>
          <w:rFonts w:ascii="Arial" w:hAnsi="Arial" w:cs="Arial"/>
          <w:b/>
          <w:sz w:val="28"/>
          <w:szCs w:val="28"/>
        </w:rPr>
      </w:pPr>
    </w:p>
    <w:p w:rsidR="00F82CB9" w:rsidRPr="00B41307" w:rsidRDefault="00F82CB9" w:rsidP="00F82CB9">
      <w:pPr>
        <w:rPr>
          <w:rFonts w:ascii="Arial" w:hAnsi="Arial" w:cs="Arial"/>
          <w:sz w:val="28"/>
          <w:u w:val="single"/>
        </w:rPr>
      </w:pPr>
      <w:r w:rsidRPr="00B41307">
        <w:rPr>
          <w:rFonts w:ascii="Arial" w:hAnsi="Arial" w:cs="Arial"/>
          <w:b/>
          <w:sz w:val="28"/>
          <w:u w:val="single"/>
        </w:rPr>
        <w:t>B</w:t>
      </w:r>
      <w:r w:rsidRPr="00B41307">
        <w:rPr>
          <w:rFonts w:ascii="Arial" w:hAnsi="Arial" w:cs="Arial"/>
          <w:sz w:val="28"/>
          <w:u w:val="single"/>
        </w:rPr>
        <w:tab/>
        <w:t>-</w:t>
      </w:r>
      <w:r w:rsidRPr="00B41307">
        <w:rPr>
          <w:rFonts w:ascii="Arial" w:hAnsi="Arial" w:cs="Arial"/>
          <w:sz w:val="28"/>
          <w:u w:val="single"/>
        </w:rPr>
        <w:tab/>
        <w:t xml:space="preserve">Odůvodnění </w:t>
      </w:r>
      <w:r w:rsidR="00290768" w:rsidRPr="00B41307">
        <w:rPr>
          <w:rFonts w:ascii="Arial" w:hAnsi="Arial" w:cs="Arial"/>
          <w:sz w:val="28"/>
          <w:u w:val="single"/>
        </w:rPr>
        <w:t xml:space="preserve">Změny č. </w:t>
      </w:r>
      <w:r w:rsidR="00173C31" w:rsidRPr="00B41307">
        <w:rPr>
          <w:rFonts w:ascii="Arial" w:hAnsi="Arial" w:cs="Arial"/>
          <w:sz w:val="28"/>
          <w:u w:val="single"/>
        </w:rPr>
        <w:t>1</w:t>
      </w:r>
      <w:r w:rsidR="00290768" w:rsidRPr="00B41307">
        <w:rPr>
          <w:rFonts w:ascii="Arial" w:hAnsi="Arial" w:cs="Arial"/>
          <w:sz w:val="28"/>
          <w:u w:val="single"/>
        </w:rPr>
        <w:t xml:space="preserve"> </w:t>
      </w:r>
      <w:r w:rsidRPr="00B41307">
        <w:rPr>
          <w:rFonts w:ascii="Arial" w:hAnsi="Arial" w:cs="Arial"/>
          <w:sz w:val="28"/>
          <w:u w:val="single"/>
        </w:rPr>
        <w:t xml:space="preserve">územního plánu </w:t>
      </w:r>
    </w:p>
    <w:p w:rsidR="00F82CB9" w:rsidRPr="00B41307" w:rsidRDefault="00F82CB9" w:rsidP="00F82CB9">
      <w:pPr>
        <w:rPr>
          <w:rFonts w:ascii="Arial" w:hAnsi="Arial" w:cs="Arial"/>
          <w:b/>
          <w:sz w:val="28"/>
          <w:highlight w:val="yellow"/>
        </w:rPr>
      </w:pPr>
    </w:p>
    <w:p w:rsidR="00F82CB9" w:rsidRPr="00B41307" w:rsidRDefault="00F82CB9" w:rsidP="00F82CB9">
      <w:pPr>
        <w:rPr>
          <w:rFonts w:ascii="Arial" w:hAnsi="Arial" w:cs="Arial"/>
          <w:sz w:val="28"/>
        </w:rPr>
      </w:pPr>
      <w:r w:rsidRPr="00B41307">
        <w:rPr>
          <w:rFonts w:ascii="Arial" w:hAnsi="Arial" w:cs="Arial"/>
          <w:b/>
          <w:sz w:val="28"/>
        </w:rPr>
        <w:t>B1</w:t>
      </w:r>
      <w:r w:rsidRPr="00B41307">
        <w:rPr>
          <w:rFonts w:ascii="Arial" w:hAnsi="Arial" w:cs="Arial"/>
          <w:sz w:val="28"/>
        </w:rPr>
        <w:tab/>
        <w:t>-</w:t>
      </w:r>
      <w:r w:rsidRPr="00B41307">
        <w:rPr>
          <w:rFonts w:ascii="Arial" w:hAnsi="Arial" w:cs="Arial"/>
          <w:sz w:val="28"/>
        </w:rPr>
        <w:tab/>
      </w:r>
      <w:r w:rsidRPr="00B41307">
        <w:rPr>
          <w:rFonts w:ascii="Arial" w:hAnsi="Arial" w:cs="Arial"/>
          <w:sz w:val="28"/>
          <w:szCs w:val="28"/>
        </w:rPr>
        <w:t>TEXTOVÁ ČÁST</w:t>
      </w:r>
    </w:p>
    <w:p w:rsidR="00F82CB9" w:rsidRPr="00B41307" w:rsidRDefault="00F82CB9" w:rsidP="00F82CB9">
      <w:pPr>
        <w:rPr>
          <w:rFonts w:ascii="Arial" w:hAnsi="Arial" w:cs="Arial"/>
          <w:sz w:val="28"/>
          <w:szCs w:val="28"/>
        </w:rPr>
      </w:pPr>
      <w:r w:rsidRPr="00B41307">
        <w:rPr>
          <w:rFonts w:ascii="Arial" w:hAnsi="Arial" w:cs="Arial"/>
          <w:b/>
          <w:sz w:val="28"/>
        </w:rPr>
        <w:t>B2</w:t>
      </w:r>
      <w:r w:rsidRPr="00B41307">
        <w:rPr>
          <w:rFonts w:ascii="Arial" w:hAnsi="Arial" w:cs="Arial"/>
          <w:sz w:val="28"/>
        </w:rPr>
        <w:tab/>
        <w:t xml:space="preserve">- </w:t>
      </w:r>
      <w:r w:rsidRPr="00B41307">
        <w:rPr>
          <w:rFonts w:ascii="Arial" w:hAnsi="Arial" w:cs="Arial"/>
          <w:sz w:val="28"/>
        </w:rPr>
        <w:tab/>
      </w:r>
      <w:r w:rsidRPr="00B41307">
        <w:rPr>
          <w:rFonts w:ascii="Arial" w:hAnsi="Arial" w:cs="Arial"/>
          <w:sz w:val="28"/>
          <w:szCs w:val="28"/>
        </w:rPr>
        <w:t>GRAFICKÁ ČÁST</w:t>
      </w:r>
    </w:p>
    <w:p w:rsidR="00F82CB9" w:rsidRPr="00B41307" w:rsidRDefault="00F82CB9" w:rsidP="00F82CB9">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B2.1</w:t>
      </w:r>
      <w:r w:rsidRPr="00B41307">
        <w:rPr>
          <w:rFonts w:ascii="Arial" w:hAnsi="Arial" w:cs="Arial"/>
          <w:color w:val="000000"/>
          <w:sz w:val="28"/>
          <w:szCs w:val="28"/>
        </w:rPr>
        <w:tab/>
        <w:t xml:space="preserve">koordinační </w:t>
      </w:r>
      <w:proofErr w:type="gramStart"/>
      <w:r w:rsidRPr="00B41307">
        <w:rPr>
          <w:rFonts w:ascii="Arial" w:hAnsi="Arial" w:cs="Arial"/>
          <w:color w:val="000000"/>
          <w:sz w:val="28"/>
          <w:szCs w:val="28"/>
        </w:rPr>
        <w:t xml:space="preserve">výkres </w:t>
      </w:r>
      <w:r w:rsidRPr="00B41307">
        <w:rPr>
          <w:rFonts w:ascii="Arial" w:hAnsi="Arial" w:cs="Arial"/>
          <w:color w:val="000000"/>
          <w:sz w:val="28"/>
          <w:szCs w:val="28"/>
        </w:rPr>
        <w:tab/>
        <w:t>1 :  5</w:t>
      </w:r>
      <w:r w:rsidR="00A56626" w:rsidRPr="00B41307">
        <w:rPr>
          <w:rFonts w:ascii="Arial" w:hAnsi="Arial" w:cs="Arial"/>
          <w:color w:val="000000"/>
          <w:sz w:val="28"/>
          <w:szCs w:val="28"/>
        </w:rPr>
        <w:t> </w:t>
      </w:r>
      <w:r w:rsidRPr="00B41307">
        <w:rPr>
          <w:rFonts w:ascii="Arial" w:hAnsi="Arial" w:cs="Arial"/>
          <w:color w:val="000000"/>
          <w:sz w:val="28"/>
          <w:szCs w:val="28"/>
        </w:rPr>
        <w:t>000</w:t>
      </w:r>
      <w:proofErr w:type="gramEnd"/>
    </w:p>
    <w:p w:rsidR="00F82CB9" w:rsidRPr="00B41307" w:rsidRDefault="00F82CB9" w:rsidP="00F82CB9">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B2.3</w:t>
      </w:r>
      <w:r w:rsidRPr="00B41307">
        <w:rPr>
          <w:rFonts w:ascii="Arial" w:hAnsi="Arial" w:cs="Arial"/>
          <w:color w:val="000000"/>
          <w:sz w:val="28"/>
          <w:szCs w:val="28"/>
        </w:rPr>
        <w:tab/>
        <w:t xml:space="preserve">výkres předpokládaných záborů půdního </w:t>
      </w:r>
    </w:p>
    <w:p w:rsidR="00F82CB9" w:rsidRPr="00B41307" w:rsidRDefault="00F82CB9" w:rsidP="00F82CB9">
      <w:pPr>
        <w:tabs>
          <w:tab w:val="left" w:pos="1800"/>
          <w:tab w:val="left" w:pos="7655"/>
        </w:tabs>
        <w:ind w:firstLine="708"/>
        <w:rPr>
          <w:rFonts w:ascii="Arial" w:hAnsi="Arial" w:cs="Arial"/>
          <w:color w:val="000000"/>
          <w:sz w:val="28"/>
          <w:szCs w:val="28"/>
        </w:rPr>
      </w:pPr>
      <w:r w:rsidRPr="00B41307">
        <w:rPr>
          <w:rFonts w:ascii="Arial" w:hAnsi="Arial" w:cs="Arial"/>
          <w:color w:val="000000"/>
          <w:sz w:val="28"/>
          <w:szCs w:val="28"/>
        </w:rPr>
        <w:tab/>
      </w:r>
      <w:proofErr w:type="gramStart"/>
      <w:r w:rsidRPr="00B41307">
        <w:rPr>
          <w:rFonts w:ascii="Arial" w:hAnsi="Arial" w:cs="Arial"/>
          <w:color w:val="000000"/>
          <w:sz w:val="28"/>
          <w:szCs w:val="28"/>
        </w:rPr>
        <w:t>fondu</w:t>
      </w:r>
      <w:r w:rsidR="00741485" w:rsidRPr="00B41307">
        <w:rPr>
          <w:rFonts w:ascii="Arial" w:hAnsi="Arial" w:cs="Arial"/>
          <w:sz w:val="28"/>
          <w:szCs w:val="28"/>
        </w:rPr>
        <w:t xml:space="preserve"> </w:t>
      </w:r>
      <w:r w:rsidRPr="00B41307">
        <w:rPr>
          <w:rFonts w:ascii="Arial" w:hAnsi="Arial" w:cs="Arial"/>
          <w:color w:val="000000"/>
          <w:sz w:val="28"/>
          <w:szCs w:val="28"/>
        </w:rPr>
        <w:tab/>
        <w:t>1 :  5</w:t>
      </w:r>
      <w:r w:rsidR="00532C66" w:rsidRPr="00B41307">
        <w:rPr>
          <w:rFonts w:ascii="Arial" w:hAnsi="Arial" w:cs="Arial"/>
          <w:color w:val="000000"/>
          <w:sz w:val="28"/>
          <w:szCs w:val="28"/>
        </w:rPr>
        <w:t> </w:t>
      </w:r>
      <w:r w:rsidRPr="00B41307">
        <w:rPr>
          <w:rFonts w:ascii="Arial" w:hAnsi="Arial" w:cs="Arial"/>
          <w:color w:val="000000"/>
          <w:sz w:val="28"/>
          <w:szCs w:val="28"/>
        </w:rPr>
        <w:t>000</w:t>
      </w:r>
      <w:proofErr w:type="gramEnd"/>
    </w:p>
    <w:p w:rsidR="00F82CB9" w:rsidRPr="00B41307" w:rsidRDefault="00F82CB9" w:rsidP="00F82CB9">
      <w:pPr>
        <w:rPr>
          <w:rFonts w:ascii="Arial" w:hAnsi="Arial" w:cs="Arial"/>
          <w:b/>
          <w:sz w:val="28"/>
          <w:u w:val="single"/>
        </w:rPr>
      </w:pPr>
    </w:p>
    <w:p w:rsidR="00532C66" w:rsidRPr="00B41307" w:rsidRDefault="00532C66" w:rsidP="00F82CB9">
      <w:pPr>
        <w:rPr>
          <w:rFonts w:ascii="Arial" w:hAnsi="Arial" w:cs="Arial"/>
          <w:b/>
          <w:sz w:val="28"/>
          <w:u w:val="single"/>
        </w:rPr>
      </w:pPr>
    </w:p>
    <w:p w:rsidR="009E53AE" w:rsidRPr="00B41307" w:rsidRDefault="009E53AE" w:rsidP="00F82CB9">
      <w:pPr>
        <w:rPr>
          <w:rFonts w:ascii="Arial" w:hAnsi="Arial" w:cs="Arial"/>
          <w:b/>
          <w:sz w:val="28"/>
          <w:u w:val="single"/>
        </w:rPr>
      </w:pPr>
    </w:p>
    <w:p w:rsidR="00DE2CE2" w:rsidRPr="00B41307" w:rsidRDefault="00DE2CE2" w:rsidP="00196785">
      <w:pPr>
        <w:spacing w:after="0" w:line="240" w:lineRule="auto"/>
        <w:rPr>
          <w:rFonts w:ascii="Arial" w:hAnsi="Arial" w:cs="Arial"/>
          <w:sz w:val="40"/>
          <w:szCs w:val="40"/>
        </w:rPr>
      </w:pPr>
      <w:r w:rsidRPr="00B41307">
        <w:rPr>
          <w:rFonts w:ascii="Arial" w:hAnsi="Arial" w:cs="Arial"/>
          <w:b/>
          <w:sz w:val="40"/>
          <w:szCs w:val="40"/>
        </w:rPr>
        <w:lastRenderedPageBreak/>
        <w:t>A1</w:t>
      </w:r>
      <w:r w:rsidR="00FA6951" w:rsidRPr="00B41307">
        <w:rPr>
          <w:rFonts w:ascii="Arial" w:hAnsi="Arial" w:cs="Arial"/>
          <w:sz w:val="40"/>
          <w:szCs w:val="40"/>
        </w:rPr>
        <w:t xml:space="preserve"> </w:t>
      </w:r>
      <w:r w:rsidRPr="00B41307">
        <w:rPr>
          <w:rFonts w:ascii="Arial" w:hAnsi="Arial" w:cs="Arial"/>
          <w:sz w:val="40"/>
          <w:szCs w:val="40"/>
        </w:rPr>
        <w:t>-</w:t>
      </w:r>
      <w:r w:rsidR="00FA6951" w:rsidRPr="00B41307">
        <w:rPr>
          <w:rFonts w:ascii="Arial" w:hAnsi="Arial" w:cs="Arial"/>
          <w:sz w:val="40"/>
          <w:szCs w:val="40"/>
        </w:rPr>
        <w:t xml:space="preserve"> </w:t>
      </w:r>
      <w:r w:rsidRPr="00B41307">
        <w:rPr>
          <w:rFonts w:ascii="Arial" w:hAnsi="Arial" w:cs="Arial"/>
          <w:b/>
          <w:sz w:val="40"/>
          <w:szCs w:val="40"/>
        </w:rPr>
        <w:t>Textová část Změny č.</w:t>
      </w:r>
      <w:r w:rsidR="006D412E" w:rsidRPr="00B41307">
        <w:rPr>
          <w:rFonts w:ascii="Arial" w:hAnsi="Arial" w:cs="Arial"/>
          <w:b/>
          <w:sz w:val="40"/>
          <w:szCs w:val="40"/>
        </w:rPr>
        <w:t> </w:t>
      </w:r>
      <w:r w:rsidR="009F35F6" w:rsidRPr="00B41307">
        <w:rPr>
          <w:rFonts w:ascii="Arial" w:hAnsi="Arial" w:cs="Arial"/>
          <w:b/>
          <w:sz w:val="40"/>
          <w:szCs w:val="40"/>
        </w:rPr>
        <w:t>1</w:t>
      </w:r>
      <w:r w:rsidRPr="00B41307">
        <w:rPr>
          <w:rFonts w:ascii="Arial" w:hAnsi="Arial" w:cs="Arial"/>
          <w:b/>
          <w:sz w:val="40"/>
          <w:szCs w:val="40"/>
        </w:rPr>
        <w:t xml:space="preserve"> ÚP </w:t>
      </w:r>
      <w:r w:rsidR="009F35F6" w:rsidRPr="00B41307">
        <w:rPr>
          <w:rFonts w:ascii="Arial" w:hAnsi="Arial" w:cs="Arial"/>
          <w:b/>
          <w:sz w:val="40"/>
          <w:szCs w:val="40"/>
        </w:rPr>
        <w:t>Prosetín</w:t>
      </w:r>
      <w:r w:rsidRPr="00B41307">
        <w:rPr>
          <w:rFonts w:ascii="Arial" w:hAnsi="Arial" w:cs="Arial"/>
          <w:sz w:val="40"/>
          <w:szCs w:val="40"/>
        </w:rPr>
        <w:t xml:space="preserve"> </w:t>
      </w:r>
    </w:p>
    <w:p w:rsidR="00196785" w:rsidRPr="00B41307" w:rsidRDefault="00196785" w:rsidP="00196785">
      <w:pPr>
        <w:spacing w:after="0" w:line="240" w:lineRule="auto"/>
        <w:rPr>
          <w:rFonts w:ascii="Arial" w:hAnsi="Arial" w:cs="Arial"/>
          <w:sz w:val="24"/>
          <w:szCs w:val="24"/>
        </w:rPr>
      </w:pPr>
    </w:p>
    <w:p w:rsidR="005A3976" w:rsidRPr="00B41307" w:rsidRDefault="007B793B" w:rsidP="00196785">
      <w:pPr>
        <w:spacing w:after="0" w:line="240" w:lineRule="auto"/>
        <w:rPr>
          <w:rFonts w:ascii="Arial" w:hAnsi="Arial" w:cs="Arial"/>
          <w:sz w:val="24"/>
          <w:szCs w:val="24"/>
        </w:rPr>
      </w:pPr>
      <w:r w:rsidRPr="00B41307">
        <w:rPr>
          <w:rFonts w:ascii="Arial" w:hAnsi="Arial" w:cs="Arial"/>
          <w:sz w:val="24"/>
          <w:szCs w:val="24"/>
        </w:rPr>
        <w:t xml:space="preserve">- </w:t>
      </w:r>
      <w:r w:rsidR="00DE2CE2" w:rsidRPr="00B41307">
        <w:rPr>
          <w:rFonts w:ascii="Arial" w:hAnsi="Arial" w:cs="Arial"/>
          <w:sz w:val="24"/>
          <w:szCs w:val="24"/>
        </w:rPr>
        <w:t xml:space="preserve">jednotlivé kapitoly textové části Územního plánu </w:t>
      </w:r>
      <w:r w:rsidR="009F35F6" w:rsidRPr="00B41307">
        <w:rPr>
          <w:rFonts w:ascii="Arial" w:hAnsi="Arial" w:cs="Arial"/>
          <w:sz w:val="24"/>
          <w:szCs w:val="24"/>
        </w:rPr>
        <w:t>Prosetín</w:t>
      </w:r>
      <w:r w:rsidR="00DE2CE2" w:rsidRPr="00B41307">
        <w:rPr>
          <w:rFonts w:ascii="Arial" w:hAnsi="Arial" w:cs="Arial"/>
          <w:sz w:val="24"/>
          <w:szCs w:val="24"/>
        </w:rPr>
        <w:t xml:space="preserve"> se </w:t>
      </w:r>
      <w:r w:rsidR="00E664E9" w:rsidRPr="00B41307">
        <w:rPr>
          <w:rFonts w:ascii="Arial" w:hAnsi="Arial" w:cs="Arial"/>
          <w:sz w:val="24"/>
          <w:szCs w:val="24"/>
        </w:rPr>
        <w:t>Z</w:t>
      </w:r>
      <w:r w:rsidR="00DE2CE2" w:rsidRPr="00B41307">
        <w:rPr>
          <w:rFonts w:ascii="Arial" w:hAnsi="Arial" w:cs="Arial"/>
          <w:sz w:val="24"/>
          <w:szCs w:val="24"/>
        </w:rPr>
        <w:t>měnou č.</w:t>
      </w:r>
      <w:r w:rsidR="00744036" w:rsidRPr="00B41307">
        <w:rPr>
          <w:rFonts w:ascii="Arial" w:hAnsi="Arial" w:cs="Arial"/>
          <w:sz w:val="24"/>
          <w:szCs w:val="24"/>
        </w:rPr>
        <w:t> </w:t>
      </w:r>
      <w:r w:rsidR="009F35F6" w:rsidRPr="00B41307">
        <w:rPr>
          <w:rFonts w:ascii="Arial" w:hAnsi="Arial" w:cs="Arial"/>
          <w:sz w:val="24"/>
          <w:szCs w:val="24"/>
        </w:rPr>
        <w:t>1</w:t>
      </w:r>
      <w:r w:rsidR="00DE2CE2" w:rsidRPr="00B41307">
        <w:rPr>
          <w:rFonts w:ascii="Arial" w:hAnsi="Arial" w:cs="Arial"/>
          <w:sz w:val="24"/>
          <w:szCs w:val="24"/>
        </w:rPr>
        <w:t xml:space="preserve"> </w:t>
      </w:r>
      <w:r w:rsidR="008C0ED8" w:rsidRPr="00B41307">
        <w:rPr>
          <w:rFonts w:ascii="Arial" w:hAnsi="Arial" w:cs="Arial"/>
          <w:sz w:val="24"/>
          <w:szCs w:val="24"/>
        </w:rPr>
        <w:t>mění takto</w:t>
      </w:r>
      <w:r w:rsidR="005A3976" w:rsidRPr="00B41307">
        <w:rPr>
          <w:rFonts w:ascii="Arial" w:hAnsi="Arial" w:cs="Arial"/>
          <w:sz w:val="24"/>
          <w:szCs w:val="24"/>
        </w:rPr>
        <w:t xml:space="preserve">: </w:t>
      </w:r>
    </w:p>
    <w:p w:rsidR="00703F89" w:rsidRPr="00B41307" w:rsidRDefault="00703F89" w:rsidP="00196785">
      <w:pPr>
        <w:spacing w:after="0" w:line="240" w:lineRule="auto"/>
        <w:rPr>
          <w:rFonts w:ascii="Arial" w:hAnsi="Arial" w:cs="Arial"/>
        </w:rPr>
      </w:pPr>
    </w:p>
    <w:p w:rsidR="005A3976" w:rsidRPr="00B41307" w:rsidRDefault="005A3976" w:rsidP="00875A6F">
      <w:pPr>
        <w:spacing w:after="0" w:line="240" w:lineRule="auto"/>
        <w:ind w:left="284" w:hanging="284"/>
        <w:rPr>
          <w:rFonts w:ascii="Arial" w:hAnsi="Arial" w:cs="Arial"/>
          <w:sz w:val="24"/>
          <w:szCs w:val="24"/>
        </w:rPr>
      </w:pPr>
      <w:r w:rsidRPr="00B41307">
        <w:rPr>
          <w:rFonts w:ascii="Arial" w:hAnsi="Arial" w:cs="Arial"/>
          <w:sz w:val="24"/>
          <w:szCs w:val="24"/>
        </w:rPr>
        <w:t>1. V Úvodních údajích se doplňuje následující text:</w:t>
      </w:r>
    </w:p>
    <w:p w:rsidR="003430B4" w:rsidRPr="00B41307" w:rsidRDefault="005A3976" w:rsidP="00C56078">
      <w:pPr>
        <w:tabs>
          <w:tab w:val="left" w:pos="2835"/>
        </w:tabs>
        <w:spacing w:before="60" w:after="0" w:line="240" w:lineRule="auto"/>
        <w:ind w:left="284"/>
        <w:rPr>
          <w:rFonts w:ascii="Arial" w:hAnsi="Arial" w:cs="Arial"/>
          <w:sz w:val="24"/>
          <w:szCs w:val="24"/>
        </w:rPr>
      </w:pPr>
      <w:r w:rsidRPr="00B41307">
        <w:rPr>
          <w:rFonts w:ascii="Arial" w:hAnsi="Arial" w:cs="Arial"/>
          <w:sz w:val="24"/>
          <w:szCs w:val="24"/>
        </w:rPr>
        <w:t>„</w:t>
      </w:r>
      <w:r w:rsidR="003430B4" w:rsidRPr="00B41307">
        <w:rPr>
          <w:rFonts w:ascii="Arial" w:hAnsi="Arial" w:cs="Arial"/>
          <w:sz w:val="24"/>
          <w:szCs w:val="24"/>
        </w:rPr>
        <w:t xml:space="preserve">Datum zpracování:  </w:t>
      </w:r>
      <w:r w:rsidR="003430B4" w:rsidRPr="00B41307">
        <w:rPr>
          <w:rFonts w:ascii="Arial" w:hAnsi="Arial" w:cs="Arial"/>
          <w:sz w:val="24"/>
          <w:szCs w:val="24"/>
        </w:rPr>
        <w:tab/>
        <w:t xml:space="preserve">Návrh – </w:t>
      </w:r>
      <w:r w:rsidR="009F35F6" w:rsidRPr="00B41307">
        <w:rPr>
          <w:rFonts w:ascii="Arial" w:hAnsi="Arial" w:cs="Arial"/>
          <w:sz w:val="24"/>
          <w:szCs w:val="24"/>
        </w:rPr>
        <w:t>září</w:t>
      </w:r>
      <w:r w:rsidR="003430B4" w:rsidRPr="00B41307">
        <w:rPr>
          <w:rFonts w:ascii="Arial" w:hAnsi="Arial" w:cs="Arial"/>
          <w:sz w:val="24"/>
          <w:szCs w:val="24"/>
        </w:rPr>
        <w:t xml:space="preserve"> 2020</w:t>
      </w:r>
    </w:p>
    <w:p w:rsidR="00C56078" w:rsidRPr="00C56078" w:rsidRDefault="003430B4" w:rsidP="00C56078">
      <w:pPr>
        <w:tabs>
          <w:tab w:val="left" w:pos="2835"/>
        </w:tabs>
        <w:spacing w:before="60" w:after="0" w:line="240" w:lineRule="auto"/>
        <w:ind w:left="284"/>
        <w:rPr>
          <w:rFonts w:ascii="Arial" w:hAnsi="Arial" w:cs="Arial"/>
          <w:sz w:val="24"/>
          <w:szCs w:val="24"/>
        </w:rPr>
      </w:pPr>
      <w:r w:rsidRPr="00B41307">
        <w:rPr>
          <w:rFonts w:ascii="Arial" w:hAnsi="Arial" w:cs="Arial"/>
          <w:sz w:val="24"/>
          <w:szCs w:val="24"/>
        </w:rPr>
        <w:t xml:space="preserve">Změny č. </w:t>
      </w:r>
      <w:r w:rsidR="009F35F6" w:rsidRPr="00B41307">
        <w:rPr>
          <w:rFonts w:ascii="Arial" w:hAnsi="Arial" w:cs="Arial"/>
          <w:sz w:val="24"/>
          <w:szCs w:val="24"/>
        </w:rPr>
        <w:t>1</w:t>
      </w:r>
      <w:r w:rsidR="0091088C" w:rsidRPr="00B41307">
        <w:rPr>
          <w:rFonts w:ascii="Arial" w:hAnsi="Arial" w:cs="Arial"/>
          <w:sz w:val="24"/>
          <w:szCs w:val="24"/>
        </w:rPr>
        <w:t>“</w:t>
      </w:r>
      <w:r w:rsidR="009934B3" w:rsidRPr="00B41307">
        <w:rPr>
          <w:rFonts w:ascii="Arial" w:hAnsi="Arial" w:cs="Arial"/>
          <w:sz w:val="24"/>
          <w:szCs w:val="24"/>
        </w:rPr>
        <w:tab/>
      </w:r>
      <w:r w:rsidR="00C56078" w:rsidRPr="00C56078">
        <w:rPr>
          <w:rFonts w:ascii="Arial" w:hAnsi="Arial" w:cs="Arial"/>
          <w:sz w:val="24"/>
          <w:szCs w:val="24"/>
        </w:rPr>
        <w:t xml:space="preserve">Změna č. 1 (čistopis) – </w:t>
      </w:r>
      <w:r w:rsidR="00032C02">
        <w:rPr>
          <w:rFonts w:ascii="Arial" w:hAnsi="Arial" w:cs="Arial"/>
          <w:sz w:val="24"/>
          <w:szCs w:val="24"/>
        </w:rPr>
        <w:t>prosinec</w:t>
      </w:r>
      <w:r w:rsidR="00C56078" w:rsidRPr="00C56078">
        <w:rPr>
          <w:rFonts w:ascii="Arial" w:hAnsi="Arial" w:cs="Arial"/>
          <w:sz w:val="24"/>
          <w:szCs w:val="24"/>
        </w:rPr>
        <w:t xml:space="preserve"> 2020</w:t>
      </w:r>
    </w:p>
    <w:p w:rsidR="00196785" w:rsidRPr="00B41307" w:rsidRDefault="00C56078" w:rsidP="00C56078">
      <w:pPr>
        <w:tabs>
          <w:tab w:val="left" w:pos="2835"/>
        </w:tabs>
        <w:spacing w:before="60" w:after="0" w:line="240" w:lineRule="auto"/>
        <w:ind w:left="284"/>
        <w:rPr>
          <w:rFonts w:ascii="Arial" w:hAnsi="Arial" w:cs="Arial"/>
          <w:sz w:val="24"/>
          <w:szCs w:val="24"/>
        </w:rPr>
      </w:pPr>
      <w:r w:rsidRPr="00C56078">
        <w:rPr>
          <w:rFonts w:ascii="Arial" w:hAnsi="Arial" w:cs="Arial"/>
          <w:sz w:val="24"/>
          <w:szCs w:val="24"/>
        </w:rPr>
        <w:tab/>
        <w:t xml:space="preserve">Úplné znění ÚP po vydání změny č. 1 – </w:t>
      </w:r>
      <w:r>
        <w:rPr>
          <w:rFonts w:ascii="Arial" w:hAnsi="Arial" w:cs="Arial"/>
          <w:sz w:val="24"/>
          <w:szCs w:val="24"/>
        </w:rPr>
        <w:t>prosinec</w:t>
      </w:r>
      <w:r w:rsidRPr="00C56078">
        <w:rPr>
          <w:rFonts w:ascii="Arial" w:hAnsi="Arial" w:cs="Arial"/>
          <w:sz w:val="24"/>
          <w:szCs w:val="24"/>
        </w:rPr>
        <w:t xml:space="preserve"> 2020</w:t>
      </w:r>
    </w:p>
    <w:p w:rsidR="00196785" w:rsidRPr="00B41307" w:rsidRDefault="00196785" w:rsidP="00875A6F">
      <w:pPr>
        <w:spacing w:after="0" w:line="240" w:lineRule="auto"/>
        <w:ind w:left="284" w:hanging="284"/>
        <w:rPr>
          <w:rFonts w:ascii="Arial" w:hAnsi="Arial" w:cs="Arial"/>
        </w:rPr>
      </w:pPr>
    </w:p>
    <w:p w:rsidR="005A3976" w:rsidRPr="00B41307" w:rsidRDefault="005A3976" w:rsidP="00875A6F">
      <w:pPr>
        <w:spacing w:after="0" w:line="240" w:lineRule="auto"/>
        <w:ind w:left="284" w:hanging="284"/>
        <w:rPr>
          <w:rFonts w:ascii="Arial" w:hAnsi="Arial" w:cs="Arial"/>
          <w:sz w:val="24"/>
          <w:szCs w:val="24"/>
        </w:rPr>
      </w:pPr>
      <w:r w:rsidRPr="00B41307">
        <w:rPr>
          <w:rFonts w:ascii="Arial" w:hAnsi="Arial" w:cs="Arial"/>
          <w:sz w:val="24"/>
          <w:szCs w:val="24"/>
        </w:rPr>
        <w:t xml:space="preserve">2. V kapitole 1 </w:t>
      </w:r>
      <w:r w:rsidR="008E198A" w:rsidRPr="00B41307">
        <w:rPr>
          <w:rFonts w:ascii="Arial" w:hAnsi="Arial" w:cs="Arial"/>
          <w:sz w:val="24"/>
          <w:szCs w:val="24"/>
        </w:rPr>
        <w:t xml:space="preserve">se na závěr </w:t>
      </w:r>
      <w:r w:rsidR="00253526" w:rsidRPr="00B41307">
        <w:rPr>
          <w:rFonts w:ascii="Arial" w:hAnsi="Arial" w:cs="Arial"/>
          <w:sz w:val="24"/>
          <w:szCs w:val="24"/>
        </w:rPr>
        <w:t>článku (1)</w:t>
      </w:r>
      <w:r w:rsidR="008E198A" w:rsidRPr="00B41307">
        <w:rPr>
          <w:rFonts w:ascii="Arial" w:hAnsi="Arial" w:cs="Arial"/>
          <w:sz w:val="24"/>
          <w:szCs w:val="24"/>
        </w:rPr>
        <w:t xml:space="preserve"> doplňují </w:t>
      </w:r>
      <w:r w:rsidRPr="00B41307">
        <w:rPr>
          <w:rFonts w:ascii="Arial" w:hAnsi="Arial" w:cs="Arial"/>
          <w:sz w:val="24"/>
          <w:szCs w:val="24"/>
        </w:rPr>
        <w:t>slova „</w:t>
      </w:r>
      <w:r w:rsidR="003430B4" w:rsidRPr="00B41307">
        <w:rPr>
          <w:rFonts w:ascii="Arial" w:hAnsi="Arial" w:cs="Arial"/>
          <w:sz w:val="24"/>
          <w:szCs w:val="24"/>
        </w:rPr>
        <w:t xml:space="preserve">a změny č. </w:t>
      </w:r>
      <w:r w:rsidR="00253526" w:rsidRPr="00B41307">
        <w:rPr>
          <w:rFonts w:ascii="Arial" w:hAnsi="Arial" w:cs="Arial"/>
          <w:sz w:val="24"/>
          <w:szCs w:val="24"/>
        </w:rPr>
        <w:t>1</w:t>
      </w:r>
      <w:r w:rsidR="003430B4" w:rsidRPr="00B41307">
        <w:rPr>
          <w:rFonts w:ascii="Arial" w:hAnsi="Arial" w:cs="Arial"/>
          <w:sz w:val="24"/>
          <w:szCs w:val="24"/>
        </w:rPr>
        <w:t xml:space="preserve"> ÚP k 3</w:t>
      </w:r>
      <w:r w:rsidR="00032C02">
        <w:rPr>
          <w:rFonts w:ascii="Arial" w:hAnsi="Arial" w:cs="Arial"/>
          <w:sz w:val="24"/>
          <w:szCs w:val="24"/>
        </w:rPr>
        <w:t>0</w:t>
      </w:r>
      <w:r w:rsidR="003430B4" w:rsidRPr="00B41307">
        <w:rPr>
          <w:rFonts w:ascii="Arial" w:hAnsi="Arial" w:cs="Arial"/>
          <w:sz w:val="24"/>
          <w:szCs w:val="24"/>
        </w:rPr>
        <w:t xml:space="preserve">. </w:t>
      </w:r>
      <w:r w:rsidR="00032C02">
        <w:rPr>
          <w:rFonts w:ascii="Arial" w:hAnsi="Arial" w:cs="Arial"/>
          <w:sz w:val="24"/>
          <w:szCs w:val="24"/>
        </w:rPr>
        <w:t>9</w:t>
      </w:r>
      <w:bookmarkStart w:id="2" w:name="_GoBack"/>
      <w:bookmarkEnd w:id="2"/>
      <w:r w:rsidR="003430B4" w:rsidRPr="00B41307">
        <w:rPr>
          <w:rFonts w:ascii="Arial" w:hAnsi="Arial" w:cs="Arial"/>
          <w:sz w:val="24"/>
          <w:szCs w:val="24"/>
        </w:rPr>
        <w:t>. 2020</w:t>
      </w:r>
      <w:r w:rsidRPr="00B41307">
        <w:rPr>
          <w:rFonts w:ascii="Arial" w:hAnsi="Arial" w:cs="Arial"/>
          <w:sz w:val="24"/>
          <w:szCs w:val="24"/>
        </w:rPr>
        <w:t xml:space="preserve">“. </w:t>
      </w:r>
    </w:p>
    <w:p w:rsidR="00AE539E" w:rsidRPr="00B41307" w:rsidRDefault="00AE539E" w:rsidP="00875A6F">
      <w:pPr>
        <w:spacing w:after="0" w:line="240" w:lineRule="auto"/>
        <w:ind w:left="284" w:hanging="284"/>
        <w:rPr>
          <w:rFonts w:ascii="Arial" w:hAnsi="Arial" w:cs="Arial"/>
          <w:sz w:val="24"/>
          <w:szCs w:val="24"/>
        </w:rPr>
      </w:pPr>
    </w:p>
    <w:p w:rsidR="0033295B" w:rsidRPr="00B41307" w:rsidRDefault="0033295B" w:rsidP="00875A6F">
      <w:pPr>
        <w:spacing w:after="0" w:line="240" w:lineRule="auto"/>
        <w:ind w:left="284" w:hanging="284"/>
        <w:rPr>
          <w:rFonts w:ascii="Arial" w:hAnsi="Arial" w:cs="Arial"/>
          <w:sz w:val="24"/>
          <w:szCs w:val="24"/>
        </w:rPr>
      </w:pPr>
      <w:r w:rsidRPr="00B41307">
        <w:rPr>
          <w:rFonts w:ascii="Arial" w:hAnsi="Arial" w:cs="Arial"/>
          <w:sz w:val="24"/>
          <w:szCs w:val="24"/>
        </w:rPr>
        <w:t xml:space="preserve">3. </w:t>
      </w:r>
      <w:r w:rsidR="00CA62B9" w:rsidRPr="00B41307">
        <w:rPr>
          <w:rFonts w:ascii="Arial" w:hAnsi="Arial" w:cs="Arial"/>
          <w:sz w:val="24"/>
          <w:szCs w:val="24"/>
        </w:rPr>
        <w:t xml:space="preserve">V kapitole 2 se </w:t>
      </w:r>
      <w:r w:rsidR="00F03B2C" w:rsidRPr="00B41307">
        <w:rPr>
          <w:rFonts w:ascii="Arial" w:hAnsi="Arial" w:cs="Arial"/>
          <w:sz w:val="24"/>
          <w:szCs w:val="24"/>
        </w:rPr>
        <w:t>do článku</w:t>
      </w:r>
      <w:r w:rsidR="00CA62B9" w:rsidRPr="00B41307">
        <w:rPr>
          <w:rFonts w:ascii="Arial" w:hAnsi="Arial" w:cs="Arial"/>
          <w:sz w:val="24"/>
          <w:szCs w:val="24"/>
        </w:rPr>
        <w:t xml:space="preserve"> (</w:t>
      </w:r>
      <w:r w:rsidR="00F03B2C" w:rsidRPr="00B41307">
        <w:rPr>
          <w:rFonts w:ascii="Arial" w:hAnsi="Arial" w:cs="Arial"/>
          <w:sz w:val="24"/>
          <w:szCs w:val="24"/>
        </w:rPr>
        <w:t>5</w:t>
      </w:r>
      <w:r w:rsidR="00CA62B9" w:rsidRPr="00B41307">
        <w:rPr>
          <w:rFonts w:ascii="Arial" w:hAnsi="Arial" w:cs="Arial"/>
          <w:sz w:val="24"/>
          <w:szCs w:val="24"/>
        </w:rPr>
        <w:t xml:space="preserve">) </w:t>
      </w:r>
      <w:r w:rsidR="00635EA1" w:rsidRPr="00B41307">
        <w:rPr>
          <w:rFonts w:ascii="Arial" w:hAnsi="Arial" w:cs="Arial"/>
          <w:sz w:val="24"/>
          <w:szCs w:val="24"/>
        </w:rPr>
        <w:t xml:space="preserve">za text „ploch smíšených obytných – venkovských (SV – lokalita Z11,“ </w:t>
      </w:r>
      <w:r w:rsidR="00F03B2C" w:rsidRPr="00B41307">
        <w:rPr>
          <w:rFonts w:ascii="Arial" w:hAnsi="Arial" w:cs="Arial"/>
          <w:sz w:val="24"/>
          <w:szCs w:val="24"/>
        </w:rPr>
        <w:t>vkládají</w:t>
      </w:r>
      <w:r w:rsidR="00CA62B9" w:rsidRPr="00B41307">
        <w:rPr>
          <w:rFonts w:ascii="Arial" w:hAnsi="Arial" w:cs="Arial"/>
          <w:sz w:val="24"/>
          <w:szCs w:val="24"/>
        </w:rPr>
        <w:t xml:space="preserve"> slova</w:t>
      </w:r>
      <w:r w:rsidR="00635EA1" w:rsidRPr="00B41307">
        <w:rPr>
          <w:rFonts w:ascii="Arial" w:hAnsi="Arial" w:cs="Arial"/>
          <w:sz w:val="24"/>
          <w:szCs w:val="24"/>
        </w:rPr>
        <w:t xml:space="preserve"> „Z17, P2 a P4“ a za text „ploch výroby a skladování – lehký průmysl (VL – lokalita Z6,“ vkládají slova „P1 a P3“.</w:t>
      </w:r>
    </w:p>
    <w:p w:rsidR="0033295B" w:rsidRPr="00B41307" w:rsidRDefault="0033295B" w:rsidP="00635EA1">
      <w:pPr>
        <w:spacing w:after="0" w:line="240" w:lineRule="auto"/>
        <w:ind w:left="284" w:hanging="284"/>
        <w:jc w:val="both"/>
        <w:rPr>
          <w:rFonts w:ascii="Arial" w:hAnsi="Arial" w:cs="Arial"/>
          <w:sz w:val="24"/>
          <w:szCs w:val="24"/>
        </w:rPr>
      </w:pPr>
    </w:p>
    <w:p w:rsidR="00AE539E" w:rsidRPr="00B41307" w:rsidRDefault="00635EA1" w:rsidP="00AE539E">
      <w:pPr>
        <w:spacing w:before="60" w:after="0" w:line="240" w:lineRule="auto"/>
        <w:ind w:left="284" w:hanging="284"/>
        <w:jc w:val="both"/>
        <w:rPr>
          <w:rFonts w:ascii="Arial" w:hAnsi="Arial" w:cs="Arial"/>
          <w:sz w:val="24"/>
          <w:szCs w:val="24"/>
        </w:rPr>
      </w:pPr>
      <w:r w:rsidRPr="00B41307">
        <w:rPr>
          <w:rFonts w:ascii="Arial" w:hAnsi="Arial" w:cs="Arial"/>
          <w:sz w:val="24"/>
          <w:szCs w:val="24"/>
        </w:rPr>
        <w:t>4</w:t>
      </w:r>
      <w:r w:rsidR="00AE539E" w:rsidRPr="00B41307">
        <w:rPr>
          <w:rFonts w:ascii="Arial" w:hAnsi="Arial" w:cs="Arial"/>
          <w:sz w:val="24"/>
          <w:szCs w:val="24"/>
        </w:rPr>
        <w:t>. Ruší se název kapitoly</w:t>
      </w:r>
    </w:p>
    <w:p w:rsidR="00AE539E" w:rsidRPr="00B41307" w:rsidRDefault="00AE539E" w:rsidP="00AE539E">
      <w:pPr>
        <w:spacing w:before="60" w:after="0" w:line="240" w:lineRule="auto"/>
        <w:ind w:left="284"/>
        <w:jc w:val="both"/>
        <w:rPr>
          <w:rFonts w:ascii="Arial" w:hAnsi="Arial" w:cs="Arial"/>
          <w:sz w:val="24"/>
          <w:szCs w:val="24"/>
        </w:rPr>
      </w:pPr>
      <w:r w:rsidRPr="00B41307">
        <w:rPr>
          <w:rFonts w:ascii="Arial" w:hAnsi="Arial" w:cs="Arial"/>
          <w:sz w:val="24"/>
          <w:szCs w:val="24"/>
        </w:rPr>
        <w:t xml:space="preserve">„3 urbanistická koncepce, včetně vymezení zastavitelných ploch, ploch přestavby a systému sídelní zeleně“ a nahrazuje se textem </w:t>
      </w:r>
    </w:p>
    <w:p w:rsidR="00AE539E" w:rsidRPr="00B41307" w:rsidRDefault="00AE539E" w:rsidP="00AE539E">
      <w:pPr>
        <w:spacing w:before="60" w:after="0" w:line="240" w:lineRule="auto"/>
        <w:ind w:left="284"/>
        <w:jc w:val="both"/>
        <w:rPr>
          <w:rFonts w:ascii="Arial" w:hAnsi="Arial" w:cs="Arial"/>
          <w:sz w:val="24"/>
          <w:szCs w:val="24"/>
        </w:rPr>
      </w:pPr>
      <w:r w:rsidRPr="00B41307">
        <w:rPr>
          <w:rFonts w:ascii="Arial" w:hAnsi="Arial" w:cs="Arial"/>
          <w:sz w:val="24"/>
          <w:szCs w:val="24"/>
        </w:rPr>
        <w:t>„3 urbanistická koncepce, včetně urbanistické kompozice, vymezení ploch s rozdílným způsobem využití, zastavitelných ploch, ploch přestavby a systému sídelní zeleně“.</w:t>
      </w:r>
    </w:p>
    <w:p w:rsidR="00635EA1" w:rsidRPr="00B41307" w:rsidRDefault="00635EA1" w:rsidP="00635EA1">
      <w:pPr>
        <w:spacing w:after="0" w:line="240" w:lineRule="auto"/>
        <w:ind w:left="284" w:hanging="284"/>
        <w:jc w:val="both"/>
        <w:rPr>
          <w:rFonts w:ascii="Arial" w:hAnsi="Arial" w:cs="Arial"/>
          <w:sz w:val="24"/>
          <w:szCs w:val="24"/>
        </w:rPr>
      </w:pPr>
    </w:p>
    <w:p w:rsidR="00635EA1" w:rsidRPr="00B41307" w:rsidRDefault="00635EA1" w:rsidP="00635EA1">
      <w:pPr>
        <w:spacing w:before="60" w:after="0" w:line="240" w:lineRule="auto"/>
        <w:ind w:left="284" w:hanging="284"/>
        <w:jc w:val="both"/>
        <w:rPr>
          <w:rFonts w:ascii="Arial" w:hAnsi="Arial" w:cs="Arial"/>
          <w:sz w:val="24"/>
          <w:szCs w:val="24"/>
        </w:rPr>
      </w:pPr>
      <w:r w:rsidRPr="00B41307">
        <w:rPr>
          <w:rFonts w:ascii="Arial" w:hAnsi="Arial" w:cs="Arial"/>
          <w:sz w:val="24"/>
          <w:szCs w:val="24"/>
        </w:rPr>
        <w:t xml:space="preserve">5. V kapitole 3 </w:t>
      </w:r>
      <w:proofErr w:type="gramStart"/>
      <w:r w:rsidRPr="00B41307">
        <w:rPr>
          <w:rFonts w:ascii="Arial" w:hAnsi="Arial" w:cs="Arial"/>
          <w:sz w:val="24"/>
          <w:szCs w:val="24"/>
        </w:rPr>
        <w:t>se</w:t>
      </w:r>
      <w:proofErr w:type="gramEnd"/>
      <w:r w:rsidRPr="00B41307">
        <w:rPr>
          <w:rFonts w:ascii="Arial" w:hAnsi="Arial" w:cs="Arial"/>
          <w:sz w:val="24"/>
          <w:szCs w:val="24"/>
        </w:rPr>
        <w:t xml:space="preserve"> do článku (15) za text „- zastavitelná plocha…   Z11,“ vkládají slova „Z17, P2 a P4“ a do článku (16) se za text „- zastavitelná plocha…   Z6,“ vkládají slova „P1 a P3“.</w:t>
      </w:r>
    </w:p>
    <w:p w:rsidR="00AC6A89" w:rsidRPr="00B41307" w:rsidRDefault="00AC6A89" w:rsidP="00635EA1">
      <w:pPr>
        <w:spacing w:before="60" w:after="0" w:line="240" w:lineRule="auto"/>
        <w:ind w:left="284" w:hanging="284"/>
        <w:jc w:val="both"/>
        <w:rPr>
          <w:rFonts w:ascii="Arial" w:hAnsi="Arial" w:cs="Arial"/>
          <w:sz w:val="24"/>
          <w:szCs w:val="24"/>
        </w:rPr>
      </w:pPr>
    </w:p>
    <w:p w:rsidR="00635EA1" w:rsidRPr="00B41307" w:rsidRDefault="00AC6A89" w:rsidP="00AC6A89">
      <w:pPr>
        <w:spacing w:after="0" w:line="240" w:lineRule="auto"/>
        <w:ind w:left="284" w:hanging="284"/>
        <w:rPr>
          <w:rFonts w:ascii="Arial" w:hAnsi="Arial" w:cs="Arial"/>
          <w:sz w:val="24"/>
          <w:szCs w:val="24"/>
        </w:rPr>
      </w:pPr>
      <w:r w:rsidRPr="00B41307">
        <w:rPr>
          <w:rFonts w:ascii="Arial" w:hAnsi="Arial" w:cs="Arial"/>
          <w:sz w:val="24"/>
          <w:szCs w:val="24"/>
        </w:rPr>
        <w:t>6. V kapitole 3, článku (19) se text „- zastavitelné plochy…   Z14, Z15“ nahrazuje textem „- koridory dopravní infrastruktury nadmístního významu……CD-D40, CD-D41“.</w:t>
      </w:r>
    </w:p>
    <w:p w:rsidR="00AC6A89" w:rsidRPr="00B41307" w:rsidRDefault="00AC6A89" w:rsidP="00AE539E">
      <w:pPr>
        <w:spacing w:before="60" w:after="0" w:line="240" w:lineRule="auto"/>
        <w:ind w:left="284"/>
        <w:jc w:val="both"/>
        <w:rPr>
          <w:rFonts w:ascii="Arial" w:hAnsi="Arial" w:cs="Arial"/>
          <w:sz w:val="24"/>
          <w:szCs w:val="24"/>
        </w:rPr>
      </w:pPr>
    </w:p>
    <w:p w:rsidR="00AC6A89" w:rsidRPr="00B41307" w:rsidRDefault="00AC6A89" w:rsidP="00635EA1">
      <w:pPr>
        <w:spacing w:after="0" w:line="240" w:lineRule="auto"/>
        <w:ind w:left="284" w:hanging="284"/>
        <w:rPr>
          <w:rFonts w:ascii="Arial" w:hAnsi="Arial" w:cs="Arial"/>
          <w:sz w:val="24"/>
          <w:szCs w:val="24"/>
        </w:rPr>
      </w:pPr>
      <w:r w:rsidRPr="00B41307">
        <w:rPr>
          <w:rFonts w:ascii="Arial" w:hAnsi="Arial" w:cs="Arial"/>
          <w:sz w:val="24"/>
          <w:szCs w:val="24"/>
        </w:rPr>
        <w:t>7</w:t>
      </w:r>
      <w:r w:rsidR="00635EA1" w:rsidRPr="00B41307">
        <w:rPr>
          <w:rFonts w:ascii="Arial" w:hAnsi="Arial" w:cs="Arial"/>
          <w:sz w:val="24"/>
          <w:szCs w:val="24"/>
        </w:rPr>
        <w:t xml:space="preserve">. V kapitole 3 se </w:t>
      </w:r>
      <w:r w:rsidRPr="00B41307">
        <w:rPr>
          <w:rFonts w:ascii="Arial" w:hAnsi="Arial" w:cs="Arial"/>
          <w:sz w:val="24"/>
          <w:szCs w:val="24"/>
        </w:rPr>
        <w:t>v</w:t>
      </w:r>
      <w:r w:rsidR="00635EA1" w:rsidRPr="00B41307">
        <w:rPr>
          <w:rFonts w:ascii="Arial" w:hAnsi="Arial" w:cs="Arial"/>
          <w:sz w:val="24"/>
          <w:szCs w:val="24"/>
        </w:rPr>
        <w:t xml:space="preserve"> závěr </w:t>
      </w:r>
      <w:r w:rsidR="00F4474A" w:rsidRPr="00B41307">
        <w:rPr>
          <w:rFonts w:ascii="Arial" w:hAnsi="Arial" w:cs="Arial"/>
          <w:sz w:val="24"/>
          <w:szCs w:val="24"/>
        </w:rPr>
        <w:t xml:space="preserve">článku (25) - </w:t>
      </w:r>
      <w:r w:rsidR="00635EA1" w:rsidRPr="00B41307">
        <w:rPr>
          <w:rFonts w:ascii="Arial" w:hAnsi="Arial" w:cs="Arial"/>
          <w:i/>
          <w:sz w:val="24"/>
          <w:szCs w:val="24"/>
        </w:rPr>
        <w:t>ploch</w:t>
      </w:r>
      <w:r w:rsidR="00F4474A" w:rsidRPr="00B41307">
        <w:rPr>
          <w:rFonts w:ascii="Arial" w:hAnsi="Arial" w:cs="Arial"/>
          <w:i/>
          <w:sz w:val="24"/>
          <w:szCs w:val="24"/>
        </w:rPr>
        <w:t>y</w:t>
      </w:r>
      <w:r w:rsidR="00635EA1" w:rsidRPr="00B41307">
        <w:rPr>
          <w:rFonts w:ascii="Arial" w:hAnsi="Arial" w:cs="Arial"/>
          <w:i/>
          <w:sz w:val="24"/>
          <w:szCs w:val="24"/>
        </w:rPr>
        <w:t xml:space="preserve"> zastavitelné</w:t>
      </w:r>
      <w:r w:rsidR="00F4474A" w:rsidRPr="00B41307">
        <w:rPr>
          <w:rFonts w:ascii="Arial" w:hAnsi="Arial" w:cs="Arial"/>
          <w:i/>
          <w:sz w:val="24"/>
          <w:szCs w:val="24"/>
        </w:rPr>
        <w:t xml:space="preserve"> (návrhové)</w:t>
      </w:r>
      <w:r w:rsidR="00635EA1" w:rsidRPr="00B41307">
        <w:rPr>
          <w:rFonts w:ascii="Arial" w:hAnsi="Arial" w:cs="Arial"/>
          <w:sz w:val="24"/>
          <w:szCs w:val="24"/>
        </w:rPr>
        <w:t xml:space="preserve"> </w:t>
      </w:r>
      <w:r w:rsidRPr="00B41307">
        <w:rPr>
          <w:rFonts w:ascii="Arial" w:hAnsi="Arial" w:cs="Arial"/>
          <w:sz w:val="24"/>
          <w:szCs w:val="24"/>
        </w:rPr>
        <w:t>ruší text:</w:t>
      </w:r>
    </w:p>
    <w:p w:rsidR="00AC6A89" w:rsidRPr="00B41307" w:rsidRDefault="00AC6A89" w:rsidP="00AC6A89">
      <w:pPr>
        <w:rPr>
          <w:rFonts w:ascii="Arial" w:hAnsi="Arial" w:cs="Arial"/>
          <w:dstrike/>
        </w:rPr>
      </w:pPr>
    </w:p>
    <w:p w:rsidR="00AC6A89" w:rsidRPr="00B41307" w:rsidRDefault="00AC6A89" w:rsidP="00AC6A89">
      <w:pPr>
        <w:rPr>
          <w:rFonts w:ascii="Arial" w:hAnsi="Arial" w:cs="Arial"/>
          <w:dstrike/>
        </w:rPr>
      </w:pPr>
    </w:p>
    <w:p w:rsidR="00AC6A89" w:rsidRPr="00B41307" w:rsidRDefault="00AC6A89" w:rsidP="00AC6A89">
      <w:pPr>
        <w:rPr>
          <w:rFonts w:ascii="Arial" w:hAnsi="Arial" w:cs="Arial"/>
          <w:dstrike/>
        </w:rPr>
      </w:pPr>
    </w:p>
    <w:p w:rsidR="00AC6A89" w:rsidRPr="00B41307" w:rsidRDefault="00AC6A89" w:rsidP="00AC6A89">
      <w:pPr>
        <w:rPr>
          <w:rFonts w:ascii="Arial" w:hAnsi="Arial" w:cs="Arial"/>
          <w:dstrike/>
        </w:rPr>
      </w:pPr>
    </w:p>
    <w:p w:rsidR="00AC6A89" w:rsidRPr="00B41307" w:rsidRDefault="00AC6A89" w:rsidP="00AC6A89">
      <w:pPr>
        <w:rPr>
          <w:rFonts w:ascii="Arial" w:hAnsi="Arial" w:cs="Arial"/>
          <w:dstrike/>
        </w:rPr>
      </w:pPr>
    </w:p>
    <w:p w:rsidR="00AC6A89" w:rsidRPr="00B41307" w:rsidRDefault="00AC6A89" w:rsidP="00AC6A89">
      <w:pPr>
        <w:rPr>
          <w:rFonts w:ascii="Arial" w:hAnsi="Arial" w:cs="Arial"/>
          <w:dstrike/>
        </w:rPr>
      </w:pPr>
    </w:p>
    <w:p w:rsidR="00AC6A89" w:rsidRPr="00B41307" w:rsidRDefault="00AC6A89" w:rsidP="00AC6A89">
      <w:pPr>
        <w:rPr>
          <w:rFonts w:ascii="Arial" w:hAnsi="Arial" w:cs="Arial"/>
          <w:dstrike/>
        </w:rPr>
      </w:pPr>
    </w:p>
    <w:p w:rsidR="00AC6A89" w:rsidRPr="00B41307" w:rsidRDefault="00AC6A89" w:rsidP="00AC6A89">
      <w:pPr>
        <w:rPr>
          <w:rFonts w:ascii="Arial" w:hAnsi="Arial" w:cs="Arial"/>
          <w:dstrike/>
        </w:rPr>
      </w:pPr>
    </w:p>
    <w:p w:rsidR="00AC6A89" w:rsidRPr="00B41307" w:rsidRDefault="00AC6A89" w:rsidP="00AC6A89">
      <w:pPr>
        <w:rPr>
          <w:rFonts w:ascii="Arial" w:hAnsi="Arial" w:cs="Arial"/>
          <w:dstrike/>
        </w:rPr>
      </w:pPr>
    </w:p>
    <w:p w:rsidR="00AC6A89" w:rsidRPr="00B41307" w:rsidRDefault="00AC6A89" w:rsidP="00AC6A89">
      <w:pPr>
        <w:rPr>
          <w:rFonts w:ascii="Arial" w:hAnsi="Arial" w:cs="Arial"/>
          <w:dstrike/>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AC6A89" w:rsidRPr="00B41307" w:rsidTr="00AC6A89">
        <w:trPr>
          <w:trHeight w:val="574"/>
          <w:tblHeader/>
          <w:jc w:val="center"/>
        </w:trPr>
        <w:tc>
          <w:tcPr>
            <w:tcW w:w="9129" w:type="dxa"/>
            <w:gridSpan w:val="2"/>
            <w:shd w:val="clear" w:color="auto" w:fill="B3B3B3"/>
          </w:tcPr>
          <w:p w:rsidR="00AC6A89" w:rsidRPr="00B41307" w:rsidRDefault="00AC6A89" w:rsidP="00681B13">
            <w:pPr>
              <w:pStyle w:val="tabulka"/>
              <w:jc w:val="center"/>
              <w:rPr>
                <w:rFonts w:ascii="Arial" w:hAnsi="Arial" w:cs="Arial"/>
                <w:sz w:val="16"/>
                <w:szCs w:val="16"/>
              </w:rPr>
            </w:pPr>
          </w:p>
          <w:p w:rsidR="00AC6A89" w:rsidRPr="00B41307" w:rsidRDefault="0030296D" w:rsidP="00AC6A89">
            <w:pPr>
              <w:ind w:right="-1"/>
              <w:jc w:val="both"/>
              <w:rPr>
                <w:rFonts w:ascii="Arial" w:hAnsi="Arial" w:cs="Arial"/>
              </w:rPr>
            </w:pPr>
            <w:r w:rsidRPr="00B41307">
              <w:rPr>
                <w:rFonts w:ascii="Arial" w:hAnsi="Arial" w:cs="Arial"/>
                <w:b/>
              </w:rPr>
              <w:t>„</w:t>
            </w:r>
            <w:r w:rsidR="00AC6A89" w:rsidRPr="00B41307">
              <w:rPr>
                <w:rFonts w:ascii="Arial" w:hAnsi="Arial" w:cs="Arial"/>
                <w:b/>
              </w:rPr>
              <w:t xml:space="preserve">Z14 zastavitelná plocha „přeložka komunikace II/355 </w:t>
            </w:r>
          </w:p>
        </w:tc>
      </w:tr>
      <w:tr w:rsidR="00AC6A89" w:rsidRPr="00B41307" w:rsidTr="00681B13">
        <w:trPr>
          <w:trHeight w:val="2507"/>
          <w:tblHeader/>
          <w:jc w:val="center"/>
        </w:trPr>
        <w:tc>
          <w:tcPr>
            <w:tcW w:w="2477" w:type="dxa"/>
            <w:shd w:val="clear" w:color="auto" w:fill="auto"/>
          </w:tcPr>
          <w:p w:rsidR="00AC6A89" w:rsidRPr="00B41307" w:rsidRDefault="00AC6A89" w:rsidP="00681B13">
            <w:pPr>
              <w:rPr>
                <w:rFonts w:ascii="Arial" w:hAnsi="Arial" w:cs="Arial"/>
              </w:rPr>
            </w:pPr>
          </w:p>
          <w:p w:rsidR="0030296D" w:rsidRPr="00B41307" w:rsidRDefault="00AC6A89" w:rsidP="0030296D">
            <w:pPr>
              <w:pStyle w:val="tabulka"/>
              <w:jc w:val="left"/>
              <w:rPr>
                <w:rFonts w:ascii="Arial" w:hAnsi="Arial" w:cs="Arial"/>
                <w:b/>
                <w:szCs w:val="22"/>
              </w:rPr>
            </w:pPr>
            <w:r w:rsidRPr="00B41307">
              <w:rPr>
                <w:rFonts w:ascii="Arial" w:hAnsi="Arial" w:cs="Arial"/>
                <w:b/>
                <w:szCs w:val="22"/>
              </w:rPr>
              <w:t>rozloha:</w:t>
            </w:r>
          </w:p>
          <w:p w:rsidR="0030296D" w:rsidRPr="00B41307" w:rsidRDefault="0030296D" w:rsidP="0030296D">
            <w:pPr>
              <w:pStyle w:val="tabulka"/>
              <w:jc w:val="left"/>
              <w:rPr>
                <w:rFonts w:ascii="Arial" w:hAnsi="Arial" w:cs="Arial"/>
                <w:b/>
                <w:szCs w:val="22"/>
              </w:rPr>
            </w:pPr>
          </w:p>
          <w:p w:rsidR="0030296D" w:rsidRPr="00B41307" w:rsidRDefault="00AC6A89" w:rsidP="0030296D">
            <w:pPr>
              <w:pStyle w:val="tabulka"/>
              <w:jc w:val="left"/>
              <w:rPr>
                <w:rFonts w:ascii="Arial" w:hAnsi="Arial" w:cs="Arial"/>
                <w:b/>
                <w:szCs w:val="22"/>
              </w:rPr>
            </w:pPr>
            <w:r w:rsidRPr="00B41307">
              <w:rPr>
                <w:rFonts w:ascii="Arial" w:hAnsi="Arial" w:cs="Arial"/>
                <w:b/>
                <w:szCs w:val="22"/>
              </w:rPr>
              <w:t>funkční využití:</w:t>
            </w:r>
          </w:p>
          <w:p w:rsidR="0030296D" w:rsidRPr="00B41307" w:rsidRDefault="0030296D" w:rsidP="0030296D">
            <w:pPr>
              <w:pStyle w:val="tabulka"/>
              <w:jc w:val="left"/>
              <w:rPr>
                <w:rFonts w:ascii="Arial" w:hAnsi="Arial" w:cs="Arial"/>
                <w:b/>
                <w:szCs w:val="22"/>
              </w:rPr>
            </w:pPr>
          </w:p>
          <w:p w:rsidR="00AC6A89" w:rsidRPr="00B41307" w:rsidRDefault="00AC6A89" w:rsidP="0030296D">
            <w:pPr>
              <w:pStyle w:val="tabulka"/>
              <w:jc w:val="left"/>
              <w:rPr>
                <w:rFonts w:ascii="Arial" w:hAnsi="Arial" w:cs="Arial"/>
                <w:b/>
                <w:szCs w:val="22"/>
              </w:rPr>
            </w:pPr>
            <w:r w:rsidRPr="00B41307">
              <w:rPr>
                <w:rFonts w:ascii="Arial" w:hAnsi="Arial" w:cs="Arial"/>
                <w:b/>
                <w:szCs w:val="22"/>
              </w:rPr>
              <w:t>lokalizace plochy:</w:t>
            </w:r>
          </w:p>
          <w:p w:rsidR="00AC6A89" w:rsidRPr="00B41307" w:rsidRDefault="00AC6A89" w:rsidP="00681B13">
            <w:pPr>
              <w:rPr>
                <w:rFonts w:ascii="Arial" w:hAnsi="Arial" w:cs="Arial"/>
                <w:b/>
              </w:rPr>
            </w:pPr>
          </w:p>
          <w:p w:rsidR="00AC6A89" w:rsidRPr="00B41307" w:rsidRDefault="00AC6A89" w:rsidP="00681B13">
            <w:pPr>
              <w:rPr>
                <w:rFonts w:ascii="Arial" w:hAnsi="Arial" w:cs="Arial"/>
                <w:b/>
              </w:rPr>
            </w:pPr>
          </w:p>
          <w:p w:rsidR="00AC6A89" w:rsidRPr="00B41307" w:rsidRDefault="00AC6A89" w:rsidP="00681B13">
            <w:pPr>
              <w:rPr>
                <w:rFonts w:ascii="Arial" w:hAnsi="Arial" w:cs="Arial"/>
                <w:b/>
              </w:rPr>
            </w:pPr>
            <w:r w:rsidRPr="00B41307">
              <w:rPr>
                <w:rFonts w:ascii="Arial" w:hAnsi="Arial" w:cs="Arial"/>
                <w:b/>
              </w:rPr>
              <w:t>specifické podmínky:</w:t>
            </w:r>
          </w:p>
          <w:p w:rsidR="00AC6A89" w:rsidRPr="00B41307" w:rsidRDefault="00AC6A89" w:rsidP="00681B13">
            <w:pPr>
              <w:ind w:left="125"/>
              <w:rPr>
                <w:rFonts w:ascii="Arial" w:hAnsi="Arial" w:cs="Arial"/>
              </w:rPr>
            </w:pPr>
          </w:p>
          <w:p w:rsidR="00AC6A89" w:rsidRPr="00B41307" w:rsidRDefault="00AC6A89" w:rsidP="00681B13">
            <w:pPr>
              <w:rPr>
                <w:rFonts w:ascii="Arial" w:hAnsi="Arial" w:cs="Arial"/>
                <w:sz w:val="16"/>
                <w:szCs w:val="16"/>
              </w:rPr>
            </w:pPr>
          </w:p>
          <w:p w:rsidR="00AC6A89" w:rsidRPr="00B41307" w:rsidRDefault="00AC6A89" w:rsidP="00681B13">
            <w:pPr>
              <w:rPr>
                <w:rFonts w:ascii="Arial" w:hAnsi="Arial" w:cs="Arial"/>
                <w:sz w:val="16"/>
                <w:szCs w:val="16"/>
              </w:rPr>
            </w:pPr>
          </w:p>
        </w:tc>
        <w:tc>
          <w:tcPr>
            <w:tcW w:w="6652" w:type="dxa"/>
            <w:shd w:val="clear" w:color="auto" w:fill="auto"/>
          </w:tcPr>
          <w:p w:rsidR="00AC6A89" w:rsidRPr="00B41307" w:rsidRDefault="00AC6A89" w:rsidP="00681B13">
            <w:pPr>
              <w:rPr>
                <w:rFonts w:ascii="Arial" w:hAnsi="Arial" w:cs="Arial"/>
              </w:rPr>
            </w:pPr>
          </w:p>
          <w:p w:rsidR="0030296D" w:rsidRPr="00B41307" w:rsidRDefault="00AC6A89" w:rsidP="0030296D">
            <w:pPr>
              <w:pStyle w:val="tabulka"/>
              <w:jc w:val="left"/>
              <w:rPr>
                <w:rFonts w:ascii="Arial" w:hAnsi="Arial" w:cs="Arial"/>
                <w:szCs w:val="22"/>
              </w:rPr>
            </w:pPr>
            <w:r w:rsidRPr="00B41307">
              <w:rPr>
                <w:rFonts w:ascii="Arial" w:hAnsi="Arial" w:cs="Arial"/>
                <w:szCs w:val="22"/>
              </w:rPr>
              <w:t>koridor 10,7815 ha</w:t>
            </w:r>
          </w:p>
          <w:p w:rsidR="0030296D" w:rsidRPr="00B41307" w:rsidRDefault="0030296D" w:rsidP="0030296D">
            <w:pPr>
              <w:pStyle w:val="tabulka"/>
              <w:jc w:val="left"/>
              <w:rPr>
                <w:rFonts w:ascii="Arial" w:hAnsi="Arial" w:cs="Arial"/>
                <w:szCs w:val="22"/>
              </w:rPr>
            </w:pPr>
          </w:p>
          <w:p w:rsidR="0030296D" w:rsidRPr="00B41307" w:rsidRDefault="00AC6A89" w:rsidP="0030296D">
            <w:pPr>
              <w:pStyle w:val="tabulka"/>
              <w:jc w:val="left"/>
              <w:rPr>
                <w:rFonts w:ascii="Arial" w:hAnsi="Arial" w:cs="Arial"/>
                <w:szCs w:val="22"/>
              </w:rPr>
            </w:pPr>
            <w:r w:rsidRPr="00B41307">
              <w:rPr>
                <w:rFonts w:ascii="Arial" w:hAnsi="Arial" w:cs="Arial"/>
                <w:szCs w:val="22"/>
              </w:rPr>
              <w:t xml:space="preserve">plochy dopravní infrastruktury – silniční </w:t>
            </w:r>
          </w:p>
          <w:p w:rsidR="0030296D" w:rsidRPr="00B41307" w:rsidRDefault="0030296D" w:rsidP="0030296D">
            <w:pPr>
              <w:pStyle w:val="tabulka"/>
              <w:jc w:val="left"/>
              <w:rPr>
                <w:rFonts w:ascii="Arial" w:hAnsi="Arial" w:cs="Arial"/>
                <w:szCs w:val="22"/>
              </w:rPr>
            </w:pPr>
          </w:p>
          <w:p w:rsidR="00AC6A89" w:rsidRPr="00B41307" w:rsidRDefault="00AC6A89" w:rsidP="0030296D">
            <w:pPr>
              <w:pStyle w:val="tabulka"/>
              <w:jc w:val="left"/>
              <w:rPr>
                <w:rFonts w:ascii="Arial" w:hAnsi="Arial" w:cs="Arial"/>
                <w:szCs w:val="22"/>
              </w:rPr>
            </w:pPr>
            <w:r w:rsidRPr="00B41307">
              <w:rPr>
                <w:rFonts w:ascii="Arial" w:hAnsi="Arial" w:cs="Arial"/>
                <w:szCs w:val="22"/>
              </w:rPr>
              <w:t xml:space="preserve">lokalita v jihozápadní části katastru obce, západně zastavěného území obce, koridor pro přeložku silnice II/355 Tisovec až II/306 převzatý ze ZÚR </w:t>
            </w:r>
            <w:proofErr w:type="spellStart"/>
            <w:r w:rsidRPr="00B41307">
              <w:rPr>
                <w:rFonts w:ascii="Arial" w:hAnsi="Arial" w:cs="Arial"/>
                <w:szCs w:val="22"/>
              </w:rPr>
              <w:t>Pk</w:t>
            </w:r>
            <w:proofErr w:type="spellEnd"/>
            <w:r w:rsidRPr="00B41307">
              <w:rPr>
                <w:rFonts w:ascii="Arial" w:hAnsi="Arial" w:cs="Arial"/>
                <w:szCs w:val="22"/>
              </w:rPr>
              <w:t xml:space="preserve"> (D41)</w:t>
            </w:r>
          </w:p>
          <w:p w:rsidR="0030296D" w:rsidRPr="00B41307" w:rsidRDefault="0030296D" w:rsidP="0030296D">
            <w:pPr>
              <w:rPr>
                <w:rFonts w:ascii="Arial" w:hAnsi="Arial" w:cs="Arial"/>
                <w:sz w:val="16"/>
                <w:szCs w:val="16"/>
                <w:lang w:eastAsia="cs-CZ"/>
              </w:rPr>
            </w:pPr>
          </w:p>
          <w:p w:rsidR="00AC6A89" w:rsidRPr="00B41307" w:rsidRDefault="00AC6A89" w:rsidP="00AC6A89">
            <w:pPr>
              <w:numPr>
                <w:ilvl w:val="0"/>
                <w:numId w:val="1"/>
              </w:numPr>
              <w:tabs>
                <w:tab w:val="clear" w:pos="1636"/>
                <w:tab w:val="num" w:pos="252"/>
              </w:tabs>
              <w:spacing w:after="0" w:line="240" w:lineRule="auto"/>
              <w:ind w:left="252" w:hanging="252"/>
              <w:rPr>
                <w:rFonts w:ascii="Arial" w:hAnsi="Arial" w:cs="Arial"/>
              </w:rPr>
            </w:pPr>
            <w:r w:rsidRPr="00B41307">
              <w:rPr>
                <w:rFonts w:ascii="Arial" w:hAnsi="Arial" w:cs="Arial"/>
              </w:rPr>
              <w:t>zastavitelné plochy vycházející z vymezeného dopravního koridoru, které nebudou součástí vybrané trasy komunikace, budou bez náhrady zrušeny a převedeny následně ve změně územního plánu obce opět do ploch určených pro zemědělské využití</w:t>
            </w:r>
          </w:p>
          <w:p w:rsidR="00AC6A89" w:rsidRPr="00B41307" w:rsidRDefault="00AC6A89" w:rsidP="00AC6A89">
            <w:pPr>
              <w:numPr>
                <w:ilvl w:val="0"/>
                <w:numId w:val="1"/>
              </w:numPr>
              <w:tabs>
                <w:tab w:val="clear" w:pos="1636"/>
                <w:tab w:val="num" w:pos="252"/>
              </w:tabs>
              <w:spacing w:after="0" w:line="240" w:lineRule="auto"/>
              <w:ind w:left="252" w:hanging="252"/>
              <w:rPr>
                <w:rFonts w:ascii="Arial" w:hAnsi="Arial" w:cs="Arial"/>
              </w:rPr>
            </w:pPr>
            <w:r w:rsidRPr="00B41307">
              <w:rPr>
                <w:rFonts w:ascii="Arial" w:hAnsi="Arial" w:cs="Arial"/>
              </w:rPr>
              <w:t>v další fázi (regulační plán, územní řízení) je nutno doložit dodržení hygienických limitů hluku z dopravy pro nejbližší chráněné venkovní prostory (</w:t>
            </w:r>
            <w:proofErr w:type="spellStart"/>
            <w:r w:rsidRPr="00B41307">
              <w:rPr>
                <w:rFonts w:ascii="Arial" w:hAnsi="Arial" w:cs="Arial"/>
              </w:rPr>
              <w:t>Mokrýšov</w:t>
            </w:r>
            <w:proofErr w:type="spellEnd"/>
            <w:r w:rsidRPr="00B41307">
              <w:rPr>
                <w:rFonts w:ascii="Arial" w:hAnsi="Arial" w:cs="Arial"/>
              </w:rPr>
              <w:t xml:space="preserve">) </w:t>
            </w:r>
          </w:p>
          <w:p w:rsidR="00AC6A89" w:rsidRPr="00B41307" w:rsidRDefault="00AC6A89" w:rsidP="00AC6A89">
            <w:pPr>
              <w:numPr>
                <w:ilvl w:val="0"/>
                <w:numId w:val="1"/>
              </w:numPr>
              <w:tabs>
                <w:tab w:val="clear" w:pos="1636"/>
                <w:tab w:val="num" w:pos="252"/>
              </w:tabs>
              <w:spacing w:after="0" w:line="240" w:lineRule="auto"/>
              <w:ind w:left="252" w:hanging="252"/>
              <w:rPr>
                <w:rFonts w:ascii="Arial" w:hAnsi="Arial" w:cs="Arial"/>
              </w:rPr>
            </w:pPr>
            <w:r w:rsidRPr="00B41307">
              <w:rPr>
                <w:rFonts w:ascii="Arial" w:hAnsi="Arial" w:cs="Arial"/>
              </w:rPr>
              <w:t>v rámci dalších projektových fází (DÚR, SP, …) je nutno vyřešit konflikt s trasou lokálního biokoridoru ve střední části lokality</w:t>
            </w:r>
          </w:p>
          <w:p w:rsidR="00AC6A89" w:rsidRPr="00B41307" w:rsidRDefault="00AC6A89" w:rsidP="00681B13">
            <w:pPr>
              <w:rPr>
                <w:rFonts w:ascii="Arial" w:hAnsi="Arial" w:cs="Arial"/>
                <w:sz w:val="16"/>
                <w:szCs w:val="16"/>
              </w:rPr>
            </w:pPr>
          </w:p>
        </w:tc>
      </w:tr>
    </w:tbl>
    <w:p w:rsidR="00AC6A89" w:rsidRPr="00B41307" w:rsidRDefault="00AC6A89" w:rsidP="00AC6A89">
      <w:pPr>
        <w:ind w:right="-1"/>
        <w:jc w:val="both"/>
        <w:rPr>
          <w:rFonts w:ascii="Arial" w:hAnsi="Arial" w:cs="Arial"/>
          <w:b/>
        </w:rPr>
      </w:pPr>
    </w:p>
    <w:p w:rsidR="0030296D" w:rsidRPr="00B41307" w:rsidRDefault="0030296D" w:rsidP="00AC6A89">
      <w:pPr>
        <w:ind w:right="-1"/>
        <w:jc w:val="both"/>
        <w:rPr>
          <w:rFonts w:ascii="Arial" w:hAnsi="Arial" w:cs="Arial"/>
          <w:b/>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AC6A89" w:rsidRPr="00B41307" w:rsidTr="00681B13">
        <w:trPr>
          <w:trHeight w:val="522"/>
          <w:tblHeader/>
          <w:jc w:val="center"/>
        </w:trPr>
        <w:tc>
          <w:tcPr>
            <w:tcW w:w="9129" w:type="dxa"/>
            <w:gridSpan w:val="2"/>
            <w:shd w:val="clear" w:color="auto" w:fill="B3B3B3"/>
          </w:tcPr>
          <w:p w:rsidR="00AC6A89" w:rsidRPr="00B41307" w:rsidRDefault="00AC6A89" w:rsidP="00681B13">
            <w:pPr>
              <w:pStyle w:val="tabulka"/>
              <w:jc w:val="center"/>
              <w:rPr>
                <w:rFonts w:ascii="Arial" w:hAnsi="Arial" w:cs="Arial"/>
                <w:sz w:val="16"/>
                <w:szCs w:val="16"/>
              </w:rPr>
            </w:pPr>
          </w:p>
          <w:p w:rsidR="00AC6A89" w:rsidRPr="00B41307" w:rsidRDefault="00AC6A89" w:rsidP="0030296D">
            <w:pPr>
              <w:ind w:right="-1"/>
              <w:jc w:val="both"/>
              <w:rPr>
                <w:rFonts w:ascii="Arial" w:hAnsi="Arial" w:cs="Arial"/>
              </w:rPr>
            </w:pPr>
            <w:r w:rsidRPr="00B41307">
              <w:rPr>
                <w:rFonts w:ascii="Arial" w:hAnsi="Arial" w:cs="Arial"/>
                <w:b/>
              </w:rPr>
              <w:t xml:space="preserve">Z15 zastavitelná plocha „přeložka komunikace II/306“ </w:t>
            </w:r>
          </w:p>
        </w:tc>
      </w:tr>
      <w:tr w:rsidR="00AC6A89" w:rsidRPr="00B41307" w:rsidTr="00681B13">
        <w:trPr>
          <w:trHeight w:val="2507"/>
          <w:tblHeader/>
          <w:jc w:val="center"/>
        </w:trPr>
        <w:tc>
          <w:tcPr>
            <w:tcW w:w="2477" w:type="dxa"/>
            <w:shd w:val="clear" w:color="auto" w:fill="auto"/>
          </w:tcPr>
          <w:p w:rsidR="00AC6A89" w:rsidRPr="00B41307" w:rsidRDefault="00AC6A89" w:rsidP="00681B13">
            <w:pPr>
              <w:rPr>
                <w:rFonts w:ascii="Arial" w:hAnsi="Arial" w:cs="Arial"/>
              </w:rPr>
            </w:pPr>
          </w:p>
          <w:p w:rsidR="0030296D" w:rsidRPr="00B41307" w:rsidRDefault="00AC6A89" w:rsidP="0030296D">
            <w:pPr>
              <w:pStyle w:val="tabulka"/>
              <w:jc w:val="left"/>
              <w:rPr>
                <w:rFonts w:ascii="Arial" w:hAnsi="Arial" w:cs="Arial"/>
                <w:b/>
                <w:szCs w:val="22"/>
              </w:rPr>
            </w:pPr>
            <w:r w:rsidRPr="00B41307">
              <w:rPr>
                <w:rFonts w:ascii="Arial" w:hAnsi="Arial" w:cs="Arial"/>
                <w:b/>
                <w:szCs w:val="22"/>
              </w:rPr>
              <w:t>rozloha:</w:t>
            </w:r>
          </w:p>
          <w:p w:rsidR="0030296D" w:rsidRPr="00B41307" w:rsidRDefault="0030296D" w:rsidP="0030296D">
            <w:pPr>
              <w:pStyle w:val="tabulka"/>
              <w:jc w:val="left"/>
              <w:rPr>
                <w:rFonts w:ascii="Arial" w:hAnsi="Arial" w:cs="Arial"/>
                <w:b/>
                <w:szCs w:val="22"/>
              </w:rPr>
            </w:pPr>
          </w:p>
          <w:p w:rsidR="0030296D" w:rsidRPr="00B41307" w:rsidRDefault="00AC6A89" w:rsidP="0030296D">
            <w:pPr>
              <w:pStyle w:val="tabulka"/>
              <w:jc w:val="left"/>
              <w:rPr>
                <w:rFonts w:ascii="Arial" w:hAnsi="Arial" w:cs="Arial"/>
                <w:b/>
                <w:szCs w:val="22"/>
              </w:rPr>
            </w:pPr>
            <w:r w:rsidRPr="00B41307">
              <w:rPr>
                <w:rFonts w:ascii="Arial" w:hAnsi="Arial" w:cs="Arial"/>
                <w:b/>
                <w:szCs w:val="22"/>
              </w:rPr>
              <w:t>funkční využití:</w:t>
            </w:r>
          </w:p>
          <w:p w:rsidR="0030296D" w:rsidRPr="00B41307" w:rsidRDefault="0030296D" w:rsidP="0030296D">
            <w:pPr>
              <w:pStyle w:val="tabulka"/>
              <w:jc w:val="left"/>
              <w:rPr>
                <w:rFonts w:ascii="Arial" w:hAnsi="Arial" w:cs="Arial"/>
                <w:b/>
                <w:szCs w:val="22"/>
              </w:rPr>
            </w:pPr>
          </w:p>
          <w:p w:rsidR="00AC6A89" w:rsidRPr="00B41307" w:rsidRDefault="00AC6A89" w:rsidP="0030296D">
            <w:pPr>
              <w:pStyle w:val="tabulka"/>
              <w:jc w:val="left"/>
              <w:rPr>
                <w:rFonts w:ascii="Arial" w:hAnsi="Arial" w:cs="Arial"/>
                <w:b/>
                <w:szCs w:val="22"/>
              </w:rPr>
            </w:pPr>
            <w:r w:rsidRPr="00B41307">
              <w:rPr>
                <w:rFonts w:ascii="Arial" w:hAnsi="Arial" w:cs="Arial"/>
                <w:b/>
                <w:szCs w:val="22"/>
              </w:rPr>
              <w:t>lokalizace plochy:</w:t>
            </w:r>
          </w:p>
          <w:p w:rsidR="00AC6A89" w:rsidRPr="00B41307" w:rsidRDefault="00AC6A89" w:rsidP="00681B13">
            <w:pPr>
              <w:rPr>
                <w:rFonts w:ascii="Arial" w:hAnsi="Arial" w:cs="Arial"/>
                <w:b/>
              </w:rPr>
            </w:pPr>
          </w:p>
          <w:p w:rsidR="00AC6A89" w:rsidRPr="00B41307" w:rsidRDefault="00AC6A89" w:rsidP="00681B13">
            <w:pPr>
              <w:rPr>
                <w:rFonts w:ascii="Arial" w:hAnsi="Arial" w:cs="Arial"/>
                <w:b/>
              </w:rPr>
            </w:pPr>
          </w:p>
          <w:p w:rsidR="00AC6A89" w:rsidRPr="00B41307" w:rsidRDefault="00AC6A89" w:rsidP="00681B13">
            <w:pPr>
              <w:rPr>
                <w:rFonts w:ascii="Arial" w:hAnsi="Arial" w:cs="Arial"/>
                <w:b/>
              </w:rPr>
            </w:pPr>
            <w:r w:rsidRPr="00B41307">
              <w:rPr>
                <w:rFonts w:ascii="Arial" w:hAnsi="Arial" w:cs="Arial"/>
                <w:b/>
              </w:rPr>
              <w:t>specifické podmínky:</w:t>
            </w:r>
          </w:p>
          <w:p w:rsidR="00AC6A89" w:rsidRPr="00B41307" w:rsidRDefault="00AC6A89" w:rsidP="00681B13">
            <w:pPr>
              <w:ind w:left="125"/>
              <w:rPr>
                <w:rFonts w:ascii="Arial" w:hAnsi="Arial" w:cs="Arial"/>
              </w:rPr>
            </w:pPr>
          </w:p>
          <w:p w:rsidR="00AC6A89" w:rsidRPr="00B41307" w:rsidRDefault="00AC6A89" w:rsidP="00681B13">
            <w:pPr>
              <w:rPr>
                <w:rFonts w:ascii="Arial" w:hAnsi="Arial" w:cs="Arial"/>
                <w:sz w:val="16"/>
                <w:szCs w:val="16"/>
              </w:rPr>
            </w:pPr>
          </w:p>
          <w:p w:rsidR="00AC6A89" w:rsidRPr="00B41307" w:rsidRDefault="00AC6A89" w:rsidP="00681B13">
            <w:pPr>
              <w:rPr>
                <w:rFonts w:ascii="Arial" w:hAnsi="Arial" w:cs="Arial"/>
                <w:sz w:val="16"/>
                <w:szCs w:val="16"/>
              </w:rPr>
            </w:pPr>
          </w:p>
        </w:tc>
        <w:tc>
          <w:tcPr>
            <w:tcW w:w="6652" w:type="dxa"/>
            <w:shd w:val="clear" w:color="auto" w:fill="auto"/>
          </w:tcPr>
          <w:p w:rsidR="00AC6A89" w:rsidRPr="00B41307" w:rsidRDefault="00AC6A89" w:rsidP="00681B13">
            <w:pPr>
              <w:rPr>
                <w:rFonts w:ascii="Arial" w:hAnsi="Arial" w:cs="Arial"/>
              </w:rPr>
            </w:pPr>
          </w:p>
          <w:p w:rsidR="0030296D" w:rsidRPr="00B41307" w:rsidRDefault="00AC6A89" w:rsidP="0030296D">
            <w:pPr>
              <w:pStyle w:val="tabulka"/>
              <w:jc w:val="left"/>
              <w:rPr>
                <w:rFonts w:ascii="Arial" w:hAnsi="Arial" w:cs="Arial"/>
                <w:szCs w:val="22"/>
              </w:rPr>
            </w:pPr>
            <w:r w:rsidRPr="00B41307">
              <w:rPr>
                <w:rFonts w:ascii="Arial" w:hAnsi="Arial" w:cs="Arial"/>
                <w:szCs w:val="22"/>
              </w:rPr>
              <w:t>koridor 23,5530 ha</w:t>
            </w:r>
          </w:p>
          <w:p w:rsidR="0030296D" w:rsidRPr="00B41307" w:rsidRDefault="0030296D" w:rsidP="0030296D">
            <w:pPr>
              <w:pStyle w:val="tabulka"/>
              <w:jc w:val="left"/>
              <w:rPr>
                <w:rFonts w:ascii="Arial" w:hAnsi="Arial" w:cs="Arial"/>
                <w:szCs w:val="22"/>
              </w:rPr>
            </w:pPr>
          </w:p>
          <w:p w:rsidR="0030296D" w:rsidRPr="00B41307" w:rsidRDefault="00AC6A89" w:rsidP="0030296D">
            <w:pPr>
              <w:pStyle w:val="tabulka"/>
              <w:jc w:val="left"/>
              <w:rPr>
                <w:rFonts w:ascii="Arial" w:hAnsi="Arial" w:cs="Arial"/>
                <w:szCs w:val="22"/>
              </w:rPr>
            </w:pPr>
            <w:r w:rsidRPr="00B41307">
              <w:rPr>
                <w:rFonts w:ascii="Arial" w:hAnsi="Arial" w:cs="Arial"/>
                <w:szCs w:val="22"/>
              </w:rPr>
              <w:t xml:space="preserve">plochy dopravní infrastruktury – silniční </w:t>
            </w:r>
          </w:p>
          <w:p w:rsidR="0030296D" w:rsidRPr="00B41307" w:rsidRDefault="0030296D" w:rsidP="0030296D">
            <w:pPr>
              <w:pStyle w:val="tabulka"/>
              <w:jc w:val="left"/>
              <w:rPr>
                <w:rFonts w:ascii="Arial" w:hAnsi="Arial" w:cs="Arial"/>
                <w:szCs w:val="22"/>
              </w:rPr>
            </w:pPr>
          </w:p>
          <w:p w:rsidR="00AC6A89" w:rsidRPr="00B41307" w:rsidRDefault="00AC6A89" w:rsidP="0030296D">
            <w:pPr>
              <w:pStyle w:val="tabulka"/>
              <w:jc w:val="left"/>
              <w:rPr>
                <w:rFonts w:ascii="Arial" w:hAnsi="Arial" w:cs="Arial"/>
                <w:szCs w:val="22"/>
              </w:rPr>
            </w:pPr>
            <w:r w:rsidRPr="00B41307">
              <w:rPr>
                <w:rFonts w:ascii="Arial" w:hAnsi="Arial" w:cs="Arial"/>
                <w:szCs w:val="22"/>
              </w:rPr>
              <w:t xml:space="preserve">lokalita v jihovýchodní části katastru obce, východně zastavěného území obce, koridor pro přeložku silnice II/306 Holetín – Prosetín převzatý ze ZÚR </w:t>
            </w:r>
            <w:proofErr w:type="spellStart"/>
            <w:r w:rsidRPr="00B41307">
              <w:rPr>
                <w:rFonts w:ascii="Arial" w:hAnsi="Arial" w:cs="Arial"/>
                <w:szCs w:val="22"/>
              </w:rPr>
              <w:t>Pk</w:t>
            </w:r>
            <w:proofErr w:type="spellEnd"/>
            <w:r w:rsidRPr="00B41307">
              <w:rPr>
                <w:rFonts w:ascii="Arial" w:hAnsi="Arial" w:cs="Arial"/>
                <w:szCs w:val="22"/>
              </w:rPr>
              <w:t xml:space="preserve"> (D40)</w:t>
            </w:r>
          </w:p>
          <w:p w:rsidR="00AC6A89" w:rsidRPr="00B41307" w:rsidRDefault="00AC6A89" w:rsidP="00681B13">
            <w:pPr>
              <w:rPr>
                <w:rFonts w:ascii="Arial" w:hAnsi="Arial" w:cs="Arial"/>
              </w:rPr>
            </w:pPr>
          </w:p>
          <w:p w:rsidR="00AC6A89" w:rsidRPr="00B41307" w:rsidRDefault="00AC6A89" w:rsidP="00AC6A89">
            <w:pPr>
              <w:numPr>
                <w:ilvl w:val="0"/>
                <w:numId w:val="1"/>
              </w:numPr>
              <w:tabs>
                <w:tab w:val="clear" w:pos="1636"/>
                <w:tab w:val="num" w:pos="252"/>
              </w:tabs>
              <w:spacing w:after="0" w:line="240" w:lineRule="auto"/>
              <w:ind w:left="252" w:hanging="252"/>
              <w:rPr>
                <w:rFonts w:ascii="Arial" w:hAnsi="Arial" w:cs="Arial"/>
              </w:rPr>
            </w:pPr>
            <w:r w:rsidRPr="00B41307">
              <w:rPr>
                <w:rFonts w:ascii="Arial" w:hAnsi="Arial" w:cs="Arial"/>
              </w:rPr>
              <w:t>zastavitelné plochy vycházející z vymezeného dopravního koridoru, které nebudou součástí vybrané trasy komunikace, budou bez náhrady zrušeny a převedeny následně ve změně územního plánu obce opět do ploch určených pro zemědělské využití</w:t>
            </w:r>
          </w:p>
          <w:p w:rsidR="00AC6A89" w:rsidRPr="00B41307" w:rsidRDefault="00AC6A89" w:rsidP="00AC6A89">
            <w:pPr>
              <w:numPr>
                <w:ilvl w:val="0"/>
                <w:numId w:val="1"/>
              </w:numPr>
              <w:tabs>
                <w:tab w:val="clear" w:pos="1636"/>
                <w:tab w:val="num" w:pos="252"/>
              </w:tabs>
              <w:spacing w:after="0" w:line="240" w:lineRule="auto"/>
              <w:ind w:left="252" w:hanging="252"/>
              <w:rPr>
                <w:rFonts w:ascii="Arial" w:hAnsi="Arial" w:cs="Arial"/>
              </w:rPr>
            </w:pPr>
            <w:r w:rsidRPr="00B41307">
              <w:rPr>
                <w:rFonts w:ascii="Arial" w:hAnsi="Arial" w:cs="Arial"/>
              </w:rPr>
              <w:t xml:space="preserve">v další fázi (regulační plán, územní řízení) je nutno doložit dodržení hygienických limitů hluku z dopravy pro nejbližší chráněné venkovní prostory </w:t>
            </w:r>
          </w:p>
          <w:p w:rsidR="00AC6A89" w:rsidRPr="00B41307" w:rsidRDefault="00AC6A89" w:rsidP="00AC6A89">
            <w:pPr>
              <w:numPr>
                <w:ilvl w:val="0"/>
                <w:numId w:val="1"/>
              </w:numPr>
              <w:tabs>
                <w:tab w:val="clear" w:pos="1636"/>
                <w:tab w:val="num" w:pos="252"/>
              </w:tabs>
              <w:spacing w:after="0" w:line="240" w:lineRule="auto"/>
              <w:ind w:left="252" w:hanging="252"/>
              <w:rPr>
                <w:rFonts w:ascii="Arial" w:hAnsi="Arial" w:cs="Arial"/>
              </w:rPr>
            </w:pPr>
            <w:r w:rsidRPr="00B41307">
              <w:rPr>
                <w:rFonts w:ascii="Arial" w:hAnsi="Arial" w:cs="Arial"/>
              </w:rPr>
              <w:t>v rámci dalších projektových fází (DÚR, SP, …) je nutno vyřešit konflikt s lokálními biocentry v jižní a severní části lokality</w:t>
            </w:r>
          </w:p>
          <w:p w:rsidR="00AC6A89" w:rsidRPr="00B41307" w:rsidRDefault="00AC6A89" w:rsidP="00AC6A89">
            <w:pPr>
              <w:numPr>
                <w:ilvl w:val="0"/>
                <w:numId w:val="1"/>
              </w:numPr>
              <w:tabs>
                <w:tab w:val="clear" w:pos="1636"/>
                <w:tab w:val="num" w:pos="252"/>
              </w:tabs>
              <w:spacing w:after="0" w:line="240" w:lineRule="auto"/>
              <w:ind w:left="252" w:hanging="252"/>
              <w:rPr>
                <w:rFonts w:ascii="Arial" w:hAnsi="Arial" w:cs="Arial"/>
              </w:rPr>
            </w:pPr>
            <w:r w:rsidRPr="00B41307">
              <w:rPr>
                <w:rFonts w:ascii="Arial" w:hAnsi="Arial" w:cs="Arial"/>
              </w:rPr>
              <w:t>v ploše je třeba respektovat trasy a OP veškerých inženýrských sítí</w:t>
            </w:r>
            <w:r w:rsidR="0030296D" w:rsidRPr="00B41307">
              <w:rPr>
                <w:rFonts w:ascii="Arial" w:hAnsi="Arial" w:cs="Arial"/>
              </w:rPr>
              <w:t>“</w:t>
            </w:r>
          </w:p>
          <w:p w:rsidR="0030296D" w:rsidRPr="00B41307" w:rsidRDefault="0030296D" w:rsidP="0030296D">
            <w:pPr>
              <w:spacing w:after="0" w:line="240" w:lineRule="auto"/>
              <w:ind w:left="252"/>
              <w:rPr>
                <w:rFonts w:ascii="Arial" w:hAnsi="Arial" w:cs="Arial"/>
              </w:rPr>
            </w:pPr>
          </w:p>
        </w:tc>
      </w:tr>
    </w:tbl>
    <w:p w:rsidR="00AC6A89" w:rsidRPr="00B41307" w:rsidRDefault="00AC6A89" w:rsidP="00AC6A89">
      <w:pPr>
        <w:ind w:right="-1"/>
        <w:jc w:val="both"/>
        <w:rPr>
          <w:rFonts w:ascii="Arial" w:hAnsi="Arial" w:cs="Arial"/>
          <w:b/>
        </w:rPr>
      </w:pPr>
    </w:p>
    <w:p w:rsidR="00635EA1" w:rsidRPr="00B41307" w:rsidRDefault="0030296D" w:rsidP="00635EA1">
      <w:pPr>
        <w:spacing w:after="0" w:line="240" w:lineRule="auto"/>
        <w:ind w:left="284" w:hanging="284"/>
        <w:rPr>
          <w:rFonts w:ascii="Arial" w:hAnsi="Arial" w:cs="Arial"/>
          <w:sz w:val="24"/>
          <w:szCs w:val="24"/>
        </w:rPr>
      </w:pPr>
      <w:r w:rsidRPr="00B41307">
        <w:rPr>
          <w:rFonts w:ascii="Arial" w:hAnsi="Arial" w:cs="Arial"/>
          <w:sz w:val="24"/>
          <w:szCs w:val="24"/>
        </w:rPr>
        <w:lastRenderedPageBreak/>
        <w:t xml:space="preserve">a </w:t>
      </w:r>
      <w:r w:rsidR="00635EA1" w:rsidRPr="00B41307">
        <w:rPr>
          <w:rFonts w:ascii="Arial" w:hAnsi="Arial" w:cs="Arial"/>
          <w:sz w:val="24"/>
          <w:szCs w:val="24"/>
        </w:rPr>
        <w:t>doplňuje text:</w:t>
      </w:r>
    </w:p>
    <w:p w:rsidR="0030296D" w:rsidRPr="00B41307" w:rsidRDefault="0030296D" w:rsidP="00635EA1">
      <w:pPr>
        <w:spacing w:after="0" w:line="240" w:lineRule="auto"/>
        <w:ind w:left="284" w:hanging="284"/>
        <w:rPr>
          <w:rFonts w:ascii="Arial" w:hAnsi="Arial" w:cs="Arial"/>
          <w:sz w:val="24"/>
          <w:szCs w:val="24"/>
        </w:rPr>
      </w:pPr>
    </w:p>
    <w:p w:rsidR="0030296D" w:rsidRPr="00B41307" w:rsidRDefault="0030296D" w:rsidP="00635EA1">
      <w:pPr>
        <w:spacing w:after="0" w:line="240" w:lineRule="auto"/>
        <w:ind w:left="284" w:hanging="284"/>
        <w:rPr>
          <w:rFonts w:ascii="Arial" w:hAnsi="Arial" w:cs="Arial"/>
          <w:sz w:val="24"/>
          <w:szCs w:val="24"/>
        </w:rPr>
      </w:pPr>
      <w:r w:rsidRPr="00B41307">
        <w:rPr>
          <w:rFonts w:ascii="Arial" w:hAnsi="Arial" w:cs="Arial"/>
          <w:sz w:val="24"/>
          <w:szCs w:val="24"/>
        </w:rPr>
        <w:t>„Plochy Z14 a Z15 byly převedeny na koridory dopravní infrastruktury</w:t>
      </w:r>
    </w:p>
    <w:p w:rsidR="00AC6A89" w:rsidRPr="00B41307" w:rsidRDefault="00AC6A89" w:rsidP="00635EA1">
      <w:pPr>
        <w:spacing w:after="0" w:line="240" w:lineRule="auto"/>
        <w:ind w:left="284" w:hanging="284"/>
        <w:rPr>
          <w:rFonts w:ascii="Arial" w:hAnsi="Arial" w:cs="Arial"/>
          <w:sz w:val="24"/>
          <w:szCs w:val="24"/>
        </w:rPr>
      </w:pPr>
    </w:p>
    <w:p w:rsidR="00AC6A89" w:rsidRPr="00B41307" w:rsidRDefault="00AC6A89" w:rsidP="00635EA1">
      <w:pPr>
        <w:spacing w:after="0" w:line="240" w:lineRule="auto"/>
        <w:ind w:left="284" w:hanging="284"/>
        <w:rPr>
          <w:rFonts w:ascii="Arial" w:hAnsi="Arial" w:cs="Arial"/>
          <w:sz w:val="24"/>
          <w:szCs w:val="24"/>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F4474A" w:rsidRPr="00B41307" w:rsidTr="00F4474A">
        <w:trPr>
          <w:trHeight w:val="601"/>
          <w:tblHeader/>
          <w:jc w:val="center"/>
        </w:trPr>
        <w:tc>
          <w:tcPr>
            <w:tcW w:w="9129" w:type="dxa"/>
            <w:gridSpan w:val="2"/>
            <w:shd w:val="clear" w:color="auto" w:fill="B3B3B3"/>
          </w:tcPr>
          <w:p w:rsidR="00F4474A" w:rsidRPr="00B41307" w:rsidRDefault="00F4474A" w:rsidP="00AB7A27">
            <w:pPr>
              <w:pStyle w:val="tabulka"/>
              <w:jc w:val="center"/>
              <w:rPr>
                <w:rFonts w:ascii="Arial" w:hAnsi="Arial" w:cs="Arial"/>
                <w:sz w:val="16"/>
                <w:szCs w:val="16"/>
              </w:rPr>
            </w:pPr>
          </w:p>
          <w:p w:rsidR="00F4474A" w:rsidRPr="00B41307" w:rsidRDefault="00F4474A" w:rsidP="00F4474A">
            <w:pPr>
              <w:spacing w:after="0"/>
              <w:ind w:right="-1"/>
              <w:jc w:val="both"/>
              <w:rPr>
                <w:rFonts w:ascii="Arial" w:hAnsi="Arial" w:cs="Arial"/>
              </w:rPr>
            </w:pPr>
            <w:r w:rsidRPr="00B41307">
              <w:rPr>
                <w:rFonts w:ascii="Arial" w:hAnsi="Arial" w:cs="Arial"/>
                <w:b/>
              </w:rPr>
              <w:t xml:space="preserve">Z17 zastavitelná plocha „jižní okraj katastru obce“ </w:t>
            </w:r>
          </w:p>
        </w:tc>
      </w:tr>
      <w:tr w:rsidR="00F4474A" w:rsidRPr="00B41307" w:rsidTr="00AB7A27">
        <w:trPr>
          <w:trHeight w:val="2507"/>
          <w:tblHeader/>
          <w:jc w:val="center"/>
        </w:trPr>
        <w:tc>
          <w:tcPr>
            <w:tcW w:w="2477" w:type="dxa"/>
          </w:tcPr>
          <w:p w:rsidR="00F4474A" w:rsidRPr="00B41307" w:rsidRDefault="00F4474A" w:rsidP="00AB7A27">
            <w:pPr>
              <w:pStyle w:val="tabulka"/>
              <w:jc w:val="left"/>
              <w:rPr>
                <w:rFonts w:ascii="Arial" w:hAnsi="Arial" w:cs="Arial"/>
                <w:b/>
                <w:szCs w:val="22"/>
              </w:rPr>
            </w:pPr>
          </w:p>
          <w:p w:rsidR="00F4474A" w:rsidRPr="00B41307" w:rsidRDefault="00F4474A" w:rsidP="00AB7A27">
            <w:pPr>
              <w:pStyle w:val="tabulka"/>
              <w:jc w:val="left"/>
              <w:rPr>
                <w:rFonts w:ascii="Arial" w:hAnsi="Arial" w:cs="Arial"/>
                <w:b/>
                <w:szCs w:val="22"/>
              </w:rPr>
            </w:pPr>
            <w:r w:rsidRPr="00B41307">
              <w:rPr>
                <w:rFonts w:ascii="Arial" w:hAnsi="Arial" w:cs="Arial"/>
                <w:b/>
                <w:szCs w:val="22"/>
              </w:rPr>
              <w:t>rozloha:</w:t>
            </w:r>
          </w:p>
          <w:p w:rsidR="00F4474A" w:rsidRPr="00B41307" w:rsidRDefault="00F4474A" w:rsidP="00F4474A">
            <w:pPr>
              <w:rPr>
                <w:rFonts w:ascii="Arial" w:hAnsi="Arial" w:cs="Arial"/>
                <w:lang w:eastAsia="cs-CZ"/>
              </w:rPr>
            </w:pPr>
          </w:p>
          <w:p w:rsidR="00F4474A" w:rsidRPr="00B41307" w:rsidRDefault="00F4474A" w:rsidP="00F4474A">
            <w:pPr>
              <w:spacing w:after="0"/>
              <w:rPr>
                <w:rFonts w:ascii="Arial" w:hAnsi="Arial" w:cs="Arial"/>
                <w:b/>
              </w:rPr>
            </w:pPr>
            <w:r w:rsidRPr="00B41307">
              <w:rPr>
                <w:rFonts w:ascii="Arial" w:hAnsi="Arial" w:cs="Arial"/>
                <w:b/>
              </w:rPr>
              <w:t>funkční využití:</w:t>
            </w:r>
          </w:p>
          <w:p w:rsidR="00F4474A" w:rsidRPr="00B41307" w:rsidRDefault="00F4474A" w:rsidP="00F4474A">
            <w:pPr>
              <w:spacing w:after="0"/>
              <w:rPr>
                <w:rFonts w:ascii="Arial" w:hAnsi="Arial" w:cs="Arial"/>
                <w:b/>
              </w:rPr>
            </w:pPr>
          </w:p>
          <w:p w:rsidR="00F4474A" w:rsidRPr="00B41307" w:rsidRDefault="00F4474A" w:rsidP="00F4474A">
            <w:pPr>
              <w:spacing w:after="0"/>
              <w:rPr>
                <w:rFonts w:ascii="Arial" w:hAnsi="Arial" w:cs="Arial"/>
                <w:b/>
              </w:rPr>
            </w:pPr>
            <w:r w:rsidRPr="00B41307">
              <w:rPr>
                <w:rFonts w:ascii="Arial" w:hAnsi="Arial" w:cs="Arial"/>
                <w:b/>
              </w:rPr>
              <w:t>lokalizace plochy:</w:t>
            </w:r>
          </w:p>
          <w:p w:rsidR="00F4474A" w:rsidRPr="00B41307" w:rsidRDefault="00F4474A" w:rsidP="00F4474A">
            <w:pPr>
              <w:spacing w:after="0"/>
              <w:rPr>
                <w:rFonts w:ascii="Arial" w:hAnsi="Arial" w:cs="Arial"/>
                <w:b/>
              </w:rPr>
            </w:pPr>
          </w:p>
          <w:p w:rsidR="00F4474A" w:rsidRPr="00B41307" w:rsidRDefault="00F4474A" w:rsidP="00F4474A">
            <w:pPr>
              <w:spacing w:after="0"/>
              <w:rPr>
                <w:rFonts w:ascii="Arial" w:hAnsi="Arial" w:cs="Arial"/>
                <w:b/>
              </w:rPr>
            </w:pPr>
          </w:p>
          <w:p w:rsidR="00F4474A" w:rsidRPr="00B41307" w:rsidRDefault="00F4474A" w:rsidP="00F4474A">
            <w:pPr>
              <w:spacing w:after="0"/>
              <w:rPr>
                <w:rFonts w:ascii="Arial" w:hAnsi="Arial" w:cs="Arial"/>
                <w:b/>
              </w:rPr>
            </w:pPr>
            <w:r w:rsidRPr="00B41307">
              <w:rPr>
                <w:rFonts w:ascii="Arial" w:hAnsi="Arial" w:cs="Arial"/>
                <w:b/>
              </w:rPr>
              <w:t>specifické podmínky:</w:t>
            </w:r>
          </w:p>
          <w:p w:rsidR="00F4474A" w:rsidRPr="00B41307" w:rsidRDefault="00F4474A" w:rsidP="00AB7A27">
            <w:pPr>
              <w:ind w:left="125"/>
              <w:rPr>
                <w:rFonts w:ascii="Arial" w:hAnsi="Arial" w:cs="Arial"/>
              </w:rPr>
            </w:pPr>
          </w:p>
          <w:p w:rsidR="00F4474A" w:rsidRPr="00B41307" w:rsidRDefault="00F4474A" w:rsidP="00AB7A27">
            <w:pPr>
              <w:rPr>
                <w:rFonts w:ascii="Arial" w:hAnsi="Arial" w:cs="Arial"/>
                <w:sz w:val="16"/>
                <w:szCs w:val="16"/>
              </w:rPr>
            </w:pPr>
          </w:p>
          <w:p w:rsidR="00F4474A" w:rsidRPr="00B41307" w:rsidRDefault="00F4474A" w:rsidP="00AB7A27">
            <w:pPr>
              <w:rPr>
                <w:rFonts w:ascii="Arial" w:hAnsi="Arial" w:cs="Arial"/>
                <w:sz w:val="16"/>
                <w:szCs w:val="16"/>
              </w:rPr>
            </w:pPr>
          </w:p>
        </w:tc>
        <w:tc>
          <w:tcPr>
            <w:tcW w:w="6652" w:type="dxa"/>
          </w:tcPr>
          <w:p w:rsidR="00F4474A" w:rsidRPr="00B41307" w:rsidRDefault="00F4474A" w:rsidP="00AB7A27">
            <w:pPr>
              <w:pStyle w:val="tabulka"/>
              <w:jc w:val="left"/>
              <w:rPr>
                <w:rFonts w:ascii="Arial" w:hAnsi="Arial" w:cs="Arial"/>
                <w:szCs w:val="22"/>
                <w:highlight w:val="yellow"/>
              </w:rPr>
            </w:pPr>
          </w:p>
          <w:p w:rsidR="00F4474A" w:rsidRPr="00B41307" w:rsidRDefault="00F4474A" w:rsidP="00AB7A27">
            <w:pPr>
              <w:pStyle w:val="tabulka"/>
              <w:jc w:val="left"/>
              <w:rPr>
                <w:rFonts w:ascii="Arial" w:hAnsi="Arial" w:cs="Arial"/>
                <w:szCs w:val="22"/>
              </w:rPr>
            </w:pPr>
            <w:r w:rsidRPr="00B41307">
              <w:rPr>
                <w:rFonts w:ascii="Arial" w:hAnsi="Arial" w:cs="Arial"/>
                <w:szCs w:val="22"/>
              </w:rPr>
              <w:t>0,</w:t>
            </w:r>
            <w:r w:rsidR="006057ED" w:rsidRPr="00B41307">
              <w:rPr>
                <w:rFonts w:ascii="Arial" w:hAnsi="Arial" w:cs="Arial"/>
                <w:szCs w:val="22"/>
              </w:rPr>
              <w:t>1265</w:t>
            </w:r>
            <w:r w:rsidRPr="00B41307">
              <w:rPr>
                <w:rFonts w:ascii="Arial" w:hAnsi="Arial" w:cs="Arial"/>
                <w:szCs w:val="22"/>
              </w:rPr>
              <w:t xml:space="preserve"> ha</w:t>
            </w:r>
          </w:p>
          <w:p w:rsidR="00F4474A" w:rsidRPr="00B41307" w:rsidRDefault="00F4474A" w:rsidP="00AB7A27">
            <w:pPr>
              <w:rPr>
                <w:rFonts w:ascii="Arial" w:hAnsi="Arial" w:cs="Arial"/>
              </w:rPr>
            </w:pPr>
          </w:p>
          <w:p w:rsidR="00F4474A" w:rsidRPr="00B41307" w:rsidRDefault="00F4474A" w:rsidP="00F4474A">
            <w:pPr>
              <w:spacing w:after="0"/>
              <w:rPr>
                <w:rFonts w:ascii="Arial" w:hAnsi="Arial" w:cs="Arial"/>
              </w:rPr>
            </w:pPr>
            <w:r w:rsidRPr="00B41307">
              <w:rPr>
                <w:rFonts w:ascii="Arial" w:hAnsi="Arial" w:cs="Arial"/>
              </w:rPr>
              <w:t>plochy smíšené obytné – venkovské</w:t>
            </w:r>
          </w:p>
          <w:p w:rsidR="00F4474A" w:rsidRPr="00B41307" w:rsidRDefault="00F4474A" w:rsidP="00F4474A">
            <w:pPr>
              <w:spacing w:after="0"/>
              <w:rPr>
                <w:rFonts w:ascii="Arial" w:hAnsi="Arial" w:cs="Arial"/>
              </w:rPr>
            </w:pPr>
          </w:p>
          <w:p w:rsidR="00F4474A" w:rsidRPr="00B41307" w:rsidRDefault="00F4474A" w:rsidP="00F4474A">
            <w:pPr>
              <w:spacing w:after="0"/>
              <w:rPr>
                <w:rFonts w:ascii="Arial" w:hAnsi="Arial" w:cs="Arial"/>
              </w:rPr>
            </w:pPr>
            <w:r w:rsidRPr="00B41307">
              <w:rPr>
                <w:rFonts w:ascii="Arial" w:hAnsi="Arial" w:cs="Arial"/>
              </w:rPr>
              <w:t xml:space="preserve">drobná lokalita v jižním okraji katastru obce, navazující na stávající zástavbu v této části katastru </w:t>
            </w:r>
          </w:p>
          <w:p w:rsidR="00F4474A" w:rsidRPr="00B41307" w:rsidRDefault="00F4474A" w:rsidP="00F4474A">
            <w:pPr>
              <w:spacing w:after="0"/>
              <w:rPr>
                <w:rFonts w:ascii="Arial" w:hAnsi="Arial" w:cs="Arial"/>
              </w:rPr>
            </w:pP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 xml:space="preserve">lokalitu je možno dopravně napojit stávající místní </w:t>
            </w:r>
            <w:proofErr w:type="gramStart"/>
            <w:r w:rsidRPr="00B41307">
              <w:rPr>
                <w:rFonts w:ascii="Arial" w:hAnsi="Arial" w:cs="Arial"/>
              </w:rPr>
              <w:t>komunikaci  při</w:t>
            </w:r>
            <w:proofErr w:type="gramEnd"/>
            <w:r w:rsidRPr="00B41307">
              <w:rPr>
                <w:rFonts w:ascii="Arial" w:hAnsi="Arial" w:cs="Arial"/>
              </w:rPr>
              <w:t xml:space="preserve"> východním okraji lokality</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inženýrské sítě je možno napojit na stávající trasy v okolí (vodovod, plynovod, elektrorozvody)</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likvidaci splaškových vod je řešit individuálně</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 xml:space="preserve">ve východním okraji lokality je nutno respektovat trasu a OP telekomunikačního vedení  </w:t>
            </w:r>
          </w:p>
          <w:p w:rsidR="00F4474A" w:rsidRPr="00B41307" w:rsidRDefault="00F4474A" w:rsidP="00AB7A27">
            <w:pPr>
              <w:rPr>
                <w:rFonts w:ascii="Arial" w:hAnsi="Arial" w:cs="Arial"/>
                <w:sz w:val="16"/>
                <w:szCs w:val="16"/>
              </w:rPr>
            </w:pPr>
          </w:p>
        </w:tc>
      </w:tr>
    </w:tbl>
    <w:p w:rsidR="00F4474A" w:rsidRPr="00B41307" w:rsidRDefault="00F4474A" w:rsidP="00F4474A">
      <w:pPr>
        <w:rPr>
          <w:rFonts w:ascii="Arial" w:hAnsi="Arial" w:cs="Arial"/>
        </w:rPr>
      </w:pPr>
    </w:p>
    <w:p w:rsidR="00F4474A" w:rsidRPr="00B41307" w:rsidRDefault="00F4474A" w:rsidP="00F4474A">
      <w:pPr>
        <w:ind w:right="-1"/>
        <w:jc w:val="both"/>
        <w:rPr>
          <w:rFonts w:ascii="Arial" w:hAnsi="Arial" w:cs="Arial"/>
          <w:i/>
        </w:rPr>
      </w:pPr>
      <w:r w:rsidRPr="00B41307">
        <w:rPr>
          <w:rFonts w:ascii="Arial" w:hAnsi="Arial" w:cs="Arial"/>
          <w:i/>
        </w:rPr>
        <w:t xml:space="preserve">plochy </w:t>
      </w:r>
      <w:proofErr w:type="spellStart"/>
      <w:r w:rsidRPr="00B41307">
        <w:rPr>
          <w:rFonts w:ascii="Arial" w:hAnsi="Arial" w:cs="Arial"/>
          <w:i/>
        </w:rPr>
        <w:t>přestavbové</w:t>
      </w:r>
      <w:proofErr w:type="spellEnd"/>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F4474A" w:rsidRPr="00B41307" w:rsidTr="002C0537">
        <w:trPr>
          <w:trHeight w:val="678"/>
          <w:tblHeader/>
          <w:jc w:val="center"/>
        </w:trPr>
        <w:tc>
          <w:tcPr>
            <w:tcW w:w="9129" w:type="dxa"/>
            <w:gridSpan w:val="2"/>
            <w:shd w:val="clear" w:color="auto" w:fill="B3B3B3"/>
          </w:tcPr>
          <w:p w:rsidR="00F4474A" w:rsidRPr="00B41307" w:rsidRDefault="00F4474A" w:rsidP="00AB7A27">
            <w:pPr>
              <w:pStyle w:val="tabulka"/>
              <w:jc w:val="center"/>
              <w:rPr>
                <w:rFonts w:ascii="Arial" w:hAnsi="Arial" w:cs="Arial"/>
                <w:sz w:val="16"/>
                <w:szCs w:val="16"/>
              </w:rPr>
            </w:pPr>
          </w:p>
          <w:p w:rsidR="00F4474A" w:rsidRPr="00B41307" w:rsidRDefault="00F4474A" w:rsidP="002C0537">
            <w:pPr>
              <w:spacing w:after="0"/>
              <w:ind w:right="-1"/>
              <w:jc w:val="both"/>
              <w:rPr>
                <w:rFonts w:ascii="Arial" w:hAnsi="Arial" w:cs="Arial"/>
              </w:rPr>
            </w:pPr>
            <w:r w:rsidRPr="00B41307">
              <w:rPr>
                <w:rFonts w:ascii="Arial" w:hAnsi="Arial" w:cs="Arial"/>
                <w:b/>
              </w:rPr>
              <w:t xml:space="preserve">P1 plocha přestavby „východní část obce – u vodní plochy U Žemličků“ </w:t>
            </w:r>
          </w:p>
        </w:tc>
      </w:tr>
      <w:tr w:rsidR="00F4474A" w:rsidRPr="00B41307" w:rsidTr="00AB7A27">
        <w:trPr>
          <w:trHeight w:val="2507"/>
          <w:tblHeader/>
          <w:jc w:val="center"/>
        </w:trPr>
        <w:tc>
          <w:tcPr>
            <w:tcW w:w="2477" w:type="dxa"/>
          </w:tcPr>
          <w:p w:rsidR="002C0537" w:rsidRPr="00B41307" w:rsidRDefault="002C0537" w:rsidP="00AB7A27">
            <w:pPr>
              <w:pStyle w:val="tabulka"/>
              <w:jc w:val="left"/>
              <w:rPr>
                <w:rFonts w:ascii="Arial" w:hAnsi="Arial" w:cs="Arial"/>
                <w:b/>
                <w:szCs w:val="22"/>
              </w:rPr>
            </w:pPr>
          </w:p>
          <w:p w:rsidR="00F4474A" w:rsidRPr="00B41307" w:rsidRDefault="00F4474A" w:rsidP="00AB7A27">
            <w:pPr>
              <w:pStyle w:val="tabulka"/>
              <w:jc w:val="left"/>
              <w:rPr>
                <w:rFonts w:ascii="Arial" w:hAnsi="Arial" w:cs="Arial"/>
                <w:b/>
                <w:szCs w:val="22"/>
              </w:rPr>
            </w:pPr>
            <w:r w:rsidRPr="00B41307">
              <w:rPr>
                <w:rFonts w:ascii="Arial" w:hAnsi="Arial" w:cs="Arial"/>
                <w:b/>
                <w:szCs w:val="22"/>
              </w:rPr>
              <w:t>rozloha:</w:t>
            </w:r>
          </w:p>
          <w:p w:rsidR="002C0537" w:rsidRPr="00B41307" w:rsidRDefault="002C0537" w:rsidP="002C0537">
            <w:pPr>
              <w:rPr>
                <w:rFonts w:ascii="Arial" w:hAnsi="Arial" w:cs="Arial"/>
                <w:lang w:eastAsia="cs-CZ"/>
              </w:rPr>
            </w:pPr>
          </w:p>
          <w:p w:rsidR="00F4474A" w:rsidRPr="00B41307" w:rsidRDefault="00F4474A" w:rsidP="002C0537">
            <w:pPr>
              <w:spacing w:after="0"/>
              <w:rPr>
                <w:rFonts w:ascii="Arial" w:hAnsi="Arial" w:cs="Arial"/>
                <w:b/>
              </w:rPr>
            </w:pPr>
            <w:r w:rsidRPr="00B41307">
              <w:rPr>
                <w:rFonts w:ascii="Arial" w:hAnsi="Arial" w:cs="Arial"/>
                <w:b/>
              </w:rPr>
              <w:t>funkční využití:</w:t>
            </w:r>
          </w:p>
          <w:p w:rsidR="002C0537" w:rsidRPr="00B41307" w:rsidRDefault="002C0537" w:rsidP="002C0537">
            <w:pPr>
              <w:spacing w:after="0"/>
              <w:rPr>
                <w:rFonts w:ascii="Arial" w:hAnsi="Arial" w:cs="Arial"/>
                <w:b/>
              </w:rPr>
            </w:pPr>
          </w:p>
          <w:p w:rsidR="00F4474A" w:rsidRPr="00B41307" w:rsidRDefault="00F4474A" w:rsidP="002C0537">
            <w:pPr>
              <w:spacing w:after="0"/>
              <w:rPr>
                <w:rFonts w:ascii="Arial" w:hAnsi="Arial" w:cs="Arial"/>
                <w:b/>
              </w:rPr>
            </w:pPr>
            <w:r w:rsidRPr="00B41307">
              <w:rPr>
                <w:rFonts w:ascii="Arial" w:hAnsi="Arial" w:cs="Arial"/>
                <w:b/>
              </w:rPr>
              <w:t>lokalizace plochy:</w:t>
            </w:r>
          </w:p>
          <w:p w:rsidR="00F4474A" w:rsidRPr="00B41307" w:rsidRDefault="00F4474A" w:rsidP="00AB7A27">
            <w:pPr>
              <w:rPr>
                <w:rFonts w:ascii="Arial" w:hAnsi="Arial" w:cs="Arial"/>
                <w:b/>
              </w:rPr>
            </w:pPr>
          </w:p>
          <w:p w:rsidR="00F4474A" w:rsidRPr="00B41307" w:rsidRDefault="00F4474A" w:rsidP="002C0537">
            <w:pPr>
              <w:spacing w:after="0"/>
              <w:rPr>
                <w:rFonts w:ascii="Arial" w:hAnsi="Arial" w:cs="Arial"/>
                <w:b/>
              </w:rPr>
            </w:pPr>
            <w:r w:rsidRPr="00B41307">
              <w:rPr>
                <w:rFonts w:ascii="Arial" w:hAnsi="Arial" w:cs="Arial"/>
                <w:b/>
              </w:rPr>
              <w:t>specifické podmínky:</w:t>
            </w:r>
          </w:p>
          <w:p w:rsidR="00F4474A" w:rsidRPr="00B41307" w:rsidRDefault="00F4474A" w:rsidP="00AB7A27">
            <w:pPr>
              <w:ind w:left="125"/>
              <w:rPr>
                <w:rFonts w:ascii="Arial" w:hAnsi="Arial" w:cs="Arial"/>
              </w:rPr>
            </w:pPr>
          </w:p>
          <w:p w:rsidR="00F4474A" w:rsidRPr="00B41307" w:rsidRDefault="00F4474A" w:rsidP="00AB7A27">
            <w:pPr>
              <w:rPr>
                <w:rFonts w:ascii="Arial" w:hAnsi="Arial" w:cs="Arial"/>
                <w:sz w:val="16"/>
                <w:szCs w:val="16"/>
              </w:rPr>
            </w:pPr>
          </w:p>
          <w:p w:rsidR="00F4474A" w:rsidRPr="00B41307" w:rsidRDefault="00F4474A" w:rsidP="00AB7A27">
            <w:pPr>
              <w:rPr>
                <w:rFonts w:ascii="Arial" w:hAnsi="Arial" w:cs="Arial"/>
                <w:sz w:val="16"/>
                <w:szCs w:val="16"/>
              </w:rPr>
            </w:pPr>
          </w:p>
        </w:tc>
        <w:tc>
          <w:tcPr>
            <w:tcW w:w="6652" w:type="dxa"/>
          </w:tcPr>
          <w:p w:rsidR="002C0537" w:rsidRPr="00B41307" w:rsidRDefault="002C0537" w:rsidP="00AB7A27">
            <w:pPr>
              <w:pStyle w:val="tabulka"/>
              <w:jc w:val="left"/>
              <w:rPr>
                <w:rFonts w:ascii="Arial" w:hAnsi="Arial" w:cs="Arial"/>
                <w:szCs w:val="22"/>
                <w:highlight w:val="yellow"/>
              </w:rPr>
            </w:pPr>
          </w:p>
          <w:p w:rsidR="00F4474A" w:rsidRPr="00B41307" w:rsidRDefault="006057ED" w:rsidP="00AB7A27">
            <w:pPr>
              <w:pStyle w:val="tabulka"/>
              <w:jc w:val="left"/>
              <w:rPr>
                <w:rFonts w:ascii="Arial" w:hAnsi="Arial" w:cs="Arial"/>
                <w:szCs w:val="22"/>
              </w:rPr>
            </w:pPr>
            <w:r w:rsidRPr="00B41307">
              <w:rPr>
                <w:rFonts w:ascii="Arial" w:hAnsi="Arial" w:cs="Arial"/>
                <w:szCs w:val="22"/>
              </w:rPr>
              <w:t>0</w:t>
            </w:r>
            <w:r w:rsidR="00F4474A" w:rsidRPr="00B41307">
              <w:rPr>
                <w:rFonts w:ascii="Arial" w:hAnsi="Arial" w:cs="Arial"/>
                <w:szCs w:val="22"/>
              </w:rPr>
              <w:t>,</w:t>
            </w:r>
            <w:r w:rsidRPr="00B41307">
              <w:rPr>
                <w:rFonts w:ascii="Arial" w:hAnsi="Arial" w:cs="Arial"/>
                <w:szCs w:val="22"/>
              </w:rPr>
              <w:t>1965</w:t>
            </w:r>
            <w:r w:rsidR="00F4474A" w:rsidRPr="00B41307">
              <w:rPr>
                <w:rFonts w:ascii="Arial" w:hAnsi="Arial" w:cs="Arial"/>
                <w:szCs w:val="22"/>
              </w:rPr>
              <w:t xml:space="preserve"> ha</w:t>
            </w:r>
          </w:p>
          <w:p w:rsidR="00F4474A" w:rsidRPr="00B41307" w:rsidRDefault="00F4474A" w:rsidP="00AB7A27">
            <w:pPr>
              <w:rPr>
                <w:rFonts w:ascii="Arial" w:hAnsi="Arial" w:cs="Arial"/>
              </w:rPr>
            </w:pPr>
          </w:p>
          <w:p w:rsidR="00F4474A" w:rsidRPr="00B41307" w:rsidRDefault="00F4474A" w:rsidP="002C0537">
            <w:pPr>
              <w:spacing w:after="0"/>
              <w:rPr>
                <w:rFonts w:ascii="Arial" w:hAnsi="Arial" w:cs="Arial"/>
              </w:rPr>
            </w:pPr>
            <w:r w:rsidRPr="00B41307">
              <w:rPr>
                <w:rFonts w:ascii="Arial" w:hAnsi="Arial" w:cs="Arial"/>
              </w:rPr>
              <w:t xml:space="preserve">plochy výroby a skladování – lehká výroba </w:t>
            </w:r>
          </w:p>
          <w:p w:rsidR="00F4474A" w:rsidRPr="00B41307" w:rsidRDefault="00F4474A" w:rsidP="002C0537">
            <w:pPr>
              <w:spacing w:after="0"/>
              <w:rPr>
                <w:rFonts w:ascii="Arial" w:hAnsi="Arial" w:cs="Arial"/>
              </w:rPr>
            </w:pPr>
          </w:p>
          <w:p w:rsidR="00F4474A" w:rsidRPr="00B41307" w:rsidRDefault="00F4474A" w:rsidP="002C0537">
            <w:pPr>
              <w:spacing w:after="0"/>
              <w:rPr>
                <w:rFonts w:ascii="Arial" w:hAnsi="Arial" w:cs="Arial"/>
              </w:rPr>
            </w:pPr>
            <w:r w:rsidRPr="00B41307">
              <w:rPr>
                <w:rFonts w:ascii="Arial" w:hAnsi="Arial" w:cs="Arial"/>
              </w:rPr>
              <w:t xml:space="preserve">lokalita ve východním okraji obce, západně železniční trati, v návaznosti na přilehlý výrobní areál </w:t>
            </w:r>
          </w:p>
          <w:p w:rsidR="00F4474A" w:rsidRPr="00B41307" w:rsidRDefault="00F4474A" w:rsidP="002C0537">
            <w:pPr>
              <w:spacing w:after="0"/>
              <w:rPr>
                <w:rFonts w:ascii="Arial" w:hAnsi="Arial" w:cs="Arial"/>
              </w:rPr>
            </w:pP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 xml:space="preserve">lokalitu je možno dopravně napojit z místní obslužné komunikace </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inženýrské sítě je možno napojit na stávající trasy v okolí (vodovod, plynovod, elektrorozvody)</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event. odvádění splaškových vod je nutno zahrnout do projektu splaškové kanalizace s odváděním splašků do plánované ČOV Prosetín, do doby výstavby kanalizace nutno řešit individuálně</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 xml:space="preserve">negativní vlivy, vyplývající z činnosti </w:t>
            </w:r>
            <w:r w:rsidR="0077348E">
              <w:rPr>
                <w:rFonts w:ascii="Arial" w:hAnsi="Arial" w:cs="Arial"/>
              </w:rPr>
              <w:t>v ploše pro výrobu a skladování</w:t>
            </w:r>
            <w:r w:rsidRPr="00B41307">
              <w:rPr>
                <w:rFonts w:ascii="Arial" w:hAnsi="Arial" w:cs="Arial"/>
              </w:rPr>
              <w:t>, nesmí přesahovat hranice areálu (negativně ovlivňovat okolní obytnou zástavbu)</w:t>
            </w:r>
            <w:r w:rsidR="0030296D" w:rsidRPr="00B41307">
              <w:rPr>
                <w:rFonts w:ascii="Arial" w:hAnsi="Arial" w:cs="Arial"/>
              </w:rPr>
              <w:t>“</w:t>
            </w:r>
          </w:p>
          <w:p w:rsidR="00F4474A" w:rsidRPr="00B41307" w:rsidRDefault="00F4474A" w:rsidP="00AB7A27">
            <w:pPr>
              <w:rPr>
                <w:rFonts w:ascii="Arial" w:hAnsi="Arial" w:cs="Arial"/>
                <w:sz w:val="16"/>
                <w:szCs w:val="16"/>
              </w:rPr>
            </w:pPr>
          </w:p>
        </w:tc>
      </w:tr>
    </w:tbl>
    <w:p w:rsidR="00F4474A" w:rsidRPr="00B41307" w:rsidRDefault="00F4474A" w:rsidP="00F4474A">
      <w:pPr>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F4474A" w:rsidRPr="00B41307" w:rsidTr="00AB7A27">
        <w:trPr>
          <w:trHeight w:val="522"/>
          <w:tblHeader/>
          <w:jc w:val="center"/>
        </w:trPr>
        <w:tc>
          <w:tcPr>
            <w:tcW w:w="9129" w:type="dxa"/>
            <w:gridSpan w:val="2"/>
            <w:shd w:val="clear" w:color="auto" w:fill="B3B3B3"/>
          </w:tcPr>
          <w:p w:rsidR="00F4474A" w:rsidRPr="00B41307" w:rsidRDefault="00F4474A" w:rsidP="00AB7A27">
            <w:pPr>
              <w:pStyle w:val="tabulka"/>
              <w:jc w:val="center"/>
              <w:rPr>
                <w:rFonts w:ascii="Arial" w:hAnsi="Arial" w:cs="Arial"/>
                <w:sz w:val="16"/>
                <w:szCs w:val="16"/>
              </w:rPr>
            </w:pPr>
          </w:p>
          <w:p w:rsidR="00F4474A" w:rsidRPr="00B41307" w:rsidRDefault="00F4474A" w:rsidP="002C0537">
            <w:pPr>
              <w:spacing w:after="0"/>
              <w:ind w:right="-1"/>
              <w:jc w:val="both"/>
              <w:rPr>
                <w:rFonts w:ascii="Arial" w:hAnsi="Arial" w:cs="Arial"/>
                <w:b/>
              </w:rPr>
            </w:pPr>
            <w:r w:rsidRPr="00B41307">
              <w:rPr>
                <w:rFonts w:ascii="Arial" w:hAnsi="Arial" w:cs="Arial"/>
                <w:b/>
              </w:rPr>
              <w:t xml:space="preserve">P2 plocha přestavby „východní část obce – u vodní plochy U Žemličků“ </w:t>
            </w:r>
          </w:p>
          <w:p w:rsidR="00F4474A" w:rsidRPr="00B41307" w:rsidRDefault="00F4474A" w:rsidP="00AB7A27">
            <w:pPr>
              <w:pStyle w:val="tabulka"/>
              <w:rPr>
                <w:rFonts w:ascii="Arial" w:hAnsi="Arial" w:cs="Arial"/>
                <w:szCs w:val="22"/>
              </w:rPr>
            </w:pPr>
          </w:p>
        </w:tc>
      </w:tr>
      <w:tr w:rsidR="00F4474A" w:rsidRPr="00B41307" w:rsidTr="00AB7A27">
        <w:trPr>
          <w:trHeight w:val="2507"/>
          <w:tblHeader/>
          <w:jc w:val="center"/>
        </w:trPr>
        <w:tc>
          <w:tcPr>
            <w:tcW w:w="2477" w:type="dxa"/>
          </w:tcPr>
          <w:p w:rsidR="002C0537" w:rsidRPr="00B41307" w:rsidRDefault="002C0537" w:rsidP="00AB7A27">
            <w:pPr>
              <w:pStyle w:val="tabulka"/>
              <w:jc w:val="left"/>
              <w:rPr>
                <w:rFonts w:ascii="Arial" w:hAnsi="Arial" w:cs="Arial"/>
                <w:b/>
                <w:szCs w:val="22"/>
              </w:rPr>
            </w:pPr>
          </w:p>
          <w:p w:rsidR="00F4474A" w:rsidRPr="00B41307" w:rsidRDefault="00F4474A" w:rsidP="00AB7A27">
            <w:pPr>
              <w:pStyle w:val="tabulka"/>
              <w:jc w:val="left"/>
              <w:rPr>
                <w:rFonts w:ascii="Arial" w:hAnsi="Arial" w:cs="Arial"/>
                <w:b/>
                <w:szCs w:val="22"/>
              </w:rPr>
            </w:pPr>
            <w:r w:rsidRPr="00B41307">
              <w:rPr>
                <w:rFonts w:ascii="Arial" w:hAnsi="Arial" w:cs="Arial"/>
                <w:b/>
                <w:szCs w:val="22"/>
              </w:rPr>
              <w:t>rozloha:</w:t>
            </w:r>
          </w:p>
          <w:p w:rsidR="002C0537" w:rsidRPr="00B41307" w:rsidRDefault="002C0537" w:rsidP="00AB7A27">
            <w:pPr>
              <w:rPr>
                <w:rFonts w:ascii="Arial" w:hAnsi="Arial" w:cs="Arial"/>
                <w:b/>
              </w:rPr>
            </w:pPr>
          </w:p>
          <w:p w:rsidR="00F4474A" w:rsidRPr="00B41307" w:rsidRDefault="00F4474A" w:rsidP="002C0537">
            <w:pPr>
              <w:spacing w:after="0"/>
              <w:rPr>
                <w:rFonts w:ascii="Arial" w:hAnsi="Arial" w:cs="Arial"/>
                <w:b/>
              </w:rPr>
            </w:pPr>
            <w:r w:rsidRPr="00B41307">
              <w:rPr>
                <w:rFonts w:ascii="Arial" w:hAnsi="Arial" w:cs="Arial"/>
                <w:b/>
              </w:rPr>
              <w:t>funkční využití:</w:t>
            </w:r>
          </w:p>
          <w:p w:rsidR="002C0537" w:rsidRPr="00B41307" w:rsidRDefault="002C0537" w:rsidP="002C0537">
            <w:pPr>
              <w:spacing w:after="0"/>
              <w:rPr>
                <w:rFonts w:ascii="Arial" w:hAnsi="Arial" w:cs="Arial"/>
                <w:b/>
              </w:rPr>
            </w:pPr>
          </w:p>
          <w:p w:rsidR="00F4474A" w:rsidRPr="00B41307" w:rsidRDefault="00F4474A" w:rsidP="002C0537">
            <w:pPr>
              <w:spacing w:after="0"/>
              <w:rPr>
                <w:rFonts w:ascii="Arial" w:hAnsi="Arial" w:cs="Arial"/>
                <w:b/>
              </w:rPr>
            </w:pPr>
            <w:r w:rsidRPr="00B41307">
              <w:rPr>
                <w:rFonts w:ascii="Arial" w:hAnsi="Arial" w:cs="Arial"/>
                <w:b/>
              </w:rPr>
              <w:t>lokalizace plochy:</w:t>
            </w:r>
          </w:p>
          <w:p w:rsidR="00F4474A" w:rsidRPr="00B41307" w:rsidRDefault="00F4474A" w:rsidP="00AB7A27">
            <w:pPr>
              <w:rPr>
                <w:rFonts w:ascii="Arial" w:hAnsi="Arial" w:cs="Arial"/>
                <w:b/>
              </w:rPr>
            </w:pPr>
          </w:p>
          <w:p w:rsidR="00F4474A" w:rsidRPr="00B41307" w:rsidRDefault="00F4474A" w:rsidP="00AB7A27">
            <w:pPr>
              <w:rPr>
                <w:rFonts w:ascii="Arial" w:hAnsi="Arial" w:cs="Arial"/>
                <w:b/>
              </w:rPr>
            </w:pPr>
          </w:p>
          <w:p w:rsidR="00F4474A" w:rsidRPr="00B41307" w:rsidRDefault="00F4474A" w:rsidP="002C0537">
            <w:pPr>
              <w:spacing w:after="0"/>
              <w:rPr>
                <w:rFonts w:ascii="Arial" w:hAnsi="Arial" w:cs="Arial"/>
                <w:b/>
              </w:rPr>
            </w:pPr>
            <w:r w:rsidRPr="00B41307">
              <w:rPr>
                <w:rFonts w:ascii="Arial" w:hAnsi="Arial" w:cs="Arial"/>
                <w:b/>
              </w:rPr>
              <w:t>specifické podmínky:</w:t>
            </w:r>
          </w:p>
          <w:p w:rsidR="00F4474A" w:rsidRPr="00B41307" w:rsidRDefault="00F4474A" w:rsidP="00AB7A27">
            <w:pPr>
              <w:ind w:left="125"/>
              <w:rPr>
                <w:rFonts w:ascii="Arial" w:hAnsi="Arial" w:cs="Arial"/>
              </w:rPr>
            </w:pPr>
          </w:p>
          <w:p w:rsidR="00F4474A" w:rsidRPr="00B41307" w:rsidRDefault="00F4474A" w:rsidP="00AB7A27">
            <w:pPr>
              <w:rPr>
                <w:rFonts w:ascii="Arial" w:hAnsi="Arial" w:cs="Arial"/>
                <w:sz w:val="16"/>
                <w:szCs w:val="16"/>
              </w:rPr>
            </w:pPr>
          </w:p>
          <w:p w:rsidR="00F4474A" w:rsidRPr="00B41307" w:rsidRDefault="00F4474A" w:rsidP="00AB7A27">
            <w:pPr>
              <w:rPr>
                <w:rFonts w:ascii="Arial" w:hAnsi="Arial" w:cs="Arial"/>
                <w:sz w:val="16"/>
                <w:szCs w:val="16"/>
              </w:rPr>
            </w:pPr>
          </w:p>
        </w:tc>
        <w:tc>
          <w:tcPr>
            <w:tcW w:w="6652" w:type="dxa"/>
          </w:tcPr>
          <w:p w:rsidR="002C0537" w:rsidRPr="00B41307" w:rsidRDefault="002C0537" w:rsidP="00AB7A27">
            <w:pPr>
              <w:pStyle w:val="tabulka"/>
              <w:jc w:val="left"/>
              <w:rPr>
                <w:rFonts w:ascii="Arial" w:hAnsi="Arial" w:cs="Arial"/>
                <w:szCs w:val="22"/>
                <w:highlight w:val="yellow"/>
              </w:rPr>
            </w:pPr>
          </w:p>
          <w:p w:rsidR="00F4474A" w:rsidRPr="00B41307" w:rsidRDefault="00F4474A" w:rsidP="00AB7A27">
            <w:pPr>
              <w:pStyle w:val="tabulka"/>
              <w:jc w:val="left"/>
              <w:rPr>
                <w:rFonts w:ascii="Arial" w:hAnsi="Arial" w:cs="Arial"/>
                <w:szCs w:val="22"/>
              </w:rPr>
            </w:pPr>
            <w:r w:rsidRPr="00B41307">
              <w:rPr>
                <w:rFonts w:ascii="Arial" w:hAnsi="Arial" w:cs="Arial"/>
                <w:szCs w:val="22"/>
              </w:rPr>
              <w:t>0,</w:t>
            </w:r>
            <w:r w:rsidR="006057ED" w:rsidRPr="00B41307">
              <w:rPr>
                <w:rFonts w:ascii="Arial" w:hAnsi="Arial" w:cs="Arial"/>
                <w:szCs w:val="22"/>
              </w:rPr>
              <w:t>4002</w:t>
            </w:r>
            <w:r w:rsidRPr="00B41307">
              <w:rPr>
                <w:rFonts w:ascii="Arial" w:hAnsi="Arial" w:cs="Arial"/>
                <w:szCs w:val="22"/>
              </w:rPr>
              <w:t xml:space="preserve"> ha</w:t>
            </w:r>
          </w:p>
          <w:p w:rsidR="00F4474A" w:rsidRPr="00B41307" w:rsidRDefault="00F4474A" w:rsidP="00AB7A27">
            <w:pPr>
              <w:rPr>
                <w:rFonts w:ascii="Arial" w:hAnsi="Arial" w:cs="Arial"/>
              </w:rPr>
            </w:pPr>
          </w:p>
          <w:p w:rsidR="00F4474A" w:rsidRPr="00B41307" w:rsidRDefault="00F4474A" w:rsidP="002C0537">
            <w:pPr>
              <w:spacing w:after="0"/>
              <w:rPr>
                <w:rFonts w:ascii="Arial" w:hAnsi="Arial" w:cs="Arial"/>
              </w:rPr>
            </w:pPr>
            <w:r w:rsidRPr="00B41307">
              <w:rPr>
                <w:rFonts w:ascii="Arial" w:hAnsi="Arial" w:cs="Arial"/>
              </w:rPr>
              <w:t>plochy smíšené obytné – venkovské</w:t>
            </w:r>
          </w:p>
          <w:p w:rsidR="002C0537" w:rsidRPr="00B41307" w:rsidRDefault="002C0537" w:rsidP="002C0537">
            <w:pPr>
              <w:spacing w:after="0"/>
              <w:rPr>
                <w:rFonts w:ascii="Arial" w:hAnsi="Arial" w:cs="Arial"/>
              </w:rPr>
            </w:pPr>
          </w:p>
          <w:p w:rsidR="00F4474A" w:rsidRPr="00B41307" w:rsidRDefault="00F4474A" w:rsidP="002C0537">
            <w:pPr>
              <w:spacing w:after="0"/>
              <w:rPr>
                <w:rFonts w:ascii="Arial" w:hAnsi="Arial" w:cs="Arial"/>
              </w:rPr>
            </w:pPr>
            <w:r w:rsidRPr="00B41307">
              <w:rPr>
                <w:rFonts w:ascii="Arial" w:hAnsi="Arial" w:cs="Arial"/>
              </w:rPr>
              <w:t xml:space="preserve">lokalita ve východní části zastavěného území obce, při severní straně vodní plochy, v návaznosti na stávající zástavbu v této části obce </w:t>
            </w:r>
          </w:p>
          <w:p w:rsidR="00F4474A" w:rsidRPr="00B41307" w:rsidRDefault="00F4474A" w:rsidP="002C0537">
            <w:pPr>
              <w:spacing w:after="0"/>
              <w:rPr>
                <w:rFonts w:ascii="Arial" w:hAnsi="Arial" w:cs="Arial"/>
              </w:rPr>
            </w:pP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 xml:space="preserve">lokalitu je možno dopravně napojit stávající místní </w:t>
            </w:r>
            <w:proofErr w:type="gramStart"/>
            <w:r w:rsidRPr="00B41307">
              <w:rPr>
                <w:rFonts w:ascii="Arial" w:hAnsi="Arial" w:cs="Arial"/>
              </w:rPr>
              <w:t>komunikaci  při</w:t>
            </w:r>
            <w:proofErr w:type="gramEnd"/>
            <w:r w:rsidRPr="00B41307">
              <w:rPr>
                <w:rFonts w:ascii="Arial" w:hAnsi="Arial" w:cs="Arial"/>
              </w:rPr>
              <w:t xml:space="preserve"> severní straně lokality</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inženýrské sítě je možno napojit na stávající trasy v okolí (vodovod, plynovod, elektrorozvody)</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likvidaci splaškových vod je řešit individuálně</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 xml:space="preserve">v severovýchodním okraji lokality je nutno respektovat trasu a OP plynovodu a OP trafostanice  </w:t>
            </w:r>
          </w:p>
          <w:p w:rsidR="00F4474A" w:rsidRPr="00B41307" w:rsidRDefault="00F4474A" w:rsidP="00AB7A27">
            <w:pPr>
              <w:rPr>
                <w:rFonts w:ascii="Arial" w:hAnsi="Arial" w:cs="Arial"/>
                <w:sz w:val="16"/>
                <w:szCs w:val="16"/>
              </w:rPr>
            </w:pPr>
          </w:p>
        </w:tc>
      </w:tr>
    </w:tbl>
    <w:p w:rsidR="00F4474A" w:rsidRPr="00B41307" w:rsidRDefault="00F4474A" w:rsidP="00F4474A">
      <w:pPr>
        <w:rPr>
          <w:rFonts w:ascii="Arial" w:hAnsi="Arial" w:cs="Arial"/>
        </w:rPr>
      </w:pPr>
    </w:p>
    <w:p w:rsidR="00F4474A" w:rsidRPr="00B41307" w:rsidRDefault="00F4474A" w:rsidP="00F4474A">
      <w:pPr>
        <w:ind w:right="-1"/>
        <w:jc w:val="both"/>
        <w:rPr>
          <w:rFonts w:ascii="Arial" w:hAnsi="Arial" w:cs="Arial"/>
          <w:i/>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F4474A" w:rsidRPr="00B41307" w:rsidTr="002C0537">
        <w:trPr>
          <w:trHeight w:val="565"/>
          <w:tblHeader/>
          <w:jc w:val="center"/>
        </w:trPr>
        <w:tc>
          <w:tcPr>
            <w:tcW w:w="9129" w:type="dxa"/>
            <w:gridSpan w:val="2"/>
            <w:shd w:val="clear" w:color="auto" w:fill="B3B3B3"/>
          </w:tcPr>
          <w:p w:rsidR="00F4474A" w:rsidRPr="00B41307" w:rsidRDefault="00F4474A" w:rsidP="00AB7A27">
            <w:pPr>
              <w:pStyle w:val="tabulka"/>
              <w:jc w:val="center"/>
              <w:rPr>
                <w:rFonts w:ascii="Arial" w:hAnsi="Arial" w:cs="Arial"/>
                <w:sz w:val="16"/>
                <w:szCs w:val="16"/>
              </w:rPr>
            </w:pPr>
          </w:p>
          <w:p w:rsidR="00F4474A" w:rsidRPr="00B41307" w:rsidRDefault="00F4474A" w:rsidP="002C0537">
            <w:pPr>
              <w:spacing w:after="0"/>
              <w:ind w:right="-1"/>
              <w:jc w:val="both"/>
              <w:rPr>
                <w:rFonts w:ascii="Arial" w:hAnsi="Arial" w:cs="Arial"/>
                <w:b/>
              </w:rPr>
            </w:pPr>
            <w:r w:rsidRPr="00B41307">
              <w:rPr>
                <w:rFonts w:ascii="Arial" w:hAnsi="Arial" w:cs="Arial"/>
                <w:b/>
              </w:rPr>
              <w:t xml:space="preserve">P3 plocha přestavby „východní část obce – u vodní plochy U Žemličků“ </w:t>
            </w:r>
          </w:p>
          <w:p w:rsidR="00F4474A" w:rsidRPr="00B41307" w:rsidRDefault="00F4474A" w:rsidP="00AB7A27">
            <w:pPr>
              <w:pStyle w:val="tabulka"/>
              <w:rPr>
                <w:rFonts w:ascii="Arial" w:hAnsi="Arial" w:cs="Arial"/>
                <w:szCs w:val="22"/>
              </w:rPr>
            </w:pPr>
          </w:p>
        </w:tc>
      </w:tr>
      <w:tr w:rsidR="00F4474A" w:rsidRPr="00B41307" w:rsidTr="00AB7A27">
        <w:trPr>
          <w:trHeight w:val="2507"/>
          <w:tblHeader/>
          <w:jc w:val="center"/>
        </w:trPr>
        <w:tc>
          <w:tcPr>
            <w:tcW w:w="2477" w:type="dxa"/>
          </w:tcPr>
          <w:p w:rsidR="002C0537" w:rsidRPr="00B41307" w:rsidRDefault="002C0537" w:rsidP="00AB7A27">
            <w:pPr>
              <w:pStyle w:val="tabulka"/>
              <w:jc w:val="left"/>
              <w:rPr>
                <w:rFonts w:ascii="Arial" w:hAnsi="Arial" w:cs="Arial"/>
                <w:b/>
                <w:szCs w:val="22"/>
              </w:rPr>
            </w:pPr>
          </w:p>
          <w:p w:rsidR="00F4474A" w:rsidRPr="00B41307" w:rsidRDefault="00F4474A" w:rsidP="00AB7A27">
            <w:pPr>
              <w:pStyle w:val="tabulka"/>
              <w:jc w:val="left"/>
              <w:rPr>
                <w:rFonts w:ascii="Arial" w:hAnsi="Arial" w:cs="Arial"/>
                <w:b/>
                <w:szCs w:val="22"/>
              </w:rPr>
            </w:pPr>
            <w:r w:rsidRPr="00B41307">
              <w:rPr>
                <w:rFonts w:ascii="Arial" w:hAnsi="Arial" w:cs="Arial"/>
                <w:b/>
                <w:szCs w:val="22"/>
              </w:rPr>
              <w:t>rozloha:</w:t>
            </w:r>
          </w:p>
          <w:p w:rsidR="00F4474A" w:rsidRPr="00B41307" w:rsidRDefault="00F4474A" w:rsidP="00AB7A27">
            <w:pPr>
              <w:ind w:left="72"/>
              <w:rPr>
                <w:rFonts w:ascii="Arial" w:hAnsi="Arial" w:cs="Arial"/>
              </w:rPr>
            </w:pPr>
          </w:p>
          <w:p w:rsidR="00F4474A" w:rsidRPr="00B41307" w:rsidRDefault="00F4474A" w:rsidP="002C0537">
            <w:pPr>
              <w:spacing w:after="0"/>
              <w:rPr>
                <w:rFonts w:ascii="Arial" w:hAnsi="Arial" w:cs="Arial"/>
                <w:b/>
              </w:rPr>
            </w:pPr>
            <w:r w:rsidRPr="00B41307">
              <w:rPr>
                <w:rFonts w:ascii="Arial" w:hAnsi="Arial" w:cs="Arial"/>
                <w:b/>
              </w:rPr>
              <w:t>funkční využití:</w:t>
            </w:r>
          </w:p>
          <w:p w:rsidR="002C0537" w:rsidRPr="00B41307" w:rsidRDefault="002C0537" w:rsidP="002C0537">
            <w:pPr>
              <w:spacing w:after="0"/>
              <w:rPr>
                <w:rFonts w:ascii="Arial" w:hAnsi="Arial" w:cs="Arial"/>
                <w:b/>
              </w:rPr>
            </w:pPr>
          </w:p>
          <w:p w:rsidR="00F4474A" w:rsidRPr="00B41307" w:rsidRDefault="00F4474A" w:rsidP="002C0537">
            <w:pPr>
              <w:spacing w:after="0"/>
              <w:rPr>
                <w:rFonts w:ascii="Arial" w:hAnsi="Arial" w:cs="Arial"/>
                <w:b/>
              </w:rPr>
            </w:pPr>
            <w:r w:rsidRPr="00B41307">
              <w:rPr>
                <w:rFonts w:ascii="Arial" w:hAnsi="Arial" w:cs="Arial"/>
                <w:b/>
              </w:rPr>
              <w:t>lokalizace plochy:</w:t>
            </w:r>
          </w:p>
          <w:p w:rsidR="00F4474A" w:rsidRPr="00B41307" w:rsidRDefault="00F4474A" w:rsidP="00AB7A27">
            <w:pPr>
              <w:rPr>
                <w:rFonts w:ascii="Arial" w:hAnsi="Arial" w:cs="Arial"/>
                <w:b/>
              </w:rPr>
            </w:pPr>
          </w:p>
          <w:p w:rsidR="00F4474A" w:rsidRPr="00B41307" w:rsidRDefault="00F4474A" w:rsidP="00AB7A27">
            <w:pPr>
              <w:rPr>
                <w:rFonts w:ascii="Arial" w:hAnsi="Arial" w:cs="Arial"/>
                <w:b/>
              </w:rPr>
            </w:pPr>
          </w:p>
          <w:p w:rsidR="00F4474A" w:rsidRPr="00B41307" w:rsidRDefault="00F4474A" w:rsidP="002C0537">
            <w:pPr>
              <w:spacing w:after="0"/>
              <w:rPr>
                <w:rFonts w:ascii="Arial" w:hAnsi="Arial" w:cs="Arial"/>
                <w:b/>
              </w:rPr>
            </w:pPr>
            <w:r w:rsidRPr="00B41307">
              <w:rPr>
                <w:rFonts w:ascii="Arial" w:hAnsi="Arial" w:cs="Arial"/>
                <w:b/>
              </w:rPr>
              <w:t>specifické podmínky:</w:t>
            </w:r>
          </w:p>
          <w:p w:rsidR="00F4474A" w:rsidRPr="00B41307" w:rsidRDefault="00F4474A" w:rsidP="00AB7A27">
            <w:pPr>
              <w:ind w:left="125"/>
              <w:rPr>
                <w:rFonts w:ascii="Arial" w:hAnsi="Arial" w:cs="Arial"/>
              </w:rPr>
            </w:pPr>
          </w:p>
          <w:p w:rsidR="00F4474A" w:rsidRPr="00B41307" w:rsidRDefault="00F4474A" w:rsidP="00AB7A27">
            <w:pPr>
              <w:rPr>
                <w:rFonts w:ascii="Arial" w:hAnsi="Arial" w:cs="Arial"/>
                <w:sz w:val="16"/>
                <w:szCs w:val="16"/>
              </w:rPr>
            </w:pPr>
          </w:p>
          <w:p w:rsidR="00F4474A" w:rsidRPr="00B41307" w:rsidRDefault="00F4474A" w:rsidP="00AB7A27">
            <w:pPr>
              <w:rPr>
                <w:rFonts w:ascii="Arial" w:hAnsi="Arial" w:cs="Arial"/>
                <w:sz w:val="16"/>
                <w:szCs w:val="16"/>
              </w:rPr>
            </w:pPr>
          </w:p>
        </w:tc>
        <w:tc>
          <w:tcPr>
            <w:tcW w:w="6652" w:type="dxa"/>
          </w:tcPr>
          <w:p w:rsidR="002C0537" w:rsidRPr="00B41307" w:rsidRDefault="002C0537" w:rsidP="00AB7A27">
            <w:pPr>
              <w:pStyle w:val="tabulka"/>
              <w:jc w:val="left"/>
              <w:rPr>
                <w:rFonts w:ascii="Arial" w:hAnsi="Arial" w:cs="Arial"/>
                <w:szCs w:val="22"/>
                <w:highlight w:val="yellow"/>
              </w:rPr>
            </w:pPr>
          </w:p>
          <w:p w:rsidR="00F4474A" w:rsidRPr="00B41307" w:rsidRDefault="006057ED" w:rsidP="00AB7A27">
            <w:pPr>
              <w:pStyle w:val="tabulka"/>
              <w:jc w:val="left"/>
              <w:rPr>
                <w:rFonts w:ascii="Arial" w:hAnsi="Arial" w:cs="Arial"/>
                <w:szCs w:val="22"/>
              </w:rPr>
            </w:pPr>
            <w:r w:rsidRPr="00B41307">
              <w:rPr>
                <w:rFonts w:ascii="Arial" w:hAnsi="Arial" w:cs="Arial"/>
                <w:szCs w:val="22"/>
              </w:rPr>
              <w:t>0</w:t>
            </w:r>
            <w:r w:rsidR="00F4474A" w:rsidRPr="00B41307">
              <w:rPr>
                <w:rFonts w:ascii="Arial" w:hAnsi="Arial" w:cs="Arial"/>
                <w:szCs w:val="22"/>
              </w:rPr>
              <w:t>,</w:t>
            </w:r>
            <w:r w:rsidRPr="00B41307">
              <w:rPr>
                <w:rFonts w:ascii="Arial" w:hAnsi="Arial" w:cs="Arial"/>
                <w:szCs w:val="22"/>
              </w:rPr>
              <w:t>0767</w:t>
            </w:r>
            <w:r w:rsidR="00F4474A" w:rsidRPr="00B41307">
              <w:rPr>
                <w:rFonts w:ascii="Arial" w:hAnsi="Arial" w:cs="Arial"/>
                <w:szCs w:val="22"/>
              </w:rPr>
              <w:t xml:space="preserve"> ha</w:t>
            </w:r>
          </w:p>
          <w:p w:rsidR="00F4474A" w:rsidRPr="00B41307" w:rsidRDefault="00F4474A" w:rsidP="00AB7A27">
            <w:pPr>
              <w:rPr>
                <w:rFonts w:ascii="Arial" w:hAnsi="Arial" w:cs="Arial"/>
              </w:rPr>
            </w:pPr>
          </w:p>
          <w:p w:rsidR="00F4474A" w:rsidRPr="00B41307" w:rsidRDefault="00F4474A" w:rsidP="002C0537">
            <w:pPr>
              <w:spacing w:after="0"/>
              <w:rPr>
                <w:rFonts w:ascii="Arial" w:hAnsi="Arial" w:cs="Arial"/>
              </w:rPr>
            </w:pPr>
            <w:r w:rsidRPr="00B41307">
              <w:rPr>
                <w:rFonts w:ascii="Arial" w:hAnsi="Arial" w:cs="Arial"/>
              </w:rPr>
              <w:t xml:space="preserve">plochy výroby a skladování – lehká výroba </w:t>
            </w:r>
          </w:p>
          <w:p w:rsidR="00F4474A" w:rsidRPr="00B41307" w:rsidRDefault="00F4474A" w:rsidP="002C0537">
            <w:pPr>
              <w:spacing w:after="0"/>
              <w:rPr>
                <w:rFonts w:ascii="Arial" w:hAnsi="Arial" w:cs="Arial"/>
              </w:rPr>
            </w:pPr>
          </w:p>
          <w:p w:rsidR="00F4474A" w:rsidRPr="00B41307" w:rsidRDefault="00F4474A" w:rsidP="002C0537">
            <w:pPr>
              <w:spacing w:after="0"/>
              <w:rPr>
                <w:rFonts w:ascii="Arial" w:hAnsi="Arial" w:cs="Arial"/>
              </w:rPr>
            </w:pPr>
            <w:r w:rsidRPr="00B41307">
              <w:rPr>
                <w:rFonts w:ascii="Arial" w:hAnsi="Arial" w:cs="Arial"/>
              </w:rPr>
              <w:t>lokalita ve východní části zastavěného území obce, při severní straně vodní plochy, v návaznosti na stávající výrobní areál při východní straně</w:t>
            </w:r>
          </w:p>
          <w:p w:rsidR="00F4474A" w:rsidRPr="00B41307" w:rsidRDefault="00F4474A" w:rsidP="002C0537">
            <w:pPr>
              <w:spacing w:after="0"/>
              <w:rPr>
                <w:rFonts w:ascii="Arial" w:hAnsi="Arial" w:cs="Arial"/>
              </w:rPr>
            </w:pP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lokalitu je možno dopravně napojit z místní obslužné komunikace při severovýchodním okraji lokality nebo na stávající areál východně lokality</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inženýrské sítě je možno napojit na stávající trasy v okolí (vodovod, plynovod, elektrorozvody)</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odvádění splaškových vod je nutno zahrnout do projektu splaškové kanalizace s odváděním splašků do plánované ČOV Prosetín, do doby výstavby kanalizace nutno řešit individu</w:t>
            </w:r>
            <w:r w:rsidR="00532C66" w:rsidRPr="00B41307">
              <w:rPr>
                <w:rFonts w:ascii="Arial" w:hAnsi="Arial" w:cs="Arial"/>
              </w:rPr>
              <w:t>á</w:t>
            </w:r>
            <w:r w:rsidRPr="00B41307">
              <w:rPr>
                <w:rFonts w:ascii="Arial" w:hAnsi="Arial" w:cs="Arial"/>
              </w:rPr>
              <w:t>lně</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 xml:space="preserve">negativní vlivy, vyplývající z činnosti </w:t>
            </w:r>
            <w:r w:rsidR="00532C66" w:rsidRPr="00B41307">
              <w:rPr>
                <w:rFonts w:ascii="Arial" w:hAnsi="Arial" w:cs="Arial"/>
              </w:rPr>
              <w:t>v ploše pro výrobu a skladování</w:t>
            </w:r>
            <w:r w:rsidRPr="00B41307">
              <w:rPr>
                <w:rFonts w:ascii="Arial" w:hAnsi="Arial" w:cs="Arial"/>
              </w:rPr>
              <w:t>, nesmí přesahovat hranice areálu (negativně ovlivňovat okolní obytnou zástavbu)</w:t>
            </w:r>
          </w:p>
          <w:p w:rsidR="00F4474A" w:rsidRPr="00B41307" w:rsidRDefault="00F4474A" w:rsidP="00AB7A27">
            <w:pPr>
              <w:rPr>
                <w:rFonts w:ascii="Arial" w:hAnsi="Arial" w:cs="Arial"/>
                <w:sz w:val="16"/>
                <w:szCs w:val="16"/>
              </w:rPr>
            </w:pPr>
          </w:p>
        </w:tc>
      </w:tr>
    </w:tbl>
    <w:p w:rsidR="00F4474A" w:rsidRPr="00B41307" w:rsidRDefault="00F4474A" w:rsidP="00F4474A">
      <w:pPr>
        <w:rPr>
          <w:rFonts w:ascii="Arial" w:hAnsi="Arial" w:cs="Arial"/>
        </w:rPr>
      </w:pPr>
    </w:p>
    <w:p w:rsidR="0030296D" w:rsidRPr="00B41307" w:rsidRDefault="0030296D" w:rsidP="00F4474A">
      <w:pPr>
        <w:rPr>
          <w:rFonts w:ascii="Arial" w:hAnsi="Arial" w:cs="Arial"/>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6652"/>
      </w:tblGrid>
      <w:tr w:rsidR="00F4474A" w:rsidRPr="00B41307" w:rsidTr="00AB7A27">
        <w:trPr>
          <w:trHeight w:val="522"/>
          <w:tblHeader/>
          <w:jc w:val="center"/>
        </w:trPr>
        <w:tc>
          <w:tcPr>
            <w:tcW w:w="9129" w:type="dxa"/>
            <w:gridSpan w:val="2"/>
            <w:shd w:val="clear" w:color="auto" w:fill="B3B3B3"/>
          </w:tcPr>
          <w:p w:rsidR="00F4474A" w:rsidRPr="00B41307" w:rsidRDefault="00F4474A" w:rsidP="00AB7A27">
            <w:pPr>
              <w:pStyle w:val="tabulka"/>
              <w:jc w:val="center"/>
              <w:rPr>
                <w:rFonts w:ascii="Arial" w:hAnsi="Arial" w:cs="Arial"/>
                <w:sz w:val="16"/>
                <w:szCs w:val="16"/>
              </w:rPr>
            </w:pPr>
          </w:p>
          <w:p w:rsidR="00F4474A" w:rsidRPr="00B41307" w:rsidRDefault="00F4474A" w:rsidP="002C0537">
            <w:pPr>
              <w:spacing w:after="0"/>
              <w:ind w:right="-1"/>
              <w:jc w:val="both"/>
              <w:rPr>
                <w:rFonts w:ascii="Arial" w:hAnsi="Arial" w:cs="Arial"/>
                <w:b/>
              </w:rPr>
            </w:pPr>
            <w:r w:rsidRPr="00B41307">
              <w:rPr>
                <w:rFonts w:ascii="Arial" w:hAnsi="Arial" w:cs="Arial"/>
                <w:b/>
              </w:rPr>
              <w:t xml:space="preserve">P4 plocha přestavby „severní část obce – Klínek“ </w:t>
            </w:r>
          </w:p>
          <w:p w:rsidR="00F4474A" w:rsidRPr="00B41307" w:rsidRDefault="00F4474A" w:rsidP="00AB7A27">
            <w:pPr>
              <w:pStyle w:val="tabulka"/>
              <w:rPr>
                <w:rFonts w:ascii="Arial" w:hAnsi="Arial" w:cs="Arial"/>
                <w:szCs w:val="22"/>
              </w:rPr>
            </w:pPr>
          </w:p>
        </w:tc>
      </w:tr>
      <w:tr w:rsidR="00F4474A" w:rsidRPr="00B41307" w:rsidTr="00AB7A27">
        <w:trPr>
          <w:trHeight w:val="2507"/>
          <w:tblHeader/>
          <w:jc w:val="center"/>
        </w:trPr>
        <w:tc>
          <w:tcPr>
            <w:tcW w:w="2477" w:type="dxa"/>
          </w:tcPr>
          <w:p w:rsidR="00F4474A" w:rsidRPr="00B41307" w:rsidRDefault="00F4474A" w:rsidP="002C0537">
            <w:pPr>
              <w:spacing w:after="0"/>
              <w:rPr>
                <w:rFonts w:ascii="Arial" w:hAnsi="Arial" w:cs="Arial"/>
              </w:rPr>
            </w:pPr>
          </w:p>
          <w:p w:rsidR="00F4474A" w:rsidRPr="00B41307" w:rsidRDefault="00F4474A" w:rsidP="002C0537">
            <w:pPr>
              <w:pStyle w:val="tabulka"/>
              <w:jc w:val="left"/>
              <w:rPr>
                <w:rFonts w:ascii="Arial" w:hAnsi="Arial" w:cs="Arial"/>
                <w:b/>
                <w:szCs w:val="22"/>
              </w:rPr>
            </w:pPr>
            <w:r w:rsidRPr="00B41307">
              <w:rPr>
                <w:rFonts w:ascii="Arial" w:hAnsi="Arial" w:cs="Arial"/>
                <w:b/>
                <w:szCs w:val="22"/>
              </w:rPr>
              <w:t>rozloha:</w:t>
            </w:r>
          </w:p>
          <w:p w:rsidR="00F4474A" w:rsidRPr="00B41307" w:rsidRDefault="00F4474A" w:rsidP="002C0537">
            <w:pPr>
              <w:spacing w:after="0"/>
              <w:ind w:left="72"/>
              <w:rPr>
                <w:rFonts w:ascii="Arial" w:hAnsi="Arial" w:cs="Arial"/>
              </w:rPr>
            </w:pPr>
          </w:p>
          <w:p w:rsidR="00F4474A" w:rsidRPr="00B41307" w:rsidRDefault="00F4474A" w:rsidP="002C0537">
            <w:pPr>
              <w:spacing w:after="0"/>
              <w:rPr>
                <w:rFonts w:ascii="Arial" w:hAnsi="Arial" w:cs="Arial"/>
                <w:b/>
              </w:rPr>
            </w:pPr>
            <w:r w:rsidRPr="00B41307">
              <w:rPr>
                <w:rFonts w:ascii="Arial" w:hAnsi="Arial" w:cs="Arial"/>
                <w:b/>
              </w:rPr>
              <w:t>funkční využití:</w:t>
            </w:r>
          </w:p>
          <w:p w:rsidR="00F4474A" w:rsidRPr="00B41307" w:rsidRDefault="00F4474A" w:rsidP="002C0537">
            <w:pPr>
              <w:spacing w:after="0"/>
              <w:rPr>
                <w:rFonts w:ascii="Arial" w:hAnsi="Arial" w:cs="Arial"/>
              </w:rPr>
            </w:pPr>
          </w:p>
          <w:p w:rsidR="00F4474A" w:rsidRPr="00B41307" w:rsidRDefault="00F4474A" w:rsidP="002C0537">
            <w:pPr>
              <w:spacing w:after="0"/>
              <w:rPr>
                <w:rFonts w:ascii="Arial" w:hAnsi="Arial" w:cs="Arial"/>
                <w:b/>
              </w:rPr>
            </w:pPr>
            <w:r w:rsidRPr="00B41307">
              <w:rPr>
                <w:rFonts w:ascii="Arial" w:hAnsi="Arial" w:cs="Arial"/>
                <w:b/>
              </w:rPr>
              <w:t>lokalizace plochy:</w:t>
            </w:r>
          </w:p>
          <w:p w:rsidR="00F4474A" w:rsidRPr="00B41307" w:rsidRDefault="00F4474A" w:rsidP="002C0537">
            <w:pPr>
              <w:spacing w:after="0"/>
              <w:rPr>
                <w:rFonts w:ascii="Arial" w:hAnsi="Arial" w:cs="Arial"/>
                <w:b/>
              </w:rPr>
            </w:pPr>
          </w:p>
          <w:p w:rsidR="00F4474A" w:rsidRPr="00B41307" w:rsidRDefault="00F4474A" w:rsidP="002C0537">
            <w:pPr>
              <w:spacing w:after="0"/>
              <w:rPr>
                <w:rFonts w:ascii="Arial" w:hAnsi="Arial" w:cs="Arial"/>
                <w:b/>
              </w:rPr>
            </w:pPr>
          </w:p>
          <w:p w:rsidR="002C0537" w:rsidRPr="00B41307" w:rsidRDefault="002C0537" w:rsidP="002C0537">
            <w:pPr>
              <w:spacing w:after="0"/>
              <w:rPr>
                <w:rFonts w:ascii="Arial" w:hAnsi="Arial" w:cs="Arial"/>
                <w:b/>
              </w:rPr>
            </w:pPr>
          </w:p>
          <w:p w:rsidR="00F4474A" w:rsidRPr="00B41307" w:rsidRDefault="00F4474A" w:rsidP="002C0537">
            <w:pPr>
              <w:spacing w:after="0"/>
              <w:rPr>
                <w:rFonts w:ascii="Arial" w:hAnsi="Arial" w:cs="Arial"/>
                <w:b/>
              </w:rPr>
            </w:pPr>
            <w:r w:rsidRPr="00B41307">
              <w:rPr>
                <w:rFonts w:ascii="Arial" w:hAnsi="Arial" w:cs="Arial"/>
                <w:b/>
              </w:rPr>
              <w:t>specifické podmínky:</w:t>
            </w:r>
          </w:p>
          <w:p w:rsidR="00F4474A" w:rsidRPr="00B41307" w:rsidRDefault="00F4474A" w:rsidP="00AB7A27">
            <w:pPr>
              <w:ind w:left="125"/>
              <w:rPr>
                <w:rFonts w:ascii="Arial" w:hAnsi="Arial" w:cs="Arial"/>
              </w:rPr>
            </w:pPr>
          </w:p>
          <w:p w:rsidR="00F4474A" w:rsidRPr="00B41307" w:rsidRDefault="00F4474A" w:rsidP="00AB7A27">
            <w:pPr>
              <w:rPr>
                <w:rFonts w:ascii="Arial" w:hAnsi="Arial" w:cs="Arial"/>
                <w:sz w:val="16"/>
                <w:szCs w:val="16"/>
              </w:rPr>
            </w:pPr>
          </w:p>
          <w:p w:rsidR="00F4474A" w:rsidRPr="00B41307" w:rsidRDefault="00F4474A" w:rsidP="00AB7A27">
            <w:pPr>
              <w:rPr>
                <w:rFonts w:ascii="Arial" w:hAnsi="Arial" w:cs="Arial"/>
                <w:sz w:val="16"/>
                <w:szCs w:val="16"/>
              </w:rPr>
            </w:pPr>
          </w:p>
        </w:tc>
        <w:tc>
          <w:tcPr>
            <w:tcW w:w="6652" w:type="dxa"/>
          </w:tcPr>
          <w:p w:rsidR="002C0537" w:rsidRPr="00B41307" w:rsidRDefault="002C0537" w:rsidP="00AB7A27">
            <w:pPr>
              <w:pStyle w:val="tabulka"/>
              <w:jc w:val="left"/>
              <w:rPr>
                <w:rFonts w:ascii="Arial" w:hAnsi="Arial" w:cs="Arial"/>
                <w:szCs w:val="22"/>
                <w:highlight w:val="yellow"/>
              </w:rPr>
            </w:pPr>
          </w:p>
          <w:p w:rsidR="00F4474A" w:rsidRPr="00B41307" w:rsidRDefault="00F4474A" w:rsidP="00AB7A27">
            <w:pPr>
              <w:pStyle w:val="tabulka"/>
              <w:jc w:val="left"/>
              <w:rPr>
                <w:rFonts w:ascii="Arial" w:hAnsi="Arial" w:cs="Arial"/>
                <w:szCs w:val="22"/>
              </w:rPr>
            </w:pPr>
            <w:r w:rsidRPr="00B41307">
              <w:rPr>
                <w:rFonts w:ascii="Arial" w:hAnsi="Arial" w:cs="Arial"/>
                <w:szCs w:val="22"/>
              </w:rPr>
              <w:t>0,0</w:t>
            </w:r>
            <w:r w:rsidR="006057ED" w:rsidRPr="00B41307">
              <w:rPr>
                <w:rFonts w:ascii="Arial" w:hAnsi="Arial" w:cs="Arial"/>
                <w:szCs w:val="22"/>
              </w:rPr>
              <w:t>5</w:t>
            </w:r>
            <w:r w:rsidR="00DF205C" w:rsidRPr="00B41307">
              <w:rPr>
                <w:rFonts w:ascii="Arial" w:hAnsi="Arial" w:cs="Arial"/>
                <w:szCs w:val="22"/>
              </w:rPr>
              <w:t>4</w:t>
            </w:r>
            <w:r w:rsidR="006057ED" w:rsidRPr="00B41307">
              <w:rPr>
                <w:rFonts w:ascii="Arial" w:hAnsi="Arial" w:cs="Arial"/>
                <w:szCs w:val="22"/>
              </w:rPr>
              <w:t>5</w:t>
            </w:r>
            <w:r w:rsidRPr="00B41307">
              <w:rPr>
                <w:rFonts w:ascii="Arial" w:hAnsi="Arial" w:cs="Arial"/>
                <w:szCs w:val="22"/>
              </w:rPr>
              <w:t xml:space="preserve"> ha</w:t>
            </w:r>
          </w:p>
          <w:p w:rsidR="002C0537" w:rsidRPr="00B41307" w:rsidRDefault="002C0537" w:rsidP="002C0537">
            <w:pPr>
              <w:spacing w:after="0"/>
              <w:rPr>
                <w:rFonts w:ascii="Arial" w:hAnsi="Arial" w:cs="Arial"/>
                <w:lang w:eastAsia="cs-CZ"/>
              </w:rPr>
            </w:pPr>
          </w:p>
          <w:p w:rsidR="002C0537" w:rsidRPr="00B41307" w:rsidRDefault="00F4474A" w:rsidP="002C0537">
            <w:pPr>
              <w:spacing w:after="0"/>
              <w:rPr>
                <w:rFonts w:ascii="Arial" w:hAnsi="Arial" w:cs="Arial"/>
              </w:rPr>
            </w:pPr>
            <w:r w:rsidRPr="00B41307">
              <w:rPr>
                <w:rFonts w:ascii="Arial" w:hAnsi="Arial" w:cs="Arial"/>
              </w:rPr>
              <w:t>plochy smíšené obytné – venkovské</w:t>
            </w:r>
          </w:p>
          <w:p w:rsidR="002C0537" w:rsidRPr="00B41307" w:rsidRDefault="002C0537" w:rsidP="002C0537">
            <w:pPr>
              <w:spacing w:after="0"/>
              <w:rPr>
                <w:rFonts w:ascii="Arial" w:hAnsi="Arial" w:cs="Arial"/>
              </w:rPr>
            </w:pPr>
          </w:p>
          <w:p w:rsidR="002C0537" w:rsidRPr="00B41307" w:rsidRDefault="00F4474A" w:rsidP="002C0537">
            <w:pPr>
              <w:tabs>
                <w:tab w:val="num" w:pos="252"/>
              </w:tabs>
              <w:rPr>
                <w:rFonts w:ascii="Arial" w:hAnsi="Arial" w:cs="Arial"/>
              </w:rPr>
            </w:pPr>
            <w:r w:rsidRPr="00B41307">
              <w:rPr>
                <w:rFonts w:ascii="Arial" w:hAnsi="Arial" w:cs="Arial"/>
              </w:rPr>
              <w:t xml:space="preserve">lokalita v severním okraji zastavěného území obce, při severní straně komunikace na Vrbatův Kostelec, v návaznosti na stávající zástavbu v této části obce </w:t>
            </w:r>
          </w:p>
          <w:p w:rsidR="00F4474A" w:rsidRPr="00B41307" w:rsidRDefault="00F4474A" w:rsidP="00532C66">
            <w:pPr>
              <w:numPr>
                <w:ilvl w:val="0"/>
                <w:numId w:val="1"/>
              </w:numPr>
              <w:tabs>
                <w:tab w:val="clear" w:pos="1636"/>
                <w:tab w:val="num" w:pos="-3"/>
              </w:tabs>
              <w:spacing w:after="0"/>
              <w:ind w:left="280" w:hanging="283"/>
              <w:rPr>
                <w:rFonts w:ascii="Arial" w:hAnsi="Arial" w:cs="Arial"/>
              </w:rPr>
            </w:pPr>
            <w:r w:rsidRPr="00B41307">
              <w:rPr>
                <w:rFonts w:ascii="Arial" w:hAnsi="Arial" w:cs="Arial"/>
              </w:rPr>
              <w:t>lokalitu je možno dopravně napojit stávající místní komunikaci při severní straně lokality</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inženýrské sítě je možno napojit na stávající trasy v okolí (vodovod, plynovod, elektrorozvody)</w:t>
            </w:r>
          </w:p>
          <w:p w:rsidR="00F4474A" w:rsidRPr="00B41307" w:rsidRDefault="00F4474A" w:rsidP="00F4474A">
            <w:pPr>
              <w:numPr>
                <w:ilvl w:val="0"/>
                <w:numId w:val="1"/>
              </w:numPr>
              <w:tabs>
                <w:tab w:val="num" w:pos="252"/>
              </w:tabs>
              <w:spacing w:after="0" w:line="240" w:lineRule="auto"/>
              <w:ind w:left="252" w:hanging="252"/>
              <w:rPr>
                <w:rFonts w:ascii="Arial" w:hAnsi="Arial" w:cs="Arial"/>
              </w:rPr>
            </w:pPr>
            <w:r w:rsidRPr="00B41307">
              <w:rPr>
                <w:rFonts w:ascii="Arial" w:hAnsi="Arial" w:cs="Arial"/>
              </w:rPr>
              <w:t>likvidaci splaškových vod je řešit individuálně</w:t>
            </w:r>
          </w:p>
          <w:p w:rsidR="00F4474A" w:rsidRPr="00B41307" w:rsidRDefault="00F4474A" w:rsidP="00AB7A27">
            <w:pPr>
              <w:rPr>
                <w:rFonts w:ascii="Arial" w:hAnsi="Arial" w:cs="Arial"/>
                <w:sz w:val="16"/>
                <w:szCs w:val="16"/>
              </w:rPr>
            </w:pPr>
          </w:p>
        </w:tc>
      </w:tr>
    </w:tbl>
    <w:p w:rsidR="00F4474A" w:rsidRPr="00B41307" w:rsidRDefault="00F4474A" w:rsidP="00F4474A">
      <w:pPr>
        <w:rPr>
          <w:rFonts w:ascii="Arial" w:hAnsi="Arial" w:cs="Arial"/>
          <w:color w:val="FF0000"/>
        </w:rPr>
      </w:pPr>
    </w:p>
    <w:p w:rsidR="0030296D" w:rsidRPr="00B41307" w:rsidRDefault="00D2755C" w:rsidP="0030296D">
      <w:pPr>
        <w:spacing w:after="0"/>
        <w:jc w:val="both"/>
        <w:rPr>
          <w:rFonts w:ascii="Arial" w:hAnsi="Arial" w:cs="Arial"/>
          <w:sz w:val="24"/>
          <w:szCs w:val="24"/>
        </w:rPr>
      </w:pPr>
      <w:r w:rsidRPr="00B41307">
        <w:rPr>
          <w:rFonts w:ascii="Arial" w:hAnsi="Arial" w:cs="Arial"/>
          <w:sz w:val="24"/>
          <w:szCs w:val="24"/>
        </w:rPr>
        <w:t>V posledním odstavci článku (25) se text „16,2931“ nahrazuje textem „</w:t>
      </w:r>
      <w:r w:rsidR="00DE4292" w:rsidRPr="00B41307">
        <w:rPr>
          <w:rFonts w:ascii="Arial" w:hAnsi="Arial" w:cs="Arial"/>
          <w:sz w:val="24"/>
          <w:szCs w:val="24"/>
        </w:rPr>
        <w:t>11,7275</w:t>
      </w:r>
      <w:r w:rsidRPr="00B41307">
        <w:rPr>
          <w:rFonts w:ascii="Arial" w:hAnsi="Arial" w:cs="Arial"/>
          <w:sz w:val="24"/>
          <w:szCs w:val="24"/>
        </w:rPr>
        <w:t>“</w:t>
      </w:r>
      <w:r w:rsidR="00DE4292" w:rsidRPr="00B41307">
        <w:rPr>
          <w:rFonts w:ascii="Arial" w:hAnsi="Arial" w:cs="Arial"/>
          <w:sz w:val="24"/>
          <w:szCs w:val="24"/>
        </w:rPr>
        <w:t xml:space="preserve"> a ruší se text „(vč. kvalifikovaného odhadu silničních obchvatů)“</w:t>
      </w:r>
      <w:r w:rsidRPr="00B41307">
        <w:rPr>
          <w:rFonts w:ascii="Arial" w:hAnsi="Arial" w:cs="Arial"/>
          <w:sz w:val="24"/>
          <w:szCs w:val="24"/>
        </w:rPr>
        <w:t xml:space="preserve">.   </w:t>
      </w:r>
    </w:p>
    <w:p w:rsidR="00635EA1" w:rsidRPr="00B41307" w:rsidRDefault="00D2755C" w:rsidP="0030296D">
      <w:pPr>
        <w:spacing w:after="0"/>
        <w:jc w:val="both"/>
        <w:rPr>
          <w:rFonts w:ascii="Arial" w:hAnsi="Arial" w:cs="Arial"/>
          <w:sz w:val="24"/>
          <w:szCs w:val="24"/>
        </w:rPr>
      </w:pPr>
      <w:r w:rsidRPr="00B41307">
        <w:rPr>
          <w:rFonts w:ascii="Arial" w:hAnsi="Arial" w:cs="Arial"/>
          <w:sz w:val="24"/>
          <w:szCs w:val="24"/>
        </w:rPr>
        <w:t xml:space="preserve">         </w:t>
      </w:r>
    </w:p>
    <w:p w:rsidR="00D2755C" w:rsidRPr="00B41307" w:rsidRDefault="0030296D" w:rsidP="00D2755C">
      <w:pPr>
        <w:spacing w:before="60" w:after="0" w:line="240" w:lineRule="auto"/>
        <w:ind w:left="284" w:hanging="284"/>
        <w:jc w:val="both"/>
        <w:rPr>
          <w:rFonts w:ascii="Arial" w:hAnsi="Arial" w:cs="Arial"/>
          <w:sz w:val="24"/>
          <w:szCs w:val="24"/>
        </w:rPr>
      </w:pPr>
      <w:r w:rsidRPr="00B41307">
        <w:rPr>
          <w:rFonts w:ascii="Arial" w:hAnsi="Arial" w:cs="Arial"/>
          <w:sz w:val="24"/>
          <w:szCs w:val="24"/>
        </w:rPr>
        <w:t>8</w:t>
      </w:r>
      <w:r w:rsidR="00D2755C" w:rsidRPr="00B41307">
        <w:rPr>
          <w:rFonts w:ascii="Arial" w:hAnsi="Arial" w:cs="Arial"/>
          <w:sz w:val="24"/>
          <w:szCs w:val="24"/>
        </w:rPr>
        <w:t>. Ruší se název kapitoly</w:t>
      </w:r>
    </w:p>
    <w:p w:rsidR="00AE539E" w:rsidRPr="00B41307" w:rsidRDefault="00D2755C" w:rsidP="00D2755C">
      <w:pPr>
        <w:spacing w:before="60" w:after="0" w:line="240" w:lineRule="auto"/>
        <w:ind w:left="284"/>
        <w:jc w:val="both"/>
        <w:rPr>
          <w:rFonts w:ascii="Arial" w:hAnsi="Arial" w:cs="Arial"/>
          <w:sz w:val="24"/>
          <w:szCs w:val="24"/>
        </w:rPr>
      </w:pPr>
      <w:r w:rsidRPr="00B41307">
        <w:rPr>
          <w:rFonts w:ascii="Arial" w:hAnsi="Arial" w:cs="Arial"/>
          <w:sz w:val="24"/>
          <w:szCs w:val="24"/>
        </w:rPr>
        <w:t xml:space="preserve"> </w:t>
      </w:r>
      <w:r w:rsidR="00AE539E" w:rsidRPr="00B41307">
        <w:rPr>
          <w:rFonts w:ascii="Arial" w:hAnsi="Arial" w:cs="Arial"/>
          <w:sz w:val="24"/>
          <w:szCs w:val="24"/>
        </w:rPr>
        <w:t>„4 koncepce veřejné infrastruktury, včetně podmínek pro její umísťování“ a nahrazuje se textem</w:t>
      </w:r>
    </w:p>
    <w:p w:rsidR="00AE539E" w:rsidRPr="00B41307" w:rsidRDefault="00AE539E" w:rsidP="00AE539E">
      <w:pPr>
        <w:spacing w:before="60" w:after="0" w:line="240" w:lineRule="auto"/>
        <w:ind w:left="284"/>
        <w:jc w:val="both"/>
        <w:rPr>
          <w:rFonts w:ascii="Arial" w:hAnsi="Arial" w:cs="Arial"/>
          <w:sz w:val="24"/>
          <w:szCs w:val="24"/>
        </w:rPr>
      </w:pPr>
      <w:r w:rsidRPr="00B41307">
        <w:rPr>
          <w:rFonts w:ascii="Arial" w:hAnsi="Arial" w:cs="Arial"/>
          <w:sz w:val="24"/>
          <w:szCs w:val="24"/>
        </w:rPr>
        <w:t>„4 koncepce veřejné infrastruktury, včetně podmínek pro její umísťování, vymezení ploch a koridorů pro veřejnou infrastrukturu, včetně stanovení podmínek pro jejich využití“.</w:t>
      </w:r>
    </w:p>
    <w:p w:rsidR="00AE539E" w:rsidRPr="00B41307" w:rsidRDefault="00AE539E" w:rsidP="00AE539E">
      <w:pPr>
        <w:spacing w:after="0" w:line="240" w:lineRule="auto"/>
        <w:ind w:left="284" w:hanging="284"/>
        <w:rPr>
          <w:rFonts w:ascii="Arial" w:hAnsi="Arial" w:cs="Arial"/>
        </w:rPr>
      </w:pPr>
    </w:p>
    <w:p w:rsidR="00C77DB5" w:rsidRPr="00B41307" w:rsidRDefault="0030296D" w:rsidP="00C77DB5">
      <w:pPr>
        <w:spacing w:after="0" w:line="240" w:lineRule="auto"/>
        <w:ind w:left="284" w:hanging="284"/>
        <w:rPr>
          <w:rFonts w:ascii="Arial" w:hAnsi="Arial" w:cs="Arial"/>
          <w:sz w:val="24"/>
          <w:szCs w:val="24"/>
        </w:rPr>
      </w:pPr>
      <w:r w:rsidRPr="00B41307">
        <w:rPr>
          <w:rFonts w:ascii="Arial" w:hAnsi="Arial" w:cs="Arial"/>
          <w:sz w:val="24"/>
          <w:szCs w:val="24"/>
        </w:rPr>
        <w:t>9</w:t>
      </w:r>
      <w:r w:rsidR="00AE539E" w:rsidRPr="00B41307">
        <w:rPr>
          <w:rFonts w:ascii="Arial" w:hAnsi="Arial" w:cs="Arial"/>
          <w:sz w:val="24"/>
          <w:szCs w:val="24"/>
        </w:rPr>
        <w:t>. V kapitole 4.</w:t>
      </w:r>
      <w:r w:rsidR="00FB5022" w:rsidRPr="00B41307">
        <w:rPr>
          <w:rFonts w:ascii="Arial" w:hAnsi="Arial" w:cs="Arial"/>
          <w:sz w:val="24"/>
          <w:szCs w:val="24"/>
        </w:rPr>
        <w:t>2</w:t>
      </w:r>
      <w:r w:rsidR="00AE539E" w:rsidRPr="00B41307">
        <w:rPr>
          <w:rFonts w:ascii="Arial" w:hAnsi="Arial" w:cs="Arial"/>
          <w:sz w:val="24"/>
          <w:szCs w:val="24"/>
        </w:rPr>
        <w:t>.</w:t>
      </w:r>
      <w:r w:rsidR="00FB5022" w:rsidRPr="00B41307">
        <w:rPr>
          <w:rFonts w:ascii="Arial" w:hAnsi="Arial" w:cs="Arial"/>
          <w:sz w:val="24"/>
          <w:szCs w:val="24"/>
        </w:rPr>
        <w:t>3</w:t>
      </w:r>
      <w:r w:rsidR="00AE539E" w:rsidRPr="00B41307">
        <w:rPr>
          <w:rFonts w:ascii="Arial" w:hAnsi="Arial" w:cs="Arial"/>
          <w:sz w:val="24"/>
          <w:szCs w:val="24"/>
        </w:rPr>
        <w:t xml:space="preserve"> </w:t>
      </w:r>
      <w:proofErr w:type="gramStart"/>
      <w:r w:rsidR="00AE539E" w:rsidRPr="00B41307">
        <w:rPr>
          <w:rFonts w:ascii="Arial" w:hAnsi="Arial" w:cs="Arial"/>
          <w:sz w:val="24"/>
          <w:szCs w:val="24"/>
          <w:u w:val="single"/>
        </w:rPr>
        <w:t>E</w:t>
      </w:r>
      <w:r w:rsidR="00FB5022" w:rsidRPr="00B41307">
        <w:rPr>
          <w:rFonts w:ascii="Arial" w:hAnsi="Arial" w:cs="Arial"/>
          <w:sz w:val="24"/>
          <w:szCs w:val="24"/>
          <w:u w:val="single"/>
        </w:rPr>
        <w:t>lektrorozvody</w:t>
      </w:r>
      <w:r w:rsidR="00AE539E" w:rsidRPr="00B41307">
        <w:rPr>
          <w:rFonts w:ascii="Arial" w:hAnsi="Arial" w:cs="Arial"/>
          <w:sz w:val="24"/>
          <w:szCs w:val="24"/>
        </w:rPr>
        <w:t xml:space="preserve">  se</w:t>
      </w:r>
      <w:proofErr w:type="gramEnd"/>
      <w:r w:rsidR="00C77DB5" w:rsidRPr="00B41307">
        <w:rPr>
          <w:rFonts w:ascii="Arial" w:hAnsi="Arial" w:cs="Arial"/>
          <w:sz w:val="24"/>
          <w:szCs w:val="24"/>
        </w:rPr>
        <w:t xml:space="preserve"> v článku (42)</w:t>
      </w:r>
      <w:r w:rsidR="00AE539E" w:rsidRPr="00B41307">
        <w:rPr>
          <w:rFonts w:ascii="Arial" w:hAnsi="Arial" w:cs="Arial"/>
          <w:sz w:val="24"/>
          <w:szCs w:val="24"/>
        </w:rPr>
        <w:t xml:space="preserve"> </w:t>
      </w:r>
      <w:r w:rsidR="00E757A0" w:rsidRPr="00B41307">
        <w:rPr>
          <w:rFonts w:ascii="Arial" w:hAnsi="Arial" w:cs="Arial"/>
          <w:sz w:val="24"/>
          <w:szCs w:val="24"/>
        </w:rPr>
        <w:t>za text „</w:t>
      </w:r>
      <w:r w:rsidR="00E757A0" w:rsidRPr="00B41307">
        <w:rPr>
          <w:rFonts w:ascii="Arial" w:hAnsi="Arial" w:cs="Arial"/>
          <w:sz w:val="24"/>
          <w:szCs w:val="24"/>
          <w:u w:val="single"/>
        </w:rPr>
        <w:t>Lokalit</w:t>
      </w:r>
      <w:r w:rsidR="00C77DB5" w:rsidRPr="00B41307">
        <w:rPr>
          <w:rFonts w:ascii="Arial" w:hAnsi="Arial" w:cs="Arial"/>
          <w:sz w:val="24"/>
          <w:szCs w:val="24"/>
          <w:u w:val="single"/>
        </w:rPr>
        <w:t>a</w:t>
      </w:r>
      <w:r w:rsidR="00E757A0" w:rsidRPr="00B41307">
        <w:rPr>
          <w:rFonts w:ascii="Arial" w:hAnsi="Arial" w:cs="Arial"/>
          <w:sz w:val="24"/>
          <w:szCs w:val="24"/>
          <w:u w:val="single"/>
        </w:rPr>
        <w:t xml:space="preserve"> </w:t>
      </w:r>
      <w:r w:rsidR="00271180" w:rsidRPr="00B41307">
        <w:rPr>
          <w:rFonts w:ascii="Arial" w:hAnsi="Arial" w:cs="Arial"/>
          <w:sz w:val="24"/>
          <w:szCs w:val="24"/>
          <w:u w:val="single"/>
        </w:rPr>
        <w:t>Z3</w:t>
      </w:r>
      <w:r w:rsidR="00E757A0" w:rsidRPr="00B41307">
        <w:rPr>
          <w:rFonts w:ascii="Arial" w:hAnsi="Arial" w:cs="Arial"/>
          <w:sz w:val="24"/>
          <w:szCs w:val="24"/>
        </w:rPr>
        <w:t>,“ vkládá text „</w:t>
      </w:r>
      <w:r w:rsidR="00E757A0" w:rsidRPr="00B41307">
        <w:rPr>
          <w:rFonts w:ascii="Arial" w:hAnsi="Arial" w:cs="Arial"/>
          <w:sz w:val="24"/>
          <w:szCs w:val="24"/>
          <w:u w:val="single"/>
        </w:rPr>
        <w:t>P</w:t>
      </w:r>
      <w:r w:rsidR="00C77DB5" w:rsidRPr="00B41307">
        <w:rPr>
          <w:rFonts w:ascii="Arial" w:hAnsi="Arial" w:cs="Arial"/>
          <w:sz w:val="24"/>
          <w:szCs w:val="24"/>
          <w:u w:val="single"/>
        </w:rPr>
        <w:t>4</w:t>
      </w:r>
      <w:r w:rsidR="00E757A0" w:rsidRPr="00B41307">
        <w:rPr>
          <w:rFonts w:ascii="Arial" w:hAnsi="Arial" w:cs="Arial"/>
          <w:sz w:val="24"/>
          <w:szCs w:val="24"/>
        </w:rPr>
        <w:t>“</w:t>
      </w:r>
      <w:r w:rsidR="00C77DB5" w:rsidRPr="00B41307">
        <w:rPr>
          <w:rFonts w:ascii="Arial" w:hAnsi="Arial" w:cs="Arial"/>
          <w:sz w:val="24"/>
          <w:szCs w:val="24"/>
        </w:rPr>
        <w:t xml:space="preserve"> a za text „</w:t>
      </w:r>
      <w:r w:rsidR="00C77DB5" w:rsidRPr="00B41307">
        <w:rPr>
          <w:rFonts w:ascii="Arial" w:hAnsi="Arial" w:cs="Arial"/>
          <w:sz w:val="24"/>
          <w:szCs w:val="24"/>
          <w:u w:val="single"/>
        </w:rPr>
        <w:t>Lokalita Z8</w:t>
      </w:r>
      <w:r w:rsidR="00C77DB5" w:rsidRPr="00B41307">
        <w:rPr>
          <w:rFonts w:ascii="Arial" w:hAnsi="Arial" w:cs="Arial"/>
          <w:sz w:val="24"/>
          <w:szCs w:val="24"/>
        </w:rPr>
        <w:t>,“ vkládá  text „P2, P4“</w:t>
      </w:r>
      <w:r w:rsidR="00271180" w:rsidRPr="00B41307">
        <w:rPr>
          <w:rFonts w:ascii="Arial" w:hAnsi="Arial" w:cs="Arial"/>
          <w:sz w:val="24"/>
          <w:szCs w:val="24"/>
        </w:rPr>
        <w:t>.</w:t>
      </w:r>
      <w:r w:rsidR="00ED585E" w:rsidRPr="00B41307">
        <w:rPr>
          <w:rFonts w:ascii="Arial" w:hAnsi="Arial" w:cs="Arial"/>
          <w:sz w:val="24"/>
          <w:szCs w:val="24"/>
        </w:rPr>
        <w:t xml:space="preserve"> </w:t>
      </w:r>
      <w:r w:rsidR="00C77DB5" w:rsidRPr="00B41307">
        <w:rPr>
          <w:rFonts w:ascii="Arial" w:hAnsi="Arial" w:cs="Arial"/>
          <w:sz w:val="24"/>
          <w:szCs w:val="24"/>
        </w:rPr>
        <w:t xml:space="preserve">Na závěr článku se doplňuje text „Lokalita P1, P3 </w:t>
      </w:r>
    </w:p>
    <w:p w:rsidR="00AE539E" w:rsidRPr="00B41307" w:rsidRDefault="00C77DB5" w:rsidP="00C77DB5">
      <w:pPr>
        <w:spacing w:after="0" w:line="240" w:lineRule="auto"/>
        <w:ind w:left="284"/>
        <w:rPr>
          <w:rFonts w:ascii="Arial" w:hAnsi="Arial" w:cs="Arial"/>
          <w:sz w:val="24"/>
          <w:szCs w:val="24"/>
        </w:rPr>
      </w:pPr>
      <w:r w:rsidRPr="00B41307">
        <w:rPr>
          <w:rFonts w:ascii="Arial" w:hAnsi="Arial" w:cs="Arial"/>
          <w:sz w:val="24"/>
          <w:szCs w:val="24"/>
        </w:rPr>
        <w:t xml:space="preserve">Napájení je možno zajistit ze stávající TS 35/0,4 </w:t>
      </w:r>
      <w:proofErr w:type="spellStart"/>
      <w:r w:rsidRPr="00B41307">
        <w:rPr>
          <w:rFonts w:ascii="Arial" w:hAnsi="Arial" w:cs="Arial"/>
          <w:sz w:val="24"/>
          <w:szCs w:val="24"/>
        </w:rPr>
        <w:t>kV</w:t>
      </w:r>
      <w:proofErr w:type="spellEnd"/>
      <w:r w:rsidRPr="00B41307">
        <w:rPr>
          <w:rFonts w:ascii="Arial" w:hAnsi="Arial" w:cs="Arial"/>
          <w:sz w:val="24"/>
          <w:szCs w:val="24"/>
        </w:rPr>
        <w:t xml:space="preserve"> č. 1404 – lom Žemlička“.</w:t>
      </w:r>
    </w:p>
    <w:p w:rsidR="00C77DB5" w:rsidRPr="00B41307" w:rsidRDefault="00C77DB5" w:rsidP="0002429D">
      <w:pPr>
        <w:spacing w:after="0" w:line="240" w:lineRule="auto"/>
        <w:ind w:left="284" w:hanging="284"/>
        <w:rPr>
          <w:rFonts w:ascii="Arial" w:hAnsi="Arial" w:cs="Arial"/>
          <w:sz w:val="24"/>
          <w:szCs w:val="24"/>
        </w:rPr>
      </w:pPr>
    </w:p>
    <w:p w:rsidR="00C77DB5" w:rsidRPr="00B41307" w:rsidRDefault="0030296D" w:rsidP="00C77DB5">
      <w:pPr>
        <w:spacing w:before="60" w:after="0" w:line="240" w:lineRule="auto"/>
        <w:ind w:left="284" w:hanging="284"/>
        <w:jc w:val="both"/>
        <w:rPr>
          <w:rFonts w:ascii="Arial" w:hAnsi="Arial" w:cs="Arial"/>
          <w:sz w:val="24"/>
          <w:szCs w:val="24"/>
        </w:rPr>
      </w:pPr>
      <w:r w:rsidRPr="00B41307">
        <w:rPr>
          <w:rFonts w:ascii="Arial" w:hAnsi="Arial" w:cs="Arial"/>
          <w:sz w:val="24"/>
          <w:szCs w:val="24"/>
        </w:rPr>
        <w:t>10</w:t>
      </w:r>
      <w:r w:rsidR="00C77DB5" w:rsidRPr="00B41307">
        <w:rPr>
          <w:rFonts w:ascii="Arial" w:hAnsi="Arial" w:cs="Arial"/>
          <w:sz w:val="24"/>
          <w:szCs w:val="24"/>
        </w:rPr>
        <w:t>. Ruší se název kapitoly</w:t>
      </w:r>
    </w:p>
    <w:p w:rsidR="00D2755C" w:rsidRPr="00B41307" w:rsidRDefault="00C77DB5" w:rsidP="00D2755C">
      <w:pPr>
        <w:spacing w:before="60" w:after="0" w:line="240" w:lineRule="auto"/>
        <w:ind w:left="284"/>
        <w:jc w:val="both"/>
        <w:rPr>
          <w:rFonts w:ascii="Arial" w:hAnsi="Arial" w:cs="Arial"/>
          <w:sz w:val="24"/>
          <w:szCs w:val="24"/>
        </w:rPr>
      </w:pPr>
      <w:r w:rsidRPr="00B41307">
        <w:rPr>
          <w:rFonts w:ascii="Arial" w:hAnsi="Arial" w:cs="Arial"/>
          <w:sz w:val="24"/>
          <w:szCs w:val="24"/>
        </w:rPr>
        <w:t xml:space="preserve"> </w:t>
      </w:r>
      <w:r w:rsidR="00D2755C" w:rsidRPr="00B41307">
        <w:rPr>
          <w:rFonts w:ascii="Arial" w:hAnsi="Arial" w:cs="Arial"/>
          <w:sz w:val="24"/>
          <w:szCs w:val="24"/>
        </w:rPr>
        <w:t>„5 koncepce uspořádání krajiny, včetně vymezení ploch a stanovení podmínek pro změny v jejich využití, územní systém ekologické stability, prostupnost krajiny, protierozní opatření, ochranu před povodněmi, rekreaci, dobývání nerostů a podobně“ a nahrazuje se textem</w:t>
      </w:r>
    </w:p>
    <w:p w:rsidR="00D2755C" w:rsidRPr="00B41307" w:rsidRDefault="00D2755C" w:rsidP="00D2755C">
      <w:pPr>
        <w:spacing w:before="60" w:after="0" w:line="240" w:lineRule="auto"/>
        <w:ind w:left="284"/>
        <w:jc w:val="both"/>
        <w:rPr>
          <w:rFonts w:ascii="Arial" w:hAnsi="Arial" w:cs="Arial"/>
          <w:sz w:val="24"/>
          <w:szCs w:val="24"/>
        </w:rPr>
      </w:pPr>
      <w:r w:rsidRPr="00B41307">
        <w:rPr>
          <w:rFonts w:ascii="Arial" w:hAnsi="Arial" w:cs="Arial"/>
          <w:sz w:val="24"/>
          <w:szCs w:val="24"/>
        </w:rPr>
        <w:t>„5 koncepce uspořádání krajiny, včetně vymezení ploch s rozdílným způsobem využití, ploch změn v krajině a stanovení podmínek pro jejich využití, územního systému ekologické stability, prostupnosti krajiny, protierozních opatření, ochrany před povodněmi, rekreace, dobývání ložisek nerostných surovin a podobně“.</w:t>
      </w:r>
    </w:p>
    <w:p w:rsidR="00ED585E" w:rsidRPr="00B41307" w:rsidRDefault="00ED585E" w:rsidP="00ED585E">
      <w:pPr>
        <w:pStyle w:val="Zkladntextodsazen"/>
        <w:ind w:firstLine="0"/>
        <w:rPr>
          <w:rFonts w:ascii="Arial" w:hAnsi="Arial" w:cs="Arial"/>
          <w:b/>
          <w:color w:val="FF0000"/>
          <w:u w:val="single"/>
        </w:rPr>
      </w:pPr>
    </w:p>
    <w:p w:rsidR="00280DB9" w:rsidRPr="00B41307" w:rsidRDefault="00280DB9" w:rsidP="00ED585E">
      <w:pPr>
        <w:pStyle w:val="Zkladntextodsazen"/>
        <w:ind w:firstLine="0"/>
        <w:rPr>
          <w:rFonts w:ascii="Arial" w:hAnsi="Arial" w:cs="Arial"/>
          <w:sz w:val="24"/>
          <w:szCs w:val="24"/>
          <w:lang w:val="cs-CZ"/>
        </w:rPr>
      </w:pPr>
      <w:r w:rsidRPr="00B41307">
        <w:rPr>
          <w:rFonts w:ascii="Arial" w:hAnsi="Arial" w:cs="Arial"/>
          <w:sz w:val="24"/>
          <w:szCs w:val="24"/>
          <w:lang w:val="cs-CZ"/>
        </w:rPr>
        <w:t>1</w:t>
      </w:r>
      <w:r w:rsidR="0030296D" w:rsidRPr="00B41307">
        <w:rPr>
          <w:rFonts w:ascii="Arial" w:hAnsi="Arial" w:cs="Arial"/>
          <w:sz w:val="24"/>
          <w:szCs w:val="24"/>
          <w:lang w:val="cs-CZ"/>
        </w:rPr>
        <w:t>1</w:t>
      </w:r>
      <w:r w:rsidRPr="00B41307">
        <w:rPr>
          <w:rFonts w:ascii="Arial" w:hAnsi="Arial" w:cs="Arial"/>
          <w:sz w:val="24"/>
          <w:szCs w:val="24"/>
        </w:rPr>
        <w:t>. V kapitole 6. se v </w:t>
      </w:r>
      <w:r w:rsidRPr="00B41307">
        <w:rPr>
          <w:rFonts w:ascii="Arial" w:hAnsi="Arial" w:cs="Arial"/>
          <w:sz w:val="24"/>
          <w:szCs w:val="24"/>
          <w:lang w:val="cs-CZ"/>
        </w:rPr>
        <w:t xml:space="preserve">článku (54) do „■ plochy výroby a skladování:“ vkládá text </w:t>
      </w:r>
    </w:p>
    <w:p w:rsidR="00C77DB5" w:rsidRPr="00B41307" w:rsidRDefault="00280DB9" w:rsidP="00280DB9">
      <w:pPr>
        <w:pStyle w:val="Zkladntextodsazen"/>
        <w:ind w:firstLine="284"/>
        <w:rPr>
          <w:rFonts w:ascii="Arial" w:hAnsi="Arial" w:cs="Arial"/>
          <w:b/>
          <w:color w:val="FF0000"/>
          <w:u w:val="single"/>
        </w:rPr>
      </w:pPr>
      <w:r w:rsidRPr="00B41307">
        <w:rPr>
          <w:rFonts w:ascii="Arial" w:hAnsi="Arial" w:cs="Arial"/>
          <w:sz w:val="24"/>
          <w:szCs w:val="24"/>
          <w:lang w:val="cs-CZ"/>
        </w:rPr>
        <w:t>„- lehký průmysl (VL)“.</w:t>
      </w:r>
    </w:p>
    <w:p w:rsidR="00C77DB5" w:rsidRPr="00B41307" w:rsidRDefault="00C77DB5" w:rsidP="00ED585E">
      <w:pPr>
        <w:pStyle w:val="Zkladntextodsazen"/>
        <w:ind w:firstLine="0"/>
        <w:rPr>
          <w:rFonts w:ascii="Arial" w:hAnsi="Arial" w:cs="Arial"/>
          <w:b/>
          <w:color w:val="FF0000"/>
          <w:u w:val="single"/>
        </w:rPr>
      </w:pPr>
    </w:p>
    <w:p w:rsidR="0005425F" w:rsidRPr="00B41307" w:rsidRDefault="00280DB9" w:rsidP="0005425F">
      <w:pPr>
        <w:spacing w:after="0" w:line="240" w:lineRule="auto"/>
        <w:ind w:left="284" w:hanging="284"/>
        <w:rPr>
          <w:rFonts w:ascii="Arial" w:hAnsi="Arial" w:cs="Arial"/>
          <w:sz w:val="24"/>
          <w:szCs w:val="24"/>
        </w:rPr>
      </w:pPr>
      <w:r w:rsidRPr="00B41307">
        <w:rPr>
          <w:rFonts w:ascii="Arial" w:hAnsi="Arial" w:cs="Arial"/>
          <w:sz w:val="24"/>
          <w:szCs w:val="24"/>
        </w:rPr>
        <w:t>1</w:t>
      </w:r>
      <w:r w:rsidR="0030296D" w:rsidRPr="00B41307">
        <w:rPr>
          <w:rFonts w:ascii="Arial" w:hAnsi="Arial" w:cs="Arial"/>
          <w:sz w:val="24"/>
          <w:szCs w:val="24"/>
        </w:rPr>
        <w:t>2</w:t>
      </w:r>
      <w:r w:rsidR="0005425F" w:rsidRPr="00B41307">
        <w:rPr>
          <w:rFonts w:ascii="Arial" w:hAnsi="Arial" w:cs="Arial"/>
          <w:sz w:val="24"/>
          <w:szCs w:val="24"/>
        </w:rPr>
        <w:t xml:space="preserve">. V kapitole 6. se </w:t>
      </w:r>
      <w:r w:rsidRPr="00B41307">
        <w:rPr>
          <w:rFonts w:ascii="Arial" w:hAnsi="Arial" w:cs="Arial"/>
          <w:sz w:val="24"/>
          <w:szCs w:val="24"/>
        </w:rPr>
        <w:t>do článku (57) dopl</w:t>
      </w:r>
      <w:r w:rsidR="00532C66" w:rsidRPr="00B41307">
        <w:rPr>
          <w:rFonts w:ascii="Arial" w:hAnsi="Arial" w:cs="Arial"/>
          <w:sz w:val="24"/>
          <w:szCs w:val="24"/>
        </w:rPr>
        <w:t>ňuje text:</w:t>
      </w:r>
    </w:p>
    <w:p w:rsidR="0030296D" w:rsidRPr="00B41307" w:rsidRDefault="0030296D" w:rsidP="0005425F">
      <w:pPr>
        <w:spacing w:after="0" w:line="240" w:lineRule="auto"/>
        <w:ind w:left="284" w:hanging="284"/>
        <w:rPr>
          <w:rFonts w:ascii="Arial" w:hAnsi="Arial" w:cs="Arial"/>
          <w:sz w:val="24"/>
          <w:szCs w:val="24"/>
        </w:rPr>
      </w:pPr>
    </w:p>
    <w:p w:rsidR="00280DB9" w:rsidRPr="00B41307" w:rsidRDefault="00280DB9" w:rsidP="00280DB9">
      <w:pPr>
        <w:pStyle w:val="Zkladntextodsazen"/>
        <w:rPr>
          <w:rFonts w:ascii="Arial" w:hAnsi="Arial" w:cs="Arial"/>
        </w:rPr>
      </w:pPr>
    </w:p>
    <w:p w:rsidR="00280DB9" w:rsidRPr="00B41307" w:rsidRDefault="00532C66" w:rsidP="00280DB9">
      <w:pPr>
        <w:pStyle w:val="Zkladntextodsazen"/>
        <w:pBdr>
          <w:top w:val="single" w:sz="4" w:space="1" w:color="auto"/>
          <w:left w:val="single" w:sz="4" w:space="4" w:color="auto"/>
          <w:bottom w:val="single" w:sz="4" w:space="1" w:color="auto"/>
          <w:right w:val="single" w:sz="4" w:space="4" w:color="auto"/>
        </w:pBdr>
        <w:shd w:val="clear" w:color="auto" w:fill="B3B3B3"/>
        <w:ind w:left="284" w:firstLine="0"/>
        <w:rPr>
          <w:rFonts w:ascii="Arial" w:hAnsi="Arial" w:cs="Arial"/>
          <w:b/>
          <w:sz w:val="24"/>
          <w:szCs w:val="24"/>
        </w:rPr>
      </w:pPr>
      <w:r w:rsidRPr="00B41307">
        <w:rPr>
          <w:rFonts w:ascii="Arial" w:hAnsi="Arial" w:cs="Arial"/>
          <w:b/>
          <w:sz w:val="24"/>
          <w:szCs w:val="24"/>
          <w:lang w:val="cs-CZ"/>
        </w:rPr>
        <w:t>„</w:t>
      </w:r>
      <w:r w:rsidR="00280DB9" w:rsidRPr="00B41307">
        <w:rPr>
          <w:rFonts w:ascii="Arial" w:hAnsi="Arial" w:cs="Arial"/>
          <w:b/>
          <w:sz w:val="24"/>
          <w:szCs w:val="24"/>
        </w:rPr>
        <w:t xml:space="preserve">15. VL  - plochy výroby a skladování – lehký průmysl </w:t>
      </w:r>
    </w:p>
    <w:p w:rsidR="00280DB9" w:rsidRPr="00B41307" w:rsidRDefault="00280DB9" w:rsidP="00280DB9">
      <w:pPr>
        <w:pStyle w:val="Zkladntextodsazen"/>
        <w:ind w:left="284" w:firstLine="0"/>
        <w:rPr>
          <w:rFonts w:ascii="Arial" w:hAnsi="Arial" w:cs="Arial"/>
          <w:sz w:val="24"/>
          <w:szCs w:val="24"/>
        </w:rPr>
      </w:pPr>
    </w:p>
    <w:p w:rsidR="00280DB9" w:rsidRPr="00B41307" w:rsidRDefault="00280DB9" w:rsidP="00280DB9">
      <w:pPr>
        <w:pStyle w:val="Zkladntextodsazen"/>
        <w:ind w:left="284" w:firstLine="0"/>
        <w:rPr>
          <w:rFonts w:ascii="Arial" w:hAnsi="Arial" w:cs="Arial"/>
          <w:sz w:val="24"/>
          <w:szCs w:val="24"/>
        </w:rPr>
      </w:pPr>
      <w:r w:rsidRPr="00B41307">
        <w:rPr>
          <w:rFonts w:ascii="Arial" w:hAnsi="Arial" w:cs="Arial"/>
          <w:sz w:val="24"/>
          <w:szCs w:val="24"/>
        </w:rPr>
        <w:t>A - slouží:</w:t>
      </w:r>
    </w:p>
    <w:p w:rsidR="00280DB9" w:rsidRPr="00B41307" w:rsidRDefault="00280DB9" w:rsidP="00280DB9">
      <w:pPr>
        <w:pStyle w:val="Zkladntextodsazen"/>
        <w:ind w:left="284" w:firstLine="0"/>
        <w:jc w:val="left"/>
        <w:rPr>
          <w:rFonts w:ascii="Arial" w:hAnsi="Arial" w:cs="Arial"/>
          <w:sz w:val="24"/>
          <w:szCs w:val="24"/>
        </w:rPr>
      </w:pPr>
      <w:r w:rsidRPr="00B41307">
        <w:rPr>
          <w:rFonts w:ascii="Arial" w:hAnsi="Arial" w:cs="Arial"/>
          <w:sz w:val="24"/>
          <w:szCs w:val="24"/>
        </w:rPr>
        <w:t>plochy výrobních areálů lehkého průmyslu, negativní vliv nad přípustnou mez nepřekračuje hranice areálu</w:t>
      </w:r>
    </w:p>
    <w:p w:rsidR="00280DB9" w:rsidRPr="00B41307" w:rsidRDefault="00280DB9" w:rsidP="00280DB9">
      <w:pPr>
        <w:pStyle w:val="Zkladntextodsazen"/>
        <w:ind w:left="284" w:firstLine="0"/>
        <w:rPr>
          <w:rFonts w:ascii="Arial" w:hAnsi="Arial" w:cs="Arial"/>
          <w:sz w:val="24"/>
          <w:szCs w:val="24"/>
        </w:rPr>
      </w:pPr>
    </w:p>
    <w:p w:rsidR="00280DB9" w:rsidRPr="00B41307" w:rsidRDefault="00280DB9" w:rsidP="00280DB9">
      <w:pPr>
        <w:pStyle w:val="Zkladntextodsazen"/>
        <w:ind w:left="284" w:firstLine="0"/>
        <w:rPr>
          <w:rFonts w:ascii="Arial" w:hAnsi="Arial" w:cs="Arial"/>
          <w:sz w:val="24"/>
          <w:szCs w:val="24"/>
        </w:rPr>
      </w:pPr>
      <w:r w:rsidRPr="00B41307">
        <w:rPr>
          <w:rFonts w:ascii="Arial" w:hAnsi="Arial" w:cs="Arial"/>
          <w:sz w:val="24"/>
          <w:szCs w:val="24"/>
        </w:rPr>
        <w:t>B - funkční využití:</w:t>
      </w:r>
    </w:p>
    <w:p w:rsidR="00280DB9" w:rsidRPr="00B41307" w:rsidRDefault="00280DB9" w:rsidP="00280DB9">
      <w:pPr>
        <w:pStyle w:val="Zkladntextodsazen"/>
        <w:ind w:left="284" w:firstLine="0"/>
        <w:rPr>
          <w:rFonts w:ascii="Arial" w:hAnsi="Arial" w:cs="Arial"/>
          <w:sz w:val="24"/>
          <w:szCs w:val="24"/>
        </w:rPr>
      </w:pPr>
      <w:r w:rsidRPr="00B41307">
        <w:rPr>
          <w:rFonts w:ascii="Arial" w:hAnsi="Arial" w:cs="Arial"/>
          <w:sz w:val="24"/>
          <w:szCs w:val="24"/>
        </w:rPr>
        <w:t>přípustné:</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výrobní areály lehkého průmyslu</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 xml:space="preserve">administrativní a správní budovy související s dominantní funkcí    </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 xml:space="preserve">parkovací plochy sloužící obsluze území </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 xml:space="preserve">stavby a zařízení pro odstavování vozidel (garáže) pro obsluhu území </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stavby a zařízení technické infrastruktury</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příslušné komunikace pěší, cyklistické a motorové</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 xml:space="preserve">zeleň liniová a plošná </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stavební dvory a zařízení pro údržbu sítí a komunikací</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doplňková zařízení obchodu a služeb související s dominantní funkcí</w:t>
      </w:r>
    </w:p>
    <w:p w:rsidR="00280DB9" w:rsidRPr="00B41307" w:rsidRDefault="00280DB9" w:rsidP="00533459">
      <w:pPr>
        <w:pStyle w:val="Zkladntextodsazen"/>
        <w:numPr>
          <w:ilvl w:val="0"/>
          <w:numId w:val="35"/>
        </w:numPr>
        <w:tabs>
          <w:tab w:val="left" w:pos="993"/>
        </w:tabs>
        <w:ind w:left="709" w:hanging="141"/>
        <w:rPr>
          <w:rFonts w:ascii="Arial" w:hAnsi="Arial" w:cs="Arial"/>
          <w:sz w:val="24"/>
          <w:szCs w:val="24"/>
        </w:rPr>
      </w:pPr>
      <w:r w:rsidRPr="00B41307">
        <w:rPr>
          <w:rFonts w:ascii="Arial" w:hAnsi="Arial" w:cs="Arial"/>
          <w:sz w:val="24"/>
          <w:szCs w:val="24"/>
        </w:rPr>
        <w:t>byty služební a majitelů zařízení</w:t>
      </w:r>
    </w:p>
    <w:p w:rsidR="00280DB9" w:rsidRPr="00B41307" w:rsidRDefault="00280DB9" w:rsidP="00280DB9">
      <w:pPr>
        <w:pStyle w:val="Zkladntextodsazen"/>
        <w:ind w:left="284" w:firstLine="0"/>
        <w:rPr>
          <w:rFonts w:ascii="Arial" w:hAnsi="Arial" w:cs="Arial"/>
          <w:sz w:val="24"/>
          <w:szCs w:val="24"/>
        </w:rPr>
      </w:pPr>
    </w:p>
    <w:p w:rsidR="00280DB9" w:rsidRPr="00B41307" w:rsidRDefault="00280DB9" w:rsidP="00280DB9">
      <w:pPr>
        <w:pStyle w:val="Zkladntextodsazen"/>
        <w:ind w:left="284" w:firstLine="0"/>
        <w:rPr>
          <w:rFonts w:ascii="Arial" w:hAnsi="Arial" w:cs="Arial"/>
          <w:sz w:val="24"/>
          <w:szCs w:val="24"/>
        </w:rPr>
      </w:pPr>
      <w:r w:rsidRPr="00B41307">
        <w:rPr>
          <w:rFonts w:ascii="Arial" w:hAnsi="Arial" w:cs="Arial"/>
          <w:sz w:val="24"/>
          <w:szCs w:val="24"/>
        </w:rPr>
        <w:t>nepřípustné:</w:t>
      </w:r>
    </w:p>
    <w:p w:rsidR="00280DB9" w:rsidRPr="00B41307" w:rsidRDefault="00280DB9" w:rsidP="00533459">
      <w:pPr>
        <w:pStyle w:val="Zkladntextodsazen"/>
        <w:numPr>
          <w:ilvl w:val="0"/>
          <w:numId w:val="34"/>
        </w:numPr>
        <w:ind w:left="851" w:hanging="284"/>
        <w:rPr>
          <w:rFonts w:ascii="Arial" w:hAnsi="Arial" w:cs="Arial"/>
          <w:sz w:val="24"/>
          <w:szCs w:val="24"/>
        </w:rPr>
      </w:pPr>
      <w:r w:rsidRPr="00B41307">
        <w:rPr>
          <w:rFonts w:ascii="Arial" w:hAnsi="Arial" w:cs="Arial"/>
          <w:sz w:val="24"/>
          <w:szCs w:val="24"/>
        </w:rPr>
        <w:t>byty nad rámec služebního charakteru</w:t>
      </w:r>
    </w:p>
    <w:p w:rsidR="00280DB9" w:rsidRPr="00B41307" w:rsidRDefault="00280DB9" w:rsidP="00533459">
      <w:pPr>
        <w:pStyle w:val="Zkladntextodsazen"/>
        <w:numPr>
          <w:ilvl w:val="0"/>
          <w:numId w:val="34"/>
        </w:numPr>
        <w:ind w:left="851" w:hanging="284"/>
        <w:rPr>
          <w:rFonts w:ascii="Arial" w:hAnsi="Arial" w:cs="Arial"/>
          <w:sz w:val="24"/>
          <w:szCs w:val="24"/>
        </w:rPr>
      </w:pPr>
      <w:r w:rsidRPr="00B41307">
        <w:rPr>
          <w:rFonts w:ascii="Arial" w:hAnsi="Arial" w:cs="Arial"/>
          <w:sz w:val="24"/>
          <w:szCs w:val="24"/>
        </w:rPr>
        <w:t>plochy a objekty občanské vybavenosti</w:t>
      </w:r>
    </w:p>
    <w:p w:rsidR="00280DB9" w:rsidRPr="00B41307" w:rsidRDefault="00280DB9" w:rsidP="00533459">
      <w:pPr>
        <w:pStyle w:val="Zkladntextodsazen"/>
        <w:ind w:left="851" w:hanging="284"/>
        <w:rPr>
          <w:rFonts w:ascii="Arial" w:hAnsi="Arial" w:cs="Arial"/>
          <w:sz w:val="24"/>
          <w:szCs w:val="24"/>
        </w:rPr>
      </w:pPr>
      <w:r w:rsidRPr="00B41307">
        <w:rPr>
          <w:rFonts w:ascii="Arial" w:hAnsi="Arial" w:cs="Arial"/>
          <w:sz w:val="24"/>
          <w:szCs w:val="24"/>
        </w:rPr>
        <w:t>3)</w:t>
      </w:r>
      <w:r w:rsidRPr="00B41307">
        <w:rPr>
          <w:rFonts w:ascii="Arial" w:hAnsi="Arial" w:cs="Arial"/>
          <w:sz w:val="24"/>
          <w:szCs w:val="24"/>
        </w:rPr>
        <w:tab/>
      </w:r>
      <w:proofErr w:type="spellStart"/>
      <w:r w:rsidRPr="00B41307">
        <w:rPr>
          <w:rFonts w:ascii="Arial" w:hAnsi="Arial" w:cs="Arial"/>
          <w:sz w:val="24"/>
          <w:szCs w:val="24"/>
        </w:rPr>
        <w:t>fotovoltaické</w:t>
      </w:r>
      <w:proofErr w:type="spellEnd"/>
      <w:r w:rsidRPr="00B41307">
        <w:rPr>
          <w:rFonts w:ascii="Arial" w:hAnsi="Arial" w:cs="Arial"/>
          <w:sz w:val="24"/>
          <w:szCs w:val="24"/>
        </w:rPr>
        <w:t xml:space="preserve"> elektrárny na volných plochách (ty lze umísťovat pouze na stávající stavby)</w:t>
      </w:r>
    </w:p>
    <w:p w:rsidR="00280DB9" w:rsidRPr="00B41307" w:rsidRDefault="00280DB9" w:rsidP="00533459">
      <w:pPr>
        <w:pStyle w:val="Zkladntextodsazen"/>
        <w:ind w:left="851" w:hanging="284"/>
        <w:rPr>
          <w:rFonts w:ascii="Arial" w:hAnsi="Arial" w:cs="Arial"/>
          <w:sz w:val="24"/>
          <w:szCs w:val="24"/>
        </w:rPr>
      </w:pPr>
      <w:r w:rsidRPr="00B41307">
        <w:rPr>
          <w:rFonts w:ascii="Arial" w:hAnsi="Arial" w:cs="Arial"/>
          <w:sz w:val="24"/>
          <w:szCs w:val="24"/>
        </w:rPr>
        <w:t xml:space="preserve">4) </w:t>
      </w:r>
      <w:r w:rsidRPr="00B41307">
        <w:rPr>
          <w:rFonts w:ascii="Arial" w:hAnsi="Arial" w:cs="Arial"/>
          <w:sz w:val="24"/>
          <w:szCs w:val="24"/>
        </w:rPr>
        <w:tab/>
        <w:t>větrné elektrárny</w:t>
      </w:r>
    </w:p>
    <w:p w:rsidR="00280DB9" w:rsidRPr="00B41307" w:rsidRDefault="00280DB9" w:rsidP="00280DB9">
      <w:pPr>
        <w:pStyle w:val="Zkladntextodsazen"/>
        <w:ind w:left="284" w:firstLine="0"/>
        <w:rPr>
          <w:rFonts w:ascii="Arial" w:hAnsi="Arial" w:cs="Arial"/>
          <w:sz w:val="24"/>
          <w:szCs w:val="24"/>
        </w:rPr>
      </w:pPr>
    </w:p>
    <w:p w:rsidR="00280DB9" w:rsidRPr="00B41307" w:rsidRDefault="00280DB9" w:rsidP="00280DB9">
      <w:pPr>
        <w:pStyle w:val="Zkladntextodsazen"/>
        <w:ind w:left="284" w:firstLine="0"/>
        <w:rPr>
          <w:rFonts w:ascii="Arial" w:hAnsi="Arial" w:cs="Arial"/>
          <w:sz w:val="24"/>
          <w:szCs w:val="24"/>
        </w:rPr>
      </w:pPr>
      <w:r w:rsidRPr="00B41307">
        <w:rPr>
          <w:rFonts w:ascii="Arial" w:hAnsi="Arial" w:cs="Arial"/>
          <w:sz w:val="24"/>
          <w:szCs w:val="24"/>
        </w:rPr>
        <w:t>C - podmínky prostorového uspořádání:</w:t>
      </w:r>
    </w:p>
    <w:p w:rsidR="00280DB9" w:rsidRPr="00B41307" w:rsidRDefault="00280DB9" w:rsidP="00533459">
      <w:pPr>
        <w:shd w:val="clear" w:color="auto" w:fill="FFFFFF"/>
        <w:spacing w:before="240" w:after="0" w:line="274" w:lineRule="exact"/>
        <w:ind w:left="284"/>
        <w:rPr>
          <w:rFonts w:ascii="Arial" w:hAnsi="Arial" w:cs="Arial"/>
          <w:bCs/>
          <w:sz w:val="24"/>
          <w:szCs w:val="24"/>
        </w:rPr>
      </w:pPr>
      <w:r w:rsidRPr="00B41307">
        <w:rPr>
          <w:rFonts w:ascii="Arial" w:hAnsi="Arial" w:cs="Arial"/>
          <w:bCs/>
          <w:sz w:val="24"/>
          <w:szCs w:val="24"/>
        </w:rPr>
        <w:t>ZÁSADY PROSTOROVÉ REGULACE</w:t>
      </w:r>
    </w:p>
    <w:p w:rsidR="00280DB9" w:rsidRPr="00B41307" w:rsidRDefault="00280DB9" w:rsidP="00533459">
      <w:pPr>
        <w:pStyle w:val="Zkladntextodsazen"/>
        <w:ind w:left="284" w:firstLine="0"/>
        <w:rPr>
          <w:rFonts w:ascii="Arial" w:hAnsi="Arial" w:cs="Arial"/>
          <w:sz w:val="24"/>
          <w:szCs w:val="24"/>
        </w:rPr>
      </w:pPr>
      <w:r w:rsidRPr="00B41307">
        <w:rPr>
          <w:rFonts w:ascii="Arial" w:hAnsi="Arial" w:cs="Arial"/>
          <w:sz w:val="24"/>
          <w:szCs w:val="24"/>
        </w:rPr>
        <w:t>•  stavba výroby a skladů – max. 2 nadzemní podlaží s možným využitým podkrovím</w:t>
      </w:r>
    </w:p>
    <w:p w:rsidR="00280DB9" w:rsidRPr="00B41307" w:rsidRDefault="00280DB9" w:rsidP="00533459">
      <w:pPr>
        <w:pStyle w:val="Zkladntextodsazen"/>
        <w:ind w:left="284" w:firstLine="0"/>
        <w:rPr>
          <w:rFonts w:ascii="Arial" w:hAnsi="Arial" w:cs="Arial"/>
          <w:sz w:val="24"/>
          <w:szCs w:val="24"/>
        </w:rPr>
      </w:pPr>
      <w:r w:rsidRPr="00B41307">
        <w:rPr>
          <w:rFonts w:ascii="Arial" w:hAnsi="Arial" w:cs="Arial"/>
          <w:sz w:val="24"/>
          <w:szCs w:val="24"/>
        </w:rPr>
        <w:t>• stavby budou charakterem svého řešení navazovat na převládající charakter okolní stávající zástavby (hmotové řešení staveb, převažující typ zastřešení apod.)</w:t>
      </w:r>
    </w:p>
    <w:p w:rsidR="00280DB9" w:rsidRPr="00B41307" w:rsidRDefault="00280DB9" w:rsidP="00533459">
      <w:pPr>
        <w:shd w:val="clear" w:color="auto" w:fill="FFFFFF"/>
        <w:spacing w:before="240" w:after="0" w:line="274" w:lineRule="exact"/>
        <w:ind w:left="284"/>
        <w:rPr>
          <w:rFonts w:ascii="Arial" w:hAnsi="Arial" w:cs="Arial"/>
          <w:b/>
          <w:sz w:val="24"/>
          <w:szCs w:val="24"/>
        </w:rPr>
      </w:pPr>
      <w:r w:rsidRPr="00B41307">
        <w:rPr>
          <w:rFonts w:ascii="Arial" w:hAnsi="Arial" w:cs="Arial"/>
          <w:bCs/>
          <w:sz w:val="24"/>
          <w:szCs w:val="24"/>
        </w:rPr>
        <w:t>ZÁSADY PLOŠNÉ REGULACE</w:t>
      </w:r>
      <w:r w:rsidRPr="00B41307">
        <w:rPr>
          <w:rFonts w:ascii="Arial" w:hAnsi="Arial" w:cs="Arial"/>
          <w:b/>
          <w:sz w:val="24"/>
          <w:szCs w:val="24"/>
        </w:rPr>
        <w:t xml:space="preserve"> </w:t>
      </w:r>
      <w:r w:rsidRPr="00B41307">
        <w:rPr>
          <w:rFonts w:ascii="Arial" w:hAnsi="Arial" w:cs="Arial"/>
          <w:sz w:val="24"/>
          <w:szCs w:val="24"/>
        </w:rPr>
        <w:t xml:space="preserve"> </w:t>
      </w:r>
    </w:p>
    <w:p w:rsidR="00280DB9" w:rsidRPr="00B41307" w:rsidRDefault="00280DB9" w:rsidP="00280DB9">
      <w:pPr>
        <w:pStyle w:val="Zkladntextodsazen"/>
        <w:ind w:left="284" w:firstLine="0"/>
        <w:rPr>
          <w:rFonts w:ascii="Arial" w:hAnsi="Arial" w:cs="Arial"/>
          <w:sz w:val="24"/>
          <w:szCs w:val="24"/>
        </w:rPr>
      </w:pPr>
      <w:r w:rsidRPr="00B41307">
        <w:rPr>
          <w:rFonts w:ascii="Arial" w:hAnsi="Arial" w:cs="Arial"/>
          <w:sz w:val="24"/>
          <w:szCs w:val="24"/>
        </w:rPr>
        <w:t xml:space="preserve">• minimálně 20% celkové plochy musí být ozeleněno </w:t>
      </w:r>
    </w:p>
    <w:p w:rsidR="00280DB9" w:rsidRPr="00B41307" w:rsidRDefault="00280DB9" w:rsidP="00280DB9">
      <w:pPr>
        <w:pStyle w:val="Zkladntextodsazen"/>
        <w:ind w:left="284" w:firstLine="0"/>
        <w:rPr>
          <w:rFonts w:ascii="Arial" w:hAnsi="Arial" w:cs="Arial"/>
          <w:sz w:val="24"/>
          <w:szCs w:val="24"/>
        </w:rPr>
      </w:pPr>
      <w:r w:rsidRPr="00B41307">
        <w:rPr>
          <w:rFonts w:ascii="Arial" w:hAnsi="Arial" w:cs="Arial"/>
          <w:sz w:val="24"/>
          <w:szCs w:val="24"/>
        </w:rPr>
        <w:t>• veškeré plochy pro odstavování a parkování vozidel musí být na pozemku dané plochy</w:t>
      </w:r>
    </w:p>
    <w:p w:rsidR="00280DB9" w:rsidRPr="00B41307" w:rsidRDefault="00280DB9" w:rsidP="00280DB9">
      <w:pPr>
        <w:pStyle w:val="Zkladntextodsazen"/>
        <w:ind w:left="284" w:firstLine="0"/>
        <w:rPr>
          <w:rFonts w:ascii="Arial" w:hAnsi="Arial" w:cs="Arial"/>
          <w:sz w:val="24"/>
          <w:szCs w:val="24"/>
          <w:lang w:val="cs-CZ"/>
        </w:rPr>
      </w:pPr>
      <w:r w:rsidRPr="00B41307">
        <w:rPr>
          <w:rFonts w:ascii="Arial" w:hAnsi="Arial" w:cs="Arial"/>
          <w:sz w:val="24"/>
          <w:szCs w:val="24"/>
        </w:rPr>
        <w:t>• pásmo hygienické ochrany nesmí překročit hranice areálu</w:t>
      </w:r>
      <w:r w:rsidR="00532C66" w:rsidRPr="00B41307">
        <w:rPr>
          <w:rFonts w:ascii="Arial" w:hAnsi="Arial" w:cs="Arial"/>
          <w:sz w:val="24"/>
          <w:szCs w:val="24"/>
          <w:lang w:val="cs-CZ"/>
        </w:rPr>
        <w:t>“</w:t>
      </w:r>
    </w:p>
    <w:p w:rsidR="00280DB9" w:rsidRPr="00B41307" w:rsidRDefault="00280DB9" w:rsidP="00CE38D8">
      <w:pPr>
        <w:spacing w:after="0" w:line="240" w:lineRule="auto"/>
        <w:ind w:left="284" w:hanging="284"/>
        <w:rPr>
          <w:rFonts w:ascii="Arial" w:hAnsi="Arial" w:cs="Arial"/>
          <w:sz w:val="24"/>
          <w:szCs w:val="24"/>
        </w:rPr>
      </w:pPr>
    </w:p>
    <w:p w:rsidR="00280DB9" w:rsidRPr="00B41307" w:rsidRDefault="00280DB9" w:rsidP="00280DB9">
      <w:pPr>
        <w:spacing w:after="0" w:line="240" w:lineRule="auto"/>
        <w:ind w:left="284" w:hanging="284"/>
        <w:rPr>
          <w:rFonts w:ascii="Arial" w:hAnsi="Arial" w:cs="Arial"/>
          <w:sz w:val="24"/>
          <w:szCs w:val="24"/>
        </w:rPr>
      </w:pPr>
      <w:r w:rsidRPr="00B41307">
        <w:rPr>
          <w:rFonts w:ascii="Arial" w:hAnsi="Arial" w:cs="Arial"/>
          <w:sz w:val="24"/>
          <w:szCs w:val="24"/>
        </w:rPr>
        <w:t>1</w:t>
      </w:r>
      <w:r w:rsidR="0030296D" w:rsidRPr="00B41307">
        <w:rPr>
          <w:rFonts w:ascii="Arial" w:hAnsi="Arial" w:cs="Arial"/>
          <w:sz w:val="24"/>
          <w:szCs w:val="24"/>
        </w:rPr>
        <w:t>3</w:t>
      </w:r>
      <w:r w:rsidRPr="00B41307">
        <w:rPr>
          <w:rFonts w:ascii="Arial" w:hAnsi="Arial" w:cs="Arial"/>
          <w:sz w:val="24"/>
          <w:szCs w:val="24"/>
        </w:rPr>
        <w:t xml:space="preserve">. V kapitole 6. se </w:t>
      </w:r>
      <w:r w:rsidR="00533459" w:rsidRPr="00B41307">
        <w:rPr>
          <w:rFonts w:ascii="Arial" w:hAnsi="Arial" w:cs="Arial"/>
          <w:sz w:val="24"/>
          <w:szCs w:val="24"/>
        </w:rPr>
        <w:t>v</w:t>
      </w:r>
      <w:r w:rsidRPr="00B41307">
        <w:rPr>
          <w:rFonts w:ascii="Arial" w:hAnsi="Arial" w:cs="Arial"/>
          <w:sz w:val="24"/>
          <w:szCs w:val="24"/>
        </w:rPr>
        <w:t xml:space="preserve"> článku (57) mění číslování jednotlivých ploch – od plochy</w:t>
      </w:r>
      <w:r w:rsidR="00532C66" w:rsidRPr="00B41307">
        <w:rPr>
          <w:rFonts w:ascii="Arial" w:hAnsi="Arial" w:cs="Arial"/>
          <w:sz w:val="24"/>
          <w:szCs w:val="24"/>
        </w:rPr>
        <w:t xml:space="preserve"> </w:t>
      </w:r>
      <w:r w:rsidRPr="00B41307">
        <w:rPr>
          <w:rFonts w:ascii="Arial" w:hAnsi="Arial" w:cs="Arial"/>
          <w:sz w:val="24"/>
          <w:szCs w:val="24"/>
        </w:rPr>
        <w:t>1</w:t>
      </w:r>
      <w:r w:rsidR="00533459" w:rsidRPr="00B41307">
        <w:rPr>
          <w:rFonts w:ascii="Arial" w:hAnsi="Arial" w:cs="Arial"/>
          <w:sz w:val="24"/>
          <w:szCs w:val="24"/>
        </w:rPr>
        <w:t>5</w:t>
      </w:r>
      <w:r w:rsidRPr="00B41307">
        <w:rPr>
          <w:rFonts w:ascii="Arial" w:hAnsi="Arial" w:cs="Arial"/>
          <w:sz w:val="24"/>
          <w:szCs w:val="24"/>
        </w:rPr>
        <w:t>.</w:t>
      </w:r>
      <w:r w:rsidR="00533459" w:rsidRPr="00B41307">
        <w:rPr>
          <w:rFonts w:ascii="Arial" w:hAnsi="Arial" w:cs="Arial"/>
          <w:sz w:val="24"/>
          <w:szCs w:val="24"/>
        </w:rPr>
        <w:t xml:space="preserve"> </w:t>
      </w:r>
      <w:r w:rsidRPr="00B41307">
        <w:rPr>
          <w:rFonts w:ascii="Arial" w:hAnsi="Arial" w:cs="Arial"/>
          <w:sz w:val="24"/>
          <w:szCs w:val="24"/>
        </w:rPr>
        <w:t>do plochy</w:t>
      </w:r>
      <w:r w:rsidR="00533459" w:rsidRPr="00B41307">
        <w:rPr>
          <w:rFonts w:ascii="Arial" w:hAnsi="Arial" w:cs="Arial"/>
          <w:sz w:val="24"/>
          <w:szCs w:val="24"/>
        </w:rPr>
        <w:t xml:space="preserve"> 27.</w:t>
      </w:r>
      <w:r w:rsidRPr="00B41307">
        <w:rPr>
          <w:rFonts w:ascii="Arial" w:hAnsi="Arial" w:cs="Arial"/>
          <w:sz w:val="24"/>
          <w:szCs w:val="24"/>
        </w:rPr>
        <w:t xml:space="preserve"> se </w:t>
      </w:r>
      <w:r w:rsidR="00533459" w:rsidRPr="00B41307">
        <w:rPr>
          <w:rFonts w:ascii="Arial" w:hAnsi="Arial" w:cs="Arial"/>
          <w:sz w:val="24"/>
          <w:szCs w:val="24"/>
        </w:rPr>
        <w:t>zvyšuje</w:t>
      </w:r>
      <w:r w:rsidRPr="00B41307">
        <w:rPr>
          <w:rFonts w:ascii="Arial" w:hAnsi="Arial" w:cs="Arial"/>
          <w:sz w:val="24"/>
          <w:szCs w:val="24"/>
        </w:rPr>
        <w:t xml:space="preserve"> o 1 (tedy plocha 1</w:t>
      </w:r>
      <w:r w:rsidR="00533459" w:rsidRPr="00B41307">
        <w:rPr>
          <w:rFonts w:ascii="Arial" w:hAnsi="Arial" w:cs="Arial"/>
          <w:sz w:val="24"/>
          <w:szCs w:val="24"/>
        </w:rPr>
        <w:t>5.</w:t>
      </w:r>
      <w:r w:rsidRPr="00B41307">
        <w:rPr>
          <w:rFonts w:ascii="Arial" w:hAnsi="Arial" w:cs="Arial"/>
          <w:sz w:val="24"/>
          <w:szCs w:val="24"/>
        </w:rPr>
        <w:t xml:space="preserve"> se mění na </w:t>
      </w:r>
      <w:proofErr w:type="gramStart"/>
      <w:r w:rsidRPr="00B41307">
        <w:rPr>
          <w:rFonts w:ascii="Arial" w:hAnsi="Arial" w:cs="Arial"/>
          <w:sz w:val="24"/>
          <w:szCs w:val="24"/>
        </w:rPr>
        <w:t>1</w:t>
      </w:r>
      <w:r w:rsidR="00533459" w:rsidRPr="00B41307">
        <w:rPr>
          <w:rFonts w:ascii="Arial" w:hAnsi="Arial" w:cs="Arial"/>
          <w:sz w:val="24"/>
          <w:szCs w:val="24"/>
        </w:rPr>
        <w:t xml:space="preserve">6. </w:t>
      </w:r>
      <w:r w:rsidRPr="00B41307">
        <w:rPr>
          <w:rFonts w:ascii="Arial" w:hAnsi="Arial" w:cs="Arial"/>
          <w:sz w:val="24"/>
          <w:szCs w:val="24"/>
        </w:rPr>
        <w:t xml:space="preserve"> atd.</w:t>
      </w:r>
      <w:proofErr w:type="gramEnd"/>
      <w:r w:rsidRPr="00B41307">
        <w:rPr>
          <w:rFonts w:ascii="Arial" w:hAnsi="Arial" w:cs="Arial"/>
          <w:sz w:val="24"/>
          <w:szCs w:val="24"/>
        </w:rPr>
        <w:t xml:space="preserve">).  </w:t>
      </w:r>
    </w:p>
    <w:p w:rsidR="0030296D" w:rsidRPr="00B41307" w:rsidRDefault="0030296D" w:rsidP="00280DB9">
      <w:pPr>
        <w:spacing w:after="0" w:line="240" w:lineRule="auto"/>
        <w:ind w:left="284" w:hanging="284"/>
        <w:rPr>
          <w:rFonts w:ascii="Arial" w:hAnsi="Arial" w:cs="Arial"/>
          <w:sz w:val="24"/>
          <w:szCs w:val="24"/>
        </w:rPr>
      </w:pPr>
    </w:p>
    <w:p w:rsidR="0030296D" w:rsidRPr="00B41307" w:rsidRDefault="0030296D" w:rsidP="0030296D">
      <w:pPr>
        <w:spacing w:after="0" w:line="240" w:lineRule="auto"/>
        <w:ind w:left="284" w:hanging="284"/>
        <w:rPr>
          <w:rFonts w:ascii="Arial" w:hAnsi="Arial" w:cs="Arial"/>
          <w:sz w:val="24"/>
          <w:szCs w:val="24"/>
        </w:rPr>
      </w:pPr>
      <w:r w:rsidRPr="00B41307">
        <w:rPr>
          <w:rFonts w:ascii="Arial" w:hAnsi="Arial" w:cs="Arial"/>
          <w:sz w:val="24"/>
          <w:szCs w:val="24"/>
        </w:rPr>
        <w:t xml:space="preserve">14. V kapitole 7 se v článku (59) </w:t>
      </w:r>
      <w:r w:rsidR="009E53AE" w:rsidRPr="00B41307">
        <w:rPr>
          <w:rFonts w:ascii="Arial" w:hAnsi="Arial" w:cs="Arial"/>
          <w:sz w:val="24"/>
          <w:szCs w:val="24"/>
        </w:rPr>
        <w:t xml:space="preserve">ruší </w:t>
      </w:r>
      <w:r w:rsidRPr="00B41307">
        <w:rPr>
          <w:rFonts w:ascii="Arial" w:hAnsi="Arial" w:cs="Arial"/>
          <w:sz w:val="24"/>
          <w:szCs w:val="24"/>
        </w:rPr>
        <w:t>text „Z14“</w:t>
      </w:r>
      <w:r w:rsidR="009E53AE" w:rsidRPr="00B41307">
        <w:rPr>
          <w:rFonts w:ascii="Arial" w:hAnsi="Arial" w:cs="Arial"/>
          <w:sz w:val="24"/>
          <w:szCs w:val="24"/>
        </w:rPr>
        <w:t xml:space="preserve"> a text „</w:t>
      </w:r>
      <w:r w:rsidR="00353D8D" w:rsidRPr="00B41307">
        <w:rPr>
          <w:rFonts w:ascii="Arial" w:hAnsi="Arial" w:cs="Arial"/>
          <w:sz w:val="24"/>
          <w:szCs w:val="24"/>
        </w:rPr>
        <w:t>Z15</w:t>
      </w:r>
      <w:r w:rsidRPr="00B41307">
        <w:rPr>
          <w:rFonts w:ascii="Arial" w:hAnsi="Arial" w:cs="Arial"/>
          <w:sz w:val="24"/>
          <w:szCs w:val="24"/>
        </w:rPr>
        <w:t xml:space="preserve">“. </w:t>
      </w:r>
    </w:p>
    <w:p w:rsidR="00533459" w:rsidRPr="00B41307" w:rsidRDefault="0089002F" w:rsidP="00CE38D8">
      <w:pPr>
        <w:spacing w:after="0" w:line="240" w:lineRule="auto"/>
        <w:ind w:left="284" w:hanging="284"/>
        <w:rPr>
          <w:rFonts w:ascii="Arial" w:hAnsi="Arial" w:cs="Arial"/>
          <w:sz w:val="24"/>
          <w:szCs w:val="24"/>
        </w:rPr>
      </w:pPr>
      <w:r w:rsidRPr="00B41307">
        <w:rPr>
          <w:rFonts w:ascii="Arial" w:hAnsi="Arial" w:cs="Arial"/>
          <w:sz w:val="24"/>
          <w:szCs w:val="24"/>
        </w:rPr>
        <w:t xml:space="preserve"> </w:t>
      </w:r>
    </w:p>
    <w:p w:rsidR="00AE539E" w:rsidRPr="00B41307" w:rsidRDefault="00940959" w:rsidP="00940959">
      <w:pPr>
        <w:spacing w:after="0" w:line="240" w:lineRule="auto"/>
        <w:ind w:left="284" w:hanging="284"/>
        <w:rPr>
          <w:rFonts w:ascii="Arial" w:hAnsi="Arial" w:cs="Arial"/>
          <w:sz w:val="24"/>
          <w:szCs w:val="24"/>
        </w:rPr>
      </w:pPr>
      <w:r w:rsidRPr="00B41307">
        <w:rPr>
          <w:rFonts w:ascii="Arial" w:hAnsi="Arial" w:cs="Arial"/>
          <w:sz w:val="24"/>
          <w:szCs w:val="24"/>
        </w:rPr>
        <w:t>1</w:t>
      </w:r>
      <w:r w:rsidR="0030296D" w:rsidRPr="00B41307">
        <w:rPr>
          <w:rFonts w:ascii="Arial" w:hAnsi="Arial" w:cs="Arial"/>
          <w:sz w:val="24"/>
          <w:szCs w:val="24"/>
        </w:rPr>
        <w:t>5</w:t>
      </w:r>
      <w:r w:rsidR="00F70FBC" w:rsidRPr="00B41307">
        <w:rPr>
          <w:rFonts w:ascii="Arial" w:hAnsi="Arial" w:cs="Arial"/>
          <w:sz w:val="24"/>
          <w:szCs w:val="24"/>
        </w:rPr>
        <w:t>. V závěrečné kapitole 1</w:t>
      </w:r>
      <w:r w:rsidRPr="00B41307">
        <w:rPr>
          <w:rFonts w:ascii="Arial" w:hAnsi="Arial" w:cs="Arial"/>
          <w:sz w:val="24"/>
          <w:szCs w:val="24"/>
        </w:rPr>
        <w:t>3</w:t>
      </w:r>
      <w:r w:rsidR="00F70FBC" w:rsidRPr="00B41307">
        <w:rPr>
          <w:rFonts w:ascii="Arial" w:hAnsi="Arial" w:cs="Arial"/>
          <w:sz w:val="24"/>
          <w:szCs w:val="24"/>
        </w:rPr>
        <w:t xml:space="preserve"> se </w:t>
      </w:r>
      <w:r w:rsidRPr="00B41307">
        <w:rPr>
          <w:rFonts w:ascii="Arial" w:hAnsi="Arial" w:cs="Arial"/>
          <w:sz w:val="24"/>
          <w:szCs w:val="24"/>
        </w:rPr>
        <w:t xml:space="preserve">v článku (69) </w:t>
      </w:r>
      <w:r w:rsidR="00F70FBC" w:rsidRPr="00B41307">
        <w:rPr>
          <w:rFonts w:ascii="Arial" w:hAnsi="Arial" w:cs="Arial"/>
          <w:sz w:val="24"/>
          <w:szCs w:val="24"/>
        </w:rPr>
        <w:t>text „4</w:t>
      </w:r>
      <w:r w:rsidRPr="00B41307">
        <w:rPr>
          <w:rFonts w:ascii="Arial" w:hAnsi="Arial" w:cs="Arial"/>
          <w:sz w:val="24"/>
          <w:szCs w:val="24"/>
        </w:rPr>
        <w:t>8</w:t>
      </w:r>
      <w:r w:rsidR="00F70FBC" w:rsidRPr="00B41307">
        <w:rPr>
          <w:rFonts w:ascii="Arial" w:hAnsi="Arial" w:cs="Arial"/>
          <w:sz w:val="24"/>
          <w:szCs w:val="24"/>
        </w:rPr>
        <w:t>“ nahrazuje textem „</w:t>
      </w:r>
      <w:r w:rsidR="00E947BB">
        <w:rPr>
          <w:rFonts w:ascii="Arial" w:hAnsi="Arial" w:cs="Arial"/>
          <w:sz w:val="24"/>
          <w:szCs w:val="24"/>
        </w:rPr>
        <w:t>49</w:t>
      </w:r>
      <w:r w:rsidRPr="00B41307">
        <w:rPr>
          <w:rFonts w:ascii="Arial" w:hAnsi="Arial" w:cs="Arial"/>
          <w:sz w:val="24"/>
          <w:szCs w:val="24"/>
        </w:rPr>
        <w:t>“ a</w:t>
      </w:r>
      <w:r w:rsidR="00AE539E" w:rsidRPr="00B41307">
        <w:rPr>
          <w:rFonts w:ascii="Arial" w:hAnsi="Arial" w:cs="Arial"/>
          <w:sz w:val="24"/>
          <w:szCs w:val="24"/>
        </w:rPr>
        <w:t xml:space="preserve"> text „</w:t>
      </w:r>
      <w:r w:rsidRPr="00B41307">
        <w:rPr>
          <w:rFonts w:ascii="Arial" w:hAnsi="Arial" w:cs="Arial"/>
          <w:sz w:val="24"/>
          <w:szCs w:val="24"/>
        </w:rPr>
        <w:t>srpen 2015</w:t>
      </w:r>
      <w:r w:rsidR="00AE539E" w:rsidRPr="00B41307">
        <w:rPr>
          <w:rFonts w:ascii="Arial" w:hAnsi="Arial" w:cs="Arial"/>
          <w:sz w:val="24"/>
          <w:szCs w:val="24"/>
        </w:rPr>
        <w:t>“ nahrazuje textem “</w:t>
      </w:r>
      <w:r w:rsidR="0077348E">
        <w:rPr>
          <w:rFonts w:ascii="Arial" w:hAnsi="Arial" w:cs="Arial"/>
          <w:sz w:val="24"/>
          <w:szCs w:val="24"/>
        </w:rPr>
        <w:t>prosinec</w:t>
      </w:r>
      <w:r w:rsidR="00AE539E" w:rsidRPr="00B41307">
        <w:rPr>
          <w:rFonts w:ascii="Arial" w:hAnsi="Arial" w:cs="Arial"/>
          <w:sz w:val="24"/>
          <w:szCs w:val="24"/>
        </w:rPr>
        <w:t xml:space="preserve"> </w:t>
      </w:r>
      <w:r w:rsidR="00763D49" w:rsidRPr="00B41307">
        <w:rPr>
          <w:rFonts w:ascii="Arial" w:hAnsi="Arial" w:cs="Arial"/>
          <w:sz w:val="24"/>
          <w:szCs w:val="24"/>
        </w:rPr>
        <w:t>2020</w:t>
      </w:r>
      <w:r w:rsidR="00AE539E" w:rsidRPr="00B41307">
        <w:rPr>
          <w:rFonts w:ascii="Arial" w:hAnsi="Arial" w:cs="Arial"/>
          <w:sz w:val="24"/>
          <w:szCs w:val="24"/>
        </w:rPr>
        <w:t xml:space="preserve">“. </w:t>
      </w:r>
    </w:p>
    <w:p w:rsidR="00AE539E" w:rsidRPr="00B41307" w:rsidRDefault="00AE539E" w:rsidP="00AE539E">
      <w:pPr>
        <w:spacing w:after="0" w:line="240" w:lineRule="auto"/>
        <w:ind w:left="284" w:hanging="284"/>
        <w:rPr>
          <w:rFonts w:ascii="Arial" w:hAnsi="Arial" w:cs="Arial"/>
          <w:sz w:val="24"/>
          <w:szCs w:val="24"/>
        </w:rPr>
      </w:pPr>
    </w:p>
    <w:p w:rsidR="00AE539E" w:rsidRPr="00B41307" w:rsidRDefault="00AE539E" w:rsidP="00AE539E">
      <w:pPr>
        <w:spacing w:after="0" w:line="240" w:lineRule="auto"/>
        <w:ind w:left="284" w:hanging="284"/>
        <w:rPr>
          <w:rFonts w:ascii="Arial" w:hAnsi="Arial" w:cs="Arial"/>
          <w:sz w:val="24"/>
          <w:szCs w:val="24"/>
        </w:rPr>
      </w:pPr>
    </w:p>
    <w:p w:rsidR="00AE539E" w:rsidRPr="00B41307" w:rsidRDefault="00AE539E" w:rsidP="00AE539E">
      <w:pPr>
        <w:spacing w:after="0" w:line="240" w:lineRule="auto"/>
        <w:ind w:left="284" w:hanging="284"/>
        <w:rPr>
          <w:rFonts w:ascii="Arial" w:hAnsi="Arial" w:cs="Arial"/>
          <w:sz w:val="24"/>
          <w:szCs w:val="24"/>
        </w:rPr>
      </w:pPr>
    </w:p>
    <w:p w:rsidR="00AE539E" w:rsidRPr="00B41307" w:rsidRDefault="00AE539E" w:rsidP="00AE539E">
      <w:pPr>
        <w:spacing w:after="0" w:line="240" w:lineRule="auto"/>
        <w:ind w:left="284" w:hanging="284"/>
        <w:rPr>
          <w:rFonts w:ascii="Arial" w:hAnsi="Arial" w:cs="Arial"/>
          <w:sz w:val="24"/>
          <w:szCs w:val="24"/>
        </w:rPr>
      </w:pPr>
      <w:r w:rsidRPr="00B41307">
        <w:rPr>
          <w:rFonts w:ascii="Arial" w:hAnsi="Arial" w:cs="Arial"/>
          <w:sz w:val="24"/>
          <w:szCs w:val="24"/>
        </w:rPr>
        <w:lastRenderedPageBreak/>
        <w:t>Textová část Změny č. </w:t>
      </w:r>
      <w:r w:rsidR="00532C66" w:rsidRPr="00B41307">
        <w:rPr>
          <w:rFonts w:ascii="Arial" w:hAnsi="Arial" w:cs="Arial"/>
          <w:sz w:val="24"/>
          <w:szCs w:val="24"/>
        </w:rPr>
        <w:t>1</w:t>
      </w:r>
      <w:r w:rsidRPr="00B41307">
        <w:rPr>
          <w:rFonts w:ascii="Arial" w:hAnsi="Arial" w:cs="Arial"/>
          <w:sz w:val="24"/>
          <w:szCs w:val="24"/>
        </w:rPr>
        <w:t xml:space="preserve"> Územního plánu </w:t>
      </w:r>
      <w:r w:rsidR="009F35F6" w:rsidRPr="00B41307">
        <w:rPr>
          <w:rFonts w:ascii="Arial" w:hAnsi="Arial" w:cs="Arial"/>
          <w:sz w:val="24"/>
          <w:szCs w:val="24"/>
        </w:rPr>
        <w:t>Prosetín</w:t>
      </w:r>
      <w:r w:rsidRPr="00B41307">
        <w:rPr>
          <w:rFonts w:ascii="Arial" w:hAnsi="Arial" w:cs="Arial"/>
          <w:sz w:val="24"/>
          <w:szCs w:val="24"/>
        </w:rPr>
        <w:t xml:space="preserve"> obsahuje </w:t>
      </w:r>
      <w:r w:rsidR="00353D8D" w:rsidRPr="00B41307">
        <w:rPr>
          <w:rFonts w:ascii="Arial" w:hAnsi="Arial" w:cs="Arial"/>
          <w:sz w:val="24"/>
          <w:szCs w:val="24"/>
        </w:rPr>
        <w:t>10</w:t>
      </w:r>
      <w:r w:rsidRPr="00B41307">
        <w:rPr>
          <w:rFonts w:ascii="Arial" w:hAnsi="Arial" w:cs="Arial"/>
          <w:sz w:val="24"/>
          <w:szCs w:val="24"/>
        </w:rPr>
        <w:t xml:space="preserve"> stran.</w:t>
      </w:r>
    </w:p>
    <w:p w:rsidR="00AE539E" w:rsidRPr="00B41307" w:rsidRDefault="00AE539E" w:rsidP="00AE539E">
      <w:pPr>
        <w:spacing w:after="0" w:line="240" w:lineRule="auto"/>
        <w:ind w:left="284" w:hanging="284"/>
        <w:rPr>
          <w:rFonts w:ascii="Arial" w:hAnsi="Arial" w:cs="Arial"/>
          <w:sz w:val="24"/>
          <w:szCs w:val="24"/>
        </w:rPr>
      </w:pPr>
    </w:p>
    <w:p w:rsidR="008503A2" w:rsidRPr="00B41307" w:rsidRDefault="008503A2" w:rsidP="00AE539E">
      <w:pPr>
        <w:spacing w:after="0" w:line="240" w:lineRule="auto"/>
        <w:ind w:left="284" w:hanging="284"/>
        <w:rPr>
          <w:rFonts w:ascii="Arial" w:hAnsi="Arial" w:cs="Arial"/>
          <w:sz w:val="24"/>
          <w:szCs w:val="24"/>
        </w:rPr>
      </w:pPr>
    </w:p>
    <w:p w:rsidR="008503A2" w:rsidRPr="00B41307" w:rsidRDefault="008503A2" w:rsidP="00AE539E">
      <w:pPr>
        <w:spacing w:after="0" w:line="240" w:lineRule="auto"/>
        <w:ind w:left="284" w:hanging="284"/>
        <w:rPr>
          <w:rFonts w:ascii="Arial" w:hAnsi="Arial" w:cs="Arial"/>
          <w:sz w:val="24"/>
          <w:szCs w:val="24"/>
        </w:rPr>
      </w:pPr>
    </w:p>
    <w:p w:rsidR="00AE539E" w:rsidRPr="00B41307" w:rsidRDefault="00AE539E" w:rsidP="00AE539E">
      <w:pPr>
        <w:spacing w:after="0" w:line="240" w:lineRule="auto"/>
        <w:ind w:left="284" w:hanging="284"/>
        <w:rPr>
          <w:rFonts w:ascii="Arial" w:hAnsi="Arial" w:cs="Arial"/>
          <w:sz w:val="24"/>
          <w:szCs w:val="24"/>
        </w:rPr>
      </w:pPr>
      <w:r w:rsidRPr="00B41307">
        <w:rPr>
          <w:rFonts w:ascii="Arial" w:hAnsi="Arial" w:cs="Arial"/>
          <w:sz w:val="24"/>
          <w:szCs w:val="24"/>
        </w:rPr>
        <w:t xml:space="preserve">Grafická část změny obsahuje výkresy: </w:t>
      </w:r>
    </w:p>
    <w:p w:rsidR="008503A2" w:rsidRPr="00B41307" w:rsidRDefault="008503A2" w:rsidP="00AE539E">
      <w:pPr>
        <w:spacing w:after="0" w:line="240" w:lineRule="auto"/>
        <w:ind w:left="284" w:hanging="284"/>
        <w:rPr>
          <w:rFonts w:ascii="Arial" w:hAnsi="Arial" w:cs="Arial"/>
          <w:sz w:val="24"/>
          <w:szCs w:val="24"/>
        </w:rPr>
      </w:pPr>
    </w:p>
    <w:p w:rsidR="009E53AE" w:rsidRPr="00B41307" w:rsidRDefault="009E53AE" w:rsidP="009E53AE">
      <w:pPr>
        <w:tabs>
          <w:tab w:val="left" w:pos="426"/>
          <w:tab w:val="left" w:pos="1276"/>
        </w:tabs>
        <w:spacing w:after="0" w:line="240" w:lineRule="auto"/>
        <w:ind w:left="284" w:hanging="284"/>
        <w:rPr>
          <w:rFonts w:ascii="Arial" w:hAnsi="Arial" w:cs="Arial"/>
          <w:sz w:val="24"/>
          <w:szCs w:val="24"/>
        </w:rPr>
      </w:pPr>
      <w:r w:rsidRPr="00B41307">
        <w:rPr>
          <w:rFonts w:ascii="Arial" w:hAnsi="Arial" w:cs="Arial"/>
          <w:sz w:val="24"/>
          <w:szCs w:val="24"/>
        </w:rPr>
        <w:t>A2.1</w:t>
      </w:r>
      <w:r w:rsidRPr="00B41307">
        <w:rPr>
          <w:rFonts w:ascii="Arial" w:hAnsi="Arial" w:cs="Arial"/>
          <w:sz w:val="24"/>
          <w:szCs w:val="24"/>
        </w:rPr>
        <w:tab/>
        <w:t xml:space="preserve">výkres základního členění </w:t>
      </w:r>
      <w:proofErr w:type="gramStart"/>
      <w:r w:rsidRPr="00B41307">
        <w:rPr>
          <w:rFonts w:ascii="Arial" w:hAnsi="Arial" w:cs="Arial"/>
          <w:sz w:val="24"/>
          <w:szCs w:val="24"/>
        </w:rPr>
        <w:t xml:space="preserve">území  </w:t>
      </w:r>
      <w:r w:rsidRPr="00B41307">
        <w:rPr>
          <w:rFonts w:ascii="Arial" w:hAnsi="Arial" w:cs="Arial"/>
          <w:sz w:val="24"/>
          <w:szCs w:val="24"/>
        </w:rPr>
        <w:tab/>
      </w:r>
      <w:r w:rsidRPr="00B41307">
        <w:rPr>
          <w:rFonts w:ascii="Arial" w:hAnsi="Arial" w:cs="Arial"/>
          <w:sz w:val="24"/>
          <w:szCs w:val="24"/>
        </w:rPr>
        <w:tab/>
        <w:t>1 :  5 000</w:t>
      </w:r>
      <w:proofErr w:type="gramEnd"/>
    </w:p>
    <w:p w:rsidR="009E53AE" w:rsidRPr="00B41307" w:rsidRDefault="009E53AE" w:rsidP="009E53AE">
      <w:pPr>
        <w:tabs>
          <w:tab w:val="left" w:pos="426"/>
          <w:tab w:val="left" w:pos="1276"/>
        </w:tabs>
        <w:spacing w:after="0" w:line="240" w:lineRule="auto"/>
        <w:ind w:left="284" w:hanging="284"/>
        <w:rPr>
          <w:rFonts w:ascii="Arial" w:hAnsi="Arial" w:cs="Arial"/>
          <w:sz w:val="24"/>
          <w:szCs w:val="24"/>
        </w:rPr>
      </w:pPr>
      <w:r w:rsidRPr="00B41307">
        <w:rPr>
          <w:rFonts w:ascii="Arial" w:hAnsi="Arial" w:cs="Arial"/>
          <w:sz w:val="24"/>
          <w:szCs w:val="24"/>
        </w:rPr>
        <w:t>A2.2</w:t>
      </w:r>
      <w:r w:rsidRPr="00B41307">
        <w:rPr>
          <w:rFonts w:ascii="Arial" w:hAnsi="Arial" w:cs="Arial"/>
          <w:sz w:val="24"/>
          <w:szCs w:val="24"/>
        </w:rPr>
        <w:tab/>
        <w:t xml:space="preserve">hlavní </w:t>
      </w:r>
      <w:proofErr w:type="gramStart"/>
      <w:r w:rsidRPr="00B41307">
        <w:rPr>
          <w:rFonts w:ascii="Arial" w:hAnsi="Arial" w:cs="Arial"/>
          <w:sz w:val="24"/>
          <w:szCs w:val="24"/>
        </w:rPr>
        <w:t>výkres</w:t>
      </w: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t>1 :  5 000</w:t>
      </w:r>
      <w:proofErr w:type="gramEnd"/>
    </w:p>
    <w:p w:rsidR="009E53AE" w:rsidRPr="00B41307" w:rsidRDefault="009E53AE" w:rsidP="009E53AE">
      <w:pPr>
        <w:tabs>
          <w:tab w:val="left" w:pos="426"/>
          <w:tab w:val="left" w:pos="1276"/>
        </w:tabs>
        <w:spacing w:after="0" w:line="240" w:lineRule="auto"/>
        <w:ind w:left="284" w:hanging="284"/>
        <w:rPr>
          <w:rFonts w:ascii="Arial" w:hAnsi="Arial" w:cs="Arial"/>
          <w:sz w:val="24"/>
          <w:szCs w:val="24"/>
        </w:rPr>
      </w:pPr>
      <w:r w:rsidRPr="00B41307">
        <w:rPr>
          <w:rFonts w:ascii="Arial" w:hAnsi="Arial" w:cs="Arial"/>
          <w:sz w:val="24"/>
          <w:szCs w:val="24"/>
        </w:rPr>
        <w:t>A2.3a</w:t>
      </w:r>
      <w:r w:rsidRPr="00B41307">
        <w:rPr>
          <w:rFonts w:ascii="Arial" w:hAnsi="Arial" w:cs="Arial"/>
          <w:sz w:val="24"/>
          <w:szCs w:val="24"/>
        </w:rPr>
        <w:tab/>
        <w:t>koncepce technické infrastruktury</w:t>
      </w:r>
    </w:p>
    <w:p w:rsidR="009E53AE" w:rsidRPr="00B41307" w:rsidRDefault="009E53AE" w:rsidP="009E53AE">
      <w:pPr>
        <w:tabs>
          <w:tab w:val="left" w:pos="426"/>
          <w:tab w:val="left" w:pos="1276"/>
        </w:tabs>
        <w:spacing w:after="0" w:line="240" w:lineRule="auto"/>
        <w:ind w:left="284" w:hanging="284"/>
        <w:rPr>
          <w:rFonts w:ascii="Arial" w:hAnsi="Arial" w:cs="Arial"/>
          <w:sz w:val="24"/>
          <w:szCs w:val="24"/>
        </w:rPr>
      </w:pP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t xml:space="preserve">- vodní </w:t>
      </w:r>
      <w:proofErr w:type="gramStart"/>
      <w:r w:rsidRPr="00B41307">
        <w:rPr>
          <w:rFonts w:ascii="Arial" w:hAnsi="Arial" w:cs="Arial"/>
          <w:sz w:val="24"/>
          <w:szCs w:val="24"/>
        </w:rPr>
        <w:t>hospodářství</w:t>
      </w: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t>1 :  5 000</w:t>
      </w:r>
      <w:proofErr w:type="gramEnd"/>
    </w:p>
    <w:p w:rsidR="009E53AE" w:rsidRPr="00B41307" w:rsidRDefault="009E53AE" w:rsidP="009E53AE">
      <w:pPr>
        <w:tabs>
          <w:tab w:val="left" w:pos="426"/>
          <w:tab w:val="left" w:pos="1276"/>
        </w:tabs>
        <w:spacing w:after="0" w:line="240" w:lineRule="auto"/>
        <w:ind w:left="284" w:hanging="284"/>
        <w:rPr>
          <w:rFonts w:ascii="Arial" w:hAnsi="Arial" w:cs="Arial"/>
          <w:sz w:val="24"/>
          <w:szCs w:val="24"/>
        </w:rPr>
      </w:pPr>
      <w:r w:rsidRPr="00B41307">
        <w:rPr>
          <w:rFonts w:ascii="Arial" w:hAnsi="Arial" w:cs="Arial"/>
          <w:sz w:val="24"/>
          <w:szCs w:val="24"/>
        </w:rPr>
        <w:t>A2.3b</w:t>
      </w:r>
      <w:r w:rsidRPr="00B41307">
        <w:rPr>
          <w:rFonts w:ascii="Arial" w:hAnsi="Arial" w:cs="Arial"/>
          <w:sz w:val="24"/>
          <w:szCs w:val="24"/>
        </w:rPr>
        <w:tab/>
        <w:t>koncepce technické infrastruktury</w:t>
      </w:r>
    </w:p>
    <w:p w:rsidR="009E53AE" w:rsidRPr="00B41307" w:rsidRDefault="009E53AE" w:rsidP="009E53AE">
      <w:pPr>
        <w:tabs>
          <w:tab w:val="left" w:pos="426"/>
          <w:tab w:val="left" w:pos="1276"/>
        </w:tabs>
        <w:spacing w:after="0" w:line="240" w:lineRule="auto"/>
        <w:ind w:left="284" w:hanging="284"/>
        <w:rPr>
          <w:rFonts w:ascii="Arial" w:hAnsi="Arial" w:cs="Arial"/>
          <w:sz w:val="24"/>
          <w:szCs w:val="24"/>
        </w:rPr>
      </w:pP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t xml:space="preserve">- energetika, </w:t>
      </w:r>
      <w:proofErr w:type="gramStart"/>
      <w:r w:rsidRPr="00B41307">
        <w:rPr>
          <w:rFonts w:ascii="Arial" w:hAnsi="Arial" w:cs="Arial"/>
          <w:sz w:val="24"/>
          <w:szCs w:val="24"/>
        </w:rPr>
        <w:t>telekomunikace</w:t>
      </w:r>
      <w:r w:rsidRPr="00B41307">
        <w:rPr>
          <w:rFonts w:ascii="Arial" w:hAnsi="Arial" w:cs="Arial"/>
          <w:sz w:val="24"/>
          <w:szCs w:val="24"/>
        </w:rPr>
        <w:tab/>
      </w:r>
      <w:r w:rsidRPr="00B41307">
        <w:rPr>
          <w:rFonts w:ascii="Arial" w:hAnsi="Arial" w:cs="Arial"/>
          <w:sz w:val="24"/>
          <w:szCs w:val="24"/>
        </w:rPr>
        <w:tab/>
        <w:t>1 :  5 000</w:t>
      </w:r>
      <w:proofErr w:type="gramEnd"/>
    </w:p>
    <w:p w:rsidR="009E53AE" w:rsidRPr="00B41307" w:rsidRDefault="009E53AE" w:rsidP="009E53AE">
      <w:pPr>
        <w:tabs>
          <w:tab w:val="left" w:pos="426"/>
          <w:tab w:val="left" w:pos="1276"/>
        </w:tabs>
        <w:spacing w:after="0" w:line="240" w:lineRule="auto"/>
        <w:ind w:left="284" w:hanging="284"/>
        <w:rPr>
          <w:rFonts w:ascii="Arial" w:hAnsi="Arial" w:cs="Arial"/>
          <w:sz w:val="24"/>
          <w:szCs w:val="24"/>
        </w:rPr>
      </w:pPr>
      <w:r w:rsidRPr="00B41307">
        <w:rPr>
          <w:rFonts w:ascii="Arial" w:hAnsi="Arial" w:cs="Arial"/>
          <w:sz w:val="24"/>
          <w:szCs w:val="24"/>
        </w:rPr>
        <w:t>A2.4</w:t>
      </w:r>
      <w:r w:rsidRPr="00B41307">
        <w:rPr>
          <w:rFonts w:ascii="Arial" w:hAnsi="Arial" w:cs="Arial"/>
          <w:sz w:val="24"/>
          <w:szCs w:val="24"/>
        </w:rPr>
        <w:tab/>
        <w:t>výkres veřejně prospěšných staveb, opatření</w:t>
      </w:r>
    </w:p>
    <w:p w:rsidR="009E53AE" w:rsidRPr="00B41307" w:rsidRDefault="009E53AE" w:rsidP="009E53AE">
      <w:pPr>
        <w:tabs>
          <w:tab w:val="left" w:pos="426"/>
          <w:tab w:val="left" w:pos="1276"/>
        </w:tabs>
        <w:spacing w:after="0" w:line="240" w:lineRule="auto"/>
        <w:ind w:left="284" w:hanging="284"/>
        <w:rPr>
          <w:rFonts w:ascii="Arial" w:hAnsi="Arial" w:cs="Arial"/>
          <w:sz w:val="24"/>
          <w:szCs w:val="24"/>
        </w:rPr>
      </w:pPr>
      <w:r w:rsidRPr="00B41307">
        <w:rPr>
          <w:rFonts w:ascii="Arial" w:hAnsi="Arial" w:cs="Arial"/>
          <w:sz w:val="24"/>
          <w:szCs w:val="24"/>
        </w:rPr>
        <w:t xml:space="preserve"> </w:t>
      </w: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t xml:space="preserve">a </w:t>
      </w:r>
      <w:proofErr w:type="gramStart"/>
      <w:r w:rsidRPr="00B41307">
        <w:rPr>
          <w:rFonts w:ascii="Arial" w:hAnsi="Arial" w:cs="Arial"/>
          <w:sz w:val="24"/>
          <w:szCs w:val="24"/>
        </w:rPr>
        <w:t xml:space="preserve">asanací </w:t>
      </w: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r>
      <w:r w:rsidRPr="00B41307">
        <w:rPr>
          <w:rFonts w:ascii="Arial" w:hAnsi="Arial" w:cs="Arial"/>
          <w:sz w:val="24"/>
          <w:szCs w:val="24"/>
        </w:rPr>
        <w:tab/>
        <w:t>1 :  5 000</w:t>
      </w:r>
      <w:proofErr w:type="gramEnd"/>
    </w:p>
    <w:p w:rsidR="00E414D2" w:rsidRPr="00B41307" w:rsidRDefault="00E414D2" w:rsidP="00E414D2">
      <w:pPr>
        <w:tabs>
          <w:tab w:val="left" w:pos="426"/>
          <w:tab w:val="left" w:pos="1276"/>
        </w:tabs>
        <w:spacing w:after="0" w:line="240" w:lineRule="auto"/>
        <w:ind w:left="284" w:hanging="284"/>
        <w:rPr>
          <w:rFonts w:ascii="Arial" w:hAnsi="Arial" w:cs="Arial"/>
          <w:sz w:val="24"/>
          <w:szCs w:val="24"/>
        </w:rPr>
      </w:pPr>
    </w:p>
    <w:p w:rsidR="00AE539E" w:rsidRPr="00B41307" w:rsidRDefault="00AE539E"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E414D2" w:rsidRPr="00B41307" w:rsidRDefault="00E414D2" w:rsidP="00E414D2">
      <w:pPr>
        <w:tabs>
          <w:tab w:val="left" w:pos="426"/>
          <w:tab w:val="left" w:pos="1276"/>
        </w:tabs>
        <w:spacing w:after="0" w:line="240" w:lineRule="auto"/>
        <w:rPr>
          <w:rFonts w:ascii="Arial" w:hAnsi="Arial" w:cs="Arial"/>
          <w:sz w:val="24"/>
          <w:szCs w:val="24"/>
        </w:rPr>
      </w:pPr>
    </w:p>
    <w:p w:rsidR="00532C66" w:rsidRPr="00B41307" w:rsidRDefault="00532C66" w:rsidP="00432321">
      <w:pPr>
        <w:spacing w:after="120" w:line="240" w:lineRule="auto"/>
        <w:jc w:val="both"/>
        <w:rPr>
          <w:rFonts w:ascii="Arial" w:hAnsi="Arial" w:cs="Arial"/>
          <w:b/>
          <w:sz w:val="40"/>
          <w:szCs w:val="40"/>
        </w:rPr>
        <w:sectPr w:rsidR="00532C66" w:rsidRPr="00B41307" w:rsidSect="00A9242C">
          <w:headerReference w:type="default" r:id="rId8"/>
          <w:footerReference w:type="default" r:id="rId9"/>
          <w:pgSz w:w="11906" w:h="16838" w:code="9"/>
          <w:pgMar w:top="1418" w:right="1418" w:bottom="1418" w:left="1418" w:header="709" w:footer="709" w:gutter="0"/>
          <w:cols w:space="708"/>
          <w:docGrid w:linePitch="360"/>
        </w:sectPr>
      </w:pPr>
    </w:p>
    <w:p w:rsidR="00432321" w:rsidRPr="00B41307" w:rsidRDefault="00FA6951" w:rsidP="00432321">
      <w:pPr>
        <w:spacing w:after="120" w:line="240" w:lineRule="auto"/>
        <w:jc w:val="both"/>
        <w:rPr>
          <w:rFonts w:ascii="Arial" w:hAnsi="Arial" w:cs="Arial"/>
          <w:b/>
          <w:sz w:val="40"/>
          <w:szCs w:val="40"/>
        </w:rPr>
      </w:pPr>
      <w:r w:rsidRPr="00B41307">
        <w:rPr>
          <w:rFonts w:ascii="Arial" w:hAnsi="Arial" w:cs="Arial"/>
          <w:b/>
          <w:sz w:val="40"/>
          <w:szCs w:val="40"/>
        </w:rPr>
        <w:lastRenderedPageBreak/>
        <w:t>1</w:t>
      </w:r>
      <w:r w:rsidRPr="00B41307">
        <w:rPr>
          <w:rFonts w:ascii="Arial" w:hAnsi="Arial" w:cs="Arial"/>
          <w:sz w:val="40"/>
          <w:szCs w:val="40"/>
        </w:rPr>
        <w:t xml:space="preserve"> - </w:t>
      </w:r>
      <w:r w:rsidRPr="00B41307">
        <w:rPr>
          <w:rFonts w:ascii="Arial" w:hAnsi="Arial" w:cs="Arial"/>
          <w:b/>
          <w:sz w:val="40"/>
          <w:szCs w:val="40"/>
        </w:rPr>
        <w:t xml:space="preserve">Textová část </w:t>
      </w:r>
      <w:r w:rsidR="00432321" w:rsidRPr="00B41307">
        <w:rPr>
          <w:rFonts w:ascii="Arial" w:hAnsi="Arial" w:cs="Arial"/>
          <w:b/>
          <w:sz w:val="40"/>
          <w:szCs w:val="40"/>
        </w:rPr>
        <w:t xml:space="preserve">Odůvodnění </w:t>
      </w:r>
      <w:r w:rsidRPr="00B41307">
        <w:rPr>
          <w:rFonts w:ascii="Arial" w:hAnsi="Arial" w:cs="Arial"/>
          <w:b/>
          <w:sz w:val="40"/>
          <w:szCs w:val="40"/>
        </w:rPr>
        <w:t>Změny č.</w:t>
      </w:r>
      <w:r w:rsidR="00432321" w:rsidRPr="00B41307">
        <w:rPr>
          <w:rFonts w:ascii="Arial" w:hAnsi="Arial" w:cs="Arial"/>
          <w:b/>
          <w:sz w:val="40"/>
          <w:szCs w:val="40"/>
        </w:rPr>
        <w:t xml:space="preserve"> </w:t>
      </w:r>
      <w:r w:rsidR="00004D65" w:rsidRPr="00B41307">
        <w:rPr>
          <w:rFonts w:ascii="Arial" w:hAnsi="Arial" w:cs="Arial"/>
          <w:b/>
          <w:sz w:val="40"/>
          <w:szCs w:val="40"/>
        </w:rPr>
        <w:t>1</w:t>
      </w:r>
      <w:r w:rsidRPr="00B41307">
        <w:rPr>
          <w:rFonts w:ascii="Arial" w:hAnsi="Arial" w:cs="Arial"/>
          <w:b/>
          <w:sz w:val="40"/>
          <w:szCs w:val="40"/>
        </w:rPr>
        <w:t xml:space="preserve"> </w:t>
      </w:r>
    </w:p>
    <w:p w:rsidR="00FA6951" w:rsidRPr="00B41307" w:rsidRDefault="00432321" w:rsidP="00432321">
      <w:pPr>
        <w:spacing w:after="120" w:line="240" w:lineRule="auto"/>
        <w:jc w:val="both"/>
        <w:rPr>
          <w:rFonts w:ascii="Arial" w:hAnsi="Arial" w:cs="Arial"/>
          <w:sz w:val="40"/>
          <w:szCs w:val="40"/>
        </w:rPr>
      </w:pPr>
      <w:r w:rsidRPr="00B41307">
        <w:rPr>
          <w:rFonts w:ascii="Arial" w:hAnsi="Arial" w:cs="Arial"/>
          <w:b/>
          <w:sz w:val="40"/>
          <w:szCs w:val="40"/>
        </w:rPr>
        <w:t>        </w:t>
      </w:r>
      <w:r w:rsidR="00FA6951" w:rsidRPr="00B41307">
        <w:rPr>
          <w:rFonts w:ascii="Arial" w:hAnsi="Arial" w:cs="Arial"/>
          <w:b/>
          <w:sz w:val="40"/>
          <w:szCs w:val="40"/>
        </w:rPr>
        <w:t xml:space="preserve">ÚP </w:t>
      </w:r>
      <w:r w:rsidR="009F35F6" w:rsidRPr="00B41307">
        <w:rPr>
          <w:rFonts w:ascii="Arial" w:hAnsi="Arial" w:cs="Arial"/>
          <w:b/>
          <w:sz w:val="40"/>
          <w:szCs w:val="40"/>
        </w:rPr>
        <w:t>Prosetín</w:t>
      </w:r>
      <w:r w:rsidR="00FA6951" w:rsidRPr="00B41307">
        <w:rPr>
          <w:rFonts w:ascii="Arial" w:hAnsi="Arial" w:cs="Arial"/>
          <w:sz w:val="40"/>
          <w:szCs w:val="40"/>
        </w:rPr>
        <w:t xml:space="preserve"> </w:t>
      </w:r>
    </w:p>
    <w:p w:rsidR="005A3976" w:rsidRPr="00B41307" w:rsidRDefault="005A3976" w:rsidP="008F23D1">
      <w:pPr>
        <w:rPr>
          <w:rFonts w:ascii="Arial" w:hAnsi="Arial" w:cs="Arial"/>
        </w:rPr>
      </w:pPr>
    </w:p>
    <w:p w:rsidR="005A3976" w:rsidRPr="00B41307" w:rsidRDefault="005A3976" w:rsidP="00785CA8">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3" w:name="_Toc348525166"/>
      <w:bookmarkStart w:id="4" w:name="_Toc409088252"/>
      <w:r w:rsidRPr="00B41307">
        <w:rPr>
          <w:rFonts w:ascii="Arial" w:hAnsi="Arial" w:cs="Arial"/>
          <w:sz w:val="28"/>
          <w:szCs w:val="28"/>
        </w:rPr>
        <w:t xml:space="preserve">postup pořízení </w:t>
      </w:r>
      <w:r w:rsidR="00AB336C" w:rsidRPr="00B41307">
        <w:rPr>
          <w:rFonts w:ascii="Arial" w:hAnsi="Arial" w:cs="Arial"/>
          <w:sz w:val="28"/>
          <w:szCs w:val="28"/>
        </w:rPr>
        <w:t>změny č.</w:t>
      </w:r>
      <w:r w:rsidR="002974FA" w:rsidRPr="00B41307">
        <w:rPr>
          <w:rFonts w:ascii="Arial" w:hAnsi="Arial" w:cs="Arial"/>
          <w:sz w:val="28"/>
          <w:szCs w:val="28"/>
          <w:lang w:val="cs-CZ"/>
        </w:rPr>
        <w:t>1</w:t>
      </w:r>
      <w:r w:rsidR="00AB336C" w:rsidRPr="00B41307">
        <w:rPr>
          <w:rFonts w:ascii="Arial" w:hAnsi="Arial" w:cs="Arial"/>
          <w:sz w:val="28"/>
          <w:szCs w:val="28"/>
        </w:rPr>
        <w:t xml:space="preserve"> </w:t>
      </w:r>
      <w:r w:rsidRPr="00B41307">
        <w:rPr>
          <w:rFonts w:ascii="Arial" w:hAnsi="Arial" w:cs="Arial"/>
          <w:sz w:val="28"/>
          <w:szCs w:val="28"/>
        </w:rPr>
        <w:t>územního plánu</w:t>
      </w:r>
      <w:bookmarkEnd w:id="3"/>
      <w:bookmarkEnd w:id="4"/>
    </w:p>
    <w:p w:rsidR="00556C4C" w:rsidRPr="00B41307" w:rsidRDefault="00556C4C" w:rsidP="00E94423">
      <w:pPr>
        <w:spacing w:after="0" w:line="240" w:lineRule="auto"/>
        <w:jc w:val="both"/>
        <w:rPr>
          <w:rFonts w:ascii="Arial" w:hAnsi="Arial" w:cs="Arial"/>
          <w:i/>
          <w:sz w:val="24"/>
          <w:szCs w:val="24"/>
        </w:rPr>
      </w:pPr>
    </w:p>
    <w:p w:rsidR="00717259" w:rsidRPr="00B41307" w:rsidRDefault="00717259" w:rsidP="00717259">
      <w:pPr>
        <w:spacing w:after="0" w:line="240" w:lineRule="auto"/>
        <w:ind w:firstLine="708"/>
        <w:jc w:val="both"/>
        <w:rPr>
          <w:rFonts w:ascii="Arial" w:hAnsi="Arial" w:cs="Arial"/>
          <w:sz w:val="24"/>
          <w:szCs w:val="24"/>
        </w:rPr>
      </w:pPr>
      <w:r w:rsidRPr="00B41307">
        <w:rPr>
          <w:rFonts w:ascii="Arial" w:hAnsi="Arial" w:cs="Arial"/>
          <w:sz w:val="24"/>
          <w:szCs w:val="24"/>
        </w:rPr>
        <w:t xml:space="preserve">Potřeba pořízení změny č. 1 ÚP Prosetín vzešla z podnětu soukromého vlastníka. Jeho požadavek na změnu byl součástí Zprávy o uplatňování územního plánu Prosetín 2019, který byl schválen Zastupitelstvem obce dne 27. 4. 2020 pod č. usnesení 3/2020. Během projednání návrhu zprávy byl obsah změny doplněn o požadavky obce a soukromých vlastníků. </w:t>
      </w:r>
    </w:p>
    <w:p w:rsidR="00C52BB0" w:rsidRDefault="00C52BB0" w:rsidP="002457B3">
      <w:pPr>
        <w:spacing w:after="0" w:line="240" w:lineRule="auto"/>
        <w:ind w:firstLine="708"/>
        <w:jc w:val="both"/>
        <w:rPr>
          <w:rFonts w:ascii="Arial" w:hAnsi="Arial" w:cs="Arial"/>
          <w:sz w:val="24"/>
          <w:szCs w:val="24"/>
        </w:rPr>
      </w:pPr>
    </w:p>
    <w:p w:rsidR="00B41307" w:rsidRPr="00B41307" w:rsidRDefault="00B41307" w:rsidP="00B41307">
      <w:pPr>
        <w:spacing w:after="0" w:line="240" w:lineRule="auto"/>
        <w:ind w:firstLine="708"/>
        <w:jc w:val="both"/>
        <w:rPr>
          <w:rFonts w:ascii="Arial" w:hAnsi="Arial" w:cs="Arial"/>
          <w:sz w:val="24"/>
          <w:szCs w:val="24"/>
        </w:rPr>
      </w:pPr>
      <w:r w:rsidRPr="00B41307">
        <w:rPr>
          <w:rFonts w:ascii="Arial" w:hAnsi="Arial" w:cs="Arial"/>
          <w:sz w:val="24"/>
          <w:szCs w:val="24"/>
        </w:rPr>
        <w:t>Veřejnou vyhláškou čj. CR 056271/2020 ÚPR/HK ze dne 25. 9. 2020 bylo oznámeno zahájení řízení o změně č. 1 územního plánu Prosetín pořizované zkráceným postupem. Veřejné projednání se uskutečnilo 2. listopadu 2020 od 15:30 hodin na Obecním úřadě v Prosetíně. K návrhu změny č. 1 územního plánu Prosetín se bylo možné vyjádřit od 2. 10. 2020 do 9. 11. 2020. Oznámení bylo rozesláno celkem 22 subjektům. Během projednání nebyla uplatněna žádná připomínka ani námitka.</w:t>
      </w:r>
    </w:p>
    <w:p w:rsidR="00B41307" w:rsidRDefault="00B41307" w:rsidP="00B41307">
      <w:pPr>
        <w:spacing w:after="0" w:line="240" w:lineRule="auto"/>
        <w:ind w:firstLine="708"/>
        <w:jc w:val="both"/>
        <w:rPr>
          <w:rFonts w:ascii="Arial" w:hAnsi="Arial" w:cs="Arial"/>
          <w:sz w:val="24"/>
          <w:szCs w:val="24"/>
        </w:rPr>
      </w:pPr>
    </w:p>
    <w:p w:rsidR="00B41307" w:rsidRPr="00B41307" w:rsidRDefault="00B41307" w:rsidP="00B41307">
      <w:pPr>
        <w:spacing w:after="0" w:line="240" w:lineRule="auto"/>
        <w:ind w:firstLine="708"/>
        <w:jc w:val="both"/>
        <w:rPr>
          <w:rFonts w:ascii="Arial" w:hAnsi="Arial" w:cs="Arial"/>
          <w:sz w:val="24"/>
          <w:szCs w:val="24"/>
        </w:rPr>
      </w:pPr>
      <w:r w:rsidRPr="00B41307">
        <w:rPr>
          <w:rFonts w:ascii="Arial" w:hAnsi="Arial" w:cs="Arial"/>
          <w:sz w:val="24"/>
          <w:szCs w:val="24"/>
        </w:rPr>
        <w:t xml:space="preserve">Pořizovatel požádal Krajský úřad Pardubického kraje, odbor rozvoje, oddělení územního plánování, dopisem čj. CR 067219/2020 ÚPR/HK ze dne 26. 11. 2020 o vydání stanoviska dle § 55b odst. 4 zákona č. 183/2006 Sb., stavební zákon. Krajský úřad vydal své stanovisko dne 8. 12. 2020 pod čj. </w:t>
      </w:r>
      <w:proofErr w:type="spellStart"/>
      <w:r w:rsidRPr="00B41307">
        <w:rPr>
          <w:rFonts w:ascii="Arial" w:hAnsi="Arial" w:cs="Arial"/>
          <w:sz w:val="24"/>
          <w:szCs w:val="24"/>
        </w:rPr>
        <w:t>KrÚ</w:t>
      </w:r>
      <w:proofErr w:type="spellEnd"/>
      <w:r w:rsidRPr="00B41307">
        <w:rPr>
          <w:rFonts w:ascii="Arial" w:hAnsi="Arial" w:cs="Arial"/>
          <w:sz w:val="24"/>
          <w:szCs w:val="24"/>
        </w:rPr>
        <w:t xml:space="preserve"> 90548/2020.</w:t>
      </w:r>
    </w:p>
    <w:p w:rsidR="002974FA" w:rsidRPr="00B41307" w:rsidRDefault="002974FA" w:rsidP="002457B3">
      <w:pPr>
        <w:spacing w:after="0" w:line="240" w:lineRule="auto"/>
        <w:ind w:firstLine="708"/>
        <w:jc w:val="both"/>
        <w:rPr>
          <w:rFonts w:ascii="Arial" w:hAnsi="Arial" w:cs="Arial"/>
          <w:sz w:val="24"/>
          <w:szCs w:val="24"/>
        </w:rPr>
      </w:pPr>
    </w:p>
    <w:p w:rsidR="00296D44" w:rsidRPr="00B41307" w:rsidRDefault="00296D44" w:rsidP="002457B3">
      <w:pPr>
        <w:spacing w:after="0" w:line="240" w:lineRule="auto"/>
        <w:ind w:firstLine="708"/>
        <w:jc w:val="both"/>
        <w:rPr>
          <w:rFonts w:ascii="Arial" w:hAnsi="Arial" w:cs="Arial"/>
          <w:sz w:val="24"/>
          <w:szCs w:val="24"/>
        </w:rPr>
      </w:pPr>
    </w:p>
    <w:p w:rsidR="00532C66" w:rsidRPr="00B41307" w:rsidRDefault="00532C66" w:rsidP="002457B3">
      <w:pPr>
        <w:spacing w:after="0" w:line="240" w:lineRule="auto"/>
        <w:ind w:firstLine="708"/>
        <w:jc w:val="both"/>
        <w:rPr>
          <w:rFonts w:ascii="Arial" w:hAnsi="Arial" w:cs="Arial"/>
          <w:sz w:val="24"/>
          <w:szCs w:val="24"/>
        </w:rPr>
      </w:pPr>
    </w:p>
    <w:p w:rsidR="005A3976" w:rsidRPr="00B41307" w:rsidRDefault="005A3976" w:rsidP="00785CA8">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5" w:name="_Toc348525167"/>
      <w:bookmarkStart w:id="6" w:name="_Toc409088253"/>
      <w:r w:rsidRPr="00B41307">
        <w:rPr>
          <w:rFonts w:ascii="Arial" w:hAnsi="Arial" w:cs="Arial"/>
          <w:sz w:val="28"/>
          <w:szCs w:val="28"/>
        </w:rPr>
        <w:t>vyhodnocení souladu s politikou územního rozvoje a územně plánovací dokumentací vydanou krajem</w:t>
      </w:r>
      <w:bookmarkEnd w:id="5"/>
      <w:bookmarkEnd w:id="6"/>
    </w:p>
    <w:p w:rsidR="005A3976" w:rsidRPr="00B41307" w:rsidRDefault="005A3976" w:rsidP="002B5E66">
      <w:pPr>
        <w:spacing w:after="0"/>
        <w:rPr>
          <w:rFonts w:ascii="Arial" w:hAnsi="Arial" w:cs="Arial"/>
        </w:rPr>
      </w:pPr>
    </w:p>
    <w:p w:rsidR="00D62F06" w:rsidRPr="00B41307" w:rsidRDefault="005A3976" w:rsidP="00D62F06">
      <w:pPr>
        <w:spacing w:after="0" w:line="240" w:lineRule="auto"/>
        <w:ind w:firstLine="708"/>
        <w:jc w:val="both"/>
        <w:rPr>
          <w:rFonts w:ascii="Arial" w:hAnsi="Arial" w:cs="Arial"/>
          <w:sz w:val="24"/>
          <w:szCs w:val="24"/>
        </w:rPr>
      </w:pPr>
      <w:r w:rsidRPr="00B41307">
        <w:rPr>
          <w:rFonts w:ascii="Arial" w:hAnsi="Arial" w:cs="Arial"/>
          <w:sz w:val="24"/>
          <w:szCs w:val="24"/>
        </w:rPr>
        <w:t xml:space="preserve">Z </w:t>
      </w:r>
      <w:r w:rsidRPr="00B41307">
        <w:rPr>
          <w:rFonts w:ascii="Arial" w:hAnsi="Arial" w:cs="Arial"/>
          <w:b/>
          <w:sz w:val="24"/>
          <w:szCs w:val="24"/>
        </w:rPr>
        <w:t>Politiky územního rozvoje České republiky</w:t>
      </w:r>
      <w:r w:rsidRPr="00B41307">
        <w:rPr>
          <w:rFonts w:ascii="Arial" w:hAnsi="Arial" w:cs="Arial"/>
          <w:sz w:val="24"/>
          <w:szCs w:val="24"/>
        </w:rPr>
        <w:t xml:space="preserve"> schválené vládou České republiky dne 20. 7. 2009 usnesením č. 929 </w:t>
      </w:r>
      <w:r w:rsidRPr="00B41307">
        <w:rPr>
          <w:rFonts w:ascii="Arial" w:hAnsi="Arial" w:cs="Arial"/>
          <w:sz w:val="24"/>
          <w:szCs w:val="24"/>
          <w:lang w:eastAsia="cs-CZ"/>
        </w:rPr>
        <w:t xml:space="preserve">a </w:t>
      </w:r>
      <w:r w:rsidRPr="00B41307">
        <w:rPr>
          <w:rFonts w:ascii="Arial" w:hAnsi="Arial" w:cs="Arial"/>
          <w:b/>
          <w:bCs/>
          <w:sz w:val="24"/>
          <w:szCs w:val="24"/>
          <w:lang w:eastAsia="cs-CZ"/>
        </w:rPr>
        <w:t xml:space="preserve">Aktualizace č. 1 Politiky územního rozvoje ČR </w:t>
      </w:r>
      <w:r w:rsidRPr="00B41307">
        <w:rPr>
          <w:rFonts w:ascii="Arial" w:hAnsi="Arial" w:cs="Arial"/>
          <w:bCs/>
          <w:sz w:val="24"/>
          <w:szCs w:val="24"/>
          <w:lang w:eastAsia="cs-CZ"/>
        </w:rPr>
        <w:t>schválené vládou ČR dne 15. 4. 2015 pod číslem usnesení č. 276</w:t>
      </w:r>
      <w:r w:rsidR="00DE3B6B" w:rsidRPr="00B41307">
        <w:rPr>
          <w:rFonts w:ascii="Arial" w:hAnsi="Arial" w:cs="Arial"/>
          <w:bCs/>
          <w:sz w:val="24"/>
          <w:szCs w:val="24"/>
          <w:lang w:eastAsia="cs-CZ"/>
        </w:rPr>
        <w:t xml:space="preserve"> a </w:t>
      </w:r>
      <w:r w:rsidR="00DE3B6B" w:rsidRPr="00B41307">
        <w:rPr>
          <w:rFonts w:ascii="Arial" w:hAnsi="Arial" w:cs="Arial"/>
          <w:b/>
          <w:bCs/>
          <w:sz w:val="24"/>
          <w:szCs w:val="24"/>
          <w:lang w:eastAsia="cs-CZ"/>
        </w:rPr>
        <w:t>Aktualizací č. 2 a č. 3 Politiky územního rozvoje České republiky</w:t>
      </w:r>
      <w:r w:rsidR="00DE3B6B" w:rsidRPr="00B41307">
        <w:rPr>
          <w:rFonts w:ascii="Arial" w:hAnsi="Arial" w:cs="Arial"/>
          <w:bCs/>
          <w:sz w:val="24"/>
          <w:szCs w:val="24"/>
          <w:lang w:eastAsia="cs-CZ"/>
        </w:rPr>
        <w:t>, schválené vládou dne 2. 9. 2019, které nabyly účinnosti 1. 10. 2019,</w:t>
      </w:r>
      <w:r w:rsidR="00943751" w:rsidRPr="00B41307">
        <w:rPr>
          <w:rFonts w:ascii="Arial" w:hAnsi="Arial" w:cs="Arial"/>
          <w:bCs/>
          <w:sz w:val="24"/>
          <w:szCs w:val="24"/>
          <w:lang w:eastAsia="cs-CZ"/>
        </w:rPr>
        <w:t xml:space="preserve"> </w:t>
      </w:r>
      <w:r w:rsidR="003F4A56" w:rsidRPr="00B41307">
        <w:rPr>
          <w:rFonts w:ascii="Arial" w:hAnsi="Arial" w:cs="Arial"/>
          <w:sz w:val="24"/>
          <w:szCs w:val="24"/>
        </w:rPr>
        <w:t xml:space="preserve">nevyplývají pro změnu územního plánu </w:t>
      </w:r>
      <w:r w:rsidR="009F35F6" w:rsidRPr="00B41307">
        <w:rPr>
          <w:rFonts w:ascii="Arial" w:hAnsi="Arial" w:cs="Arial"/>
          <w:sz w:val="24"/>
          <w:szCs w:val="24"/>
        </w:rPr>
        <w:t>Prosetín</w:t>
      </w:r>
      <w:r w:rsidR="003F4A56" w:rsidRPr="00B41307">
        <w:rPr>
          <w:rFonts w:ascii="Arial" w:hAnsi="Arial" w:cs="Arial"/>
          <w:sz w:val="24"/>
          <w:szCs w:val="24"/>
        </w:rPr>
        <w:t xml:space="preserve"> žádné zvláštní požadavky.</w:t>
      </w:r>
      <w:r w:rsidRPr="00B41307">
        <w:rPr>
          <w:rFonts w:ascii="Arial" w:hAnsi="Arial" w:cs="Arial"/>
          <w:sz w:val="24"/>
          <w:szCs w:val="24"/>
        </w:rPr>
        <w:t xml:space="preserve"> </w:t>
      </w:r>
      <w:r w:rsidR="003F4A56" w:rsidRPr="00B41307">
        <w:rPr>
          <w:rFonts w:ascii="Arial" w:hAnsi="Arial" w:cs="Arial"/>
          <w:sz w:val="24"/>
          <w:szCs w:val="24"/>
        </w:rPr>
        <w:t>Ř</w:t>
      </w:r>
      <w:r w:rsidR="00D62F06" w:rsidRPr="00B41307">
        <w:rPr>
          <w:rFonts w:ascii="Arial" w:hAnsi="Arial" w:cs="Arial"/>
          <w:sz w:val="24"/>
          <w:szCs w:val="24"/>
        </w:rPr>
        <w:t xml:space="preserve">ešené </w:t>
      </w:r>
      <w:r w:rsidR="003F4A56" w:rsidRPr="00B41307">
        <w:rPr>
          <w:rFonts w:ascii="Arial" w:hAnsi="Arial" w:cs="Arial"/>
          <w:sz w:val="24"/>
          <w:szCs w:val="24"/>
        </w:rPr>
        <w:t xml:space="preserve">území </w:t>
      </w:r>
      <w:r w:rsidR="008C3835" w:rsidRPr="00B41307">
        <w:rPr>
          <w:rFonts w:ascii="Arial" w:hAnsi="Arial" w:cs="Arial"/>
          <w:sz w:val="24"/>
          <w:szCs w:val="24"/>
        </w:rPr>
        <w:t xml:space="preserve">není </w:t>
      </w:r>
      <w:r w:rsidR="003F4A56" w:rsidRPr="00B41307">
        <w:rPr>
          <w:rFonts w:ascii="Arial" w:hAnsi="Arial" w:cs="Arial"/>
          <w:sz w:val="24"/>
          <w:szCs w:val="24"/>
        </w:rPr>
        <w:t>součástí rozvojov</w:t>
      </w:r>
      <w:r w:rsidR="008C3835" w:rsidRPr="00B41307">
        <w:rPr>
          <w:rFonts w:ascii="Arial" w:hAnsi="Arial" w:cs="Arial"/>
          <w:sz w:val="24"/>
          <w:szCs w:val="24"/>
        </w:rPr>
        <w:t xml:space="preserve">ých </w:t>
      </w:r>
      <w:r w:rsidR="003F4A56" w:rsidRPr="00B41307">
        <w:rPr>
          <w:rFonts w:ascii="Arial" w:hAnsi="Arial" w:cs="Arial"/>
          <w:sz w:val="24"/>
          <w:szCs w:val="24"/>
        </w:rPr>
        <w:t>oblast</w:t>
      </w:r>
      <w:r w:rsidR="008C3835" w:rsidRPr="00B41307">
        <w:rPr>
          <w:rFonts w:ascii="Arial" w:hAnsi="Arial" w:cs="Arial"/>
          <w:sz w:val="24"/>
          <w:szCs w:val="24"/>
        </w:rPr>
        <w:t>í ani rozvojových os</w:t>
      </w:r>
      <w:r w:rsidR="00D62F06" w:rsidRPr="00B41307">
        <w:rPr>
          <w:rFonts w:ascii="Arial" w:hAnsi="Arial" w:cs="Arial"/>
          <w:sz w:val="24"/>
          <w:szCs w:val="24"/>
        </w:rPr>
        <w:t xml:space="preserve">. </w:t>
      </w:r>
    </w:p>
    <w:p w:rsidR="00D62F06" w:rsidRPr="00B41307" w:rsidRDefault="00D62F06" w:rsidP="00D62F06">
      <w:pPr>
        <w:spacing w:after="0" w:line="240" w:lineRule="auto"/>
        <w:ind w:firstLine="708"/>
        <w:jc w:val="both"/>
        <w:rPr>
          <w:rFonts w:ascii="Arial" w:hAnsi="Arial" w:cs="Arial"/>
          <w:sz w:val="24"/>
          <w:szCs w:val="24"/>
        </w:rPr>
      </w:pPr>
    </w:p>
    <w:p w:rsidR="00D62F06" w:rsidRPr="00B41307" w:rsidRDefault="00D62F06" w:rsidP="00D62F06">
      <w:pPr>
        <w:spacing w:after="0" w:line="240" w:lineRule="auto"/>
        <w:ind w:firstLine="708"/>
        <w:jc w:val="both"/>
        <w:rPr>
          <w:rFonts w:ascii="Arial" w:hAnsi="Arial" w:cs="Arial"/>
          <w:sz w:val="24"/>
          <w:szCs w:val="24"/>
        </w:rPr>
      </w:pPr>
      <w:r w:rsidRPr="00B41307">
        <w:rPr>
          <w:rFonts w:ascii="Arial" w:hAnsi="Arial" w:cs="Arial"/>
          <w:sz w:val="24"/>
          <w:szCs w:val="24"/>
        </w:rPr>
        <w:t xml:space="preserve">Do řešeného území nezasahují specifické oblasti, ani koridory technické infrastruktury. </w:t>
      </w:r>
    </w:p>
    <w:p w:rsidR="00D62F06" w:rsidRPr="00B41307" w:rsidRDefault="00D62F06" w:rsidP="00D62F06">
      <w:pPr>
        <w:spacing w:after="0" w:line="240" w:lineRule="auto"/>
        <w:ind w:firstLine="708"/>
        <w:jc w:val="both"/>
        <w:rPr>
          <w:rFonts w:ascii="Arial" w:hAnsi="Arial" w:cs="Arial"/>
          <w:sz w:val="24"/>
          <w:szCs w:val="24"/>
        </w:rPr>
      </w:pPr>
    </w:p>
    <w:p w:rsidR="006E68DB" w:rsidRPr="00B41307" w:rsidRDefault="005A3976" w:rsidP="00956A0C">
      <w:pPr>
        <w:spacing w:after="0" w:line="240" w:lineRule="auto"/>
        <w:ind w:firstLine="708"/>
        <w:jc w:val="both"/>
        <w:rPr>
          <w:rFonts w:ascii="Arial" w:hAnsi="Arial" w:cs="Arial"/>
          <w:sz w:val="24"/>
          <w:szCs w:val="24"/>
        </w:rPr>
      </w:pPr>
      <w:r w:rsidRPr="00B41307">
        <w:rPr>
          <w:rFonts w:ascii="Arial" w:hAnsi="Arial" w:cs="Arial"/>
          <w:sz w:val="24"/>
          <w:szCs w:val="24"/>
        </w:rPr>
        <w:t>Při zpracování návrhu byly respektovány republikové priority územního plánování pro zajištění udržitelného rozvoje území, které jsou stanovené v kapitole č.</w:t>
      </w:r>
      <w:r w:rsidR="008566D1" w:rsidRPr="00B41307">
        <w:rPr>
          <w:rFonts w:ascii="Arial" w:hAnsi="Arial" w:cs="Arial"/>
          <w:sz w:val="24"/>
          <w:szCs w:val="24"/>
        </w:rPr>
        <w:t> </w:t>
      </w:r>
      <w:r w:rsidRPr="00B41307">
        <w:rPr>
          <w:rFonts w:ascii="Arial" w:hAnsi="Arial" w:cs="Arial"/>
          <w:sz w:val="24"/>
          <w:szCs w:val="24"/>
        </w:rPr>
        <w:t>2</w:t>
      </w:r>
      <w:r w:rsidR="00F43F12" w:rsidRPr="00B41307">
        <w:rPr>
          <w:rFonts w:ascii="Arial" w:hAnsi="Arial" w:cs="Arial"/>
          <w:sz w:val="24"/>
          <w:szCs w:val="24"/>
        </w:rPr>
        <w:t>.1</w:t>
      </w:r>
      <w:r w:rsidRPr="00B41307">
        <w:rPr>
          <w:rFonts w:ascii="Arial" w:hAnsi="Arial" w:cs="Arial"/>
          <w:sz w:val="24"/>
          <w:szCs w:val="24"/>
        </w:rPr>
        <w:t xml:space="preserve"> Politiky územního rozvoje</w:t>
      </w:r>
      <w:r w:rsidR="008C3835" w:rsidRPr="00B41307">
        <w:rPr>
          <w:rFonts w:ascii="Arial" w:hAnsi="Arial" w:cs="Arial"/>
          <w:sz w:val="24"/>
          <w:szCs w:val="24"/>
        </w:rPr>
        <w:t>:</w:t>
      </w:r>
    </w:p>
    <w:p w:rsidR="00592A26" w:rsidRPr="00B41307" w:rsidRDefault="00592A26" w:rsidP="00D62F06">
      <w:pPr>
        <w:spacing w:after="0" w:line="240" w:lineRule="auto"/>
        <w:ind w:firstLine="708"/>
        <w:jc w:val="both"/>
        <w:rPr>
          <w:rFonts w:ascii="Arial" w:hAnsi="Arial" w:cs="Arial"/>
          <w:sz w:val="24"/>
          <w:szCs w:val="24"/>
        </w:rPr>
      </w:pPr>
    </w:p>
    <w:p w:rsidR="00592A26" w:rsidRPr="00B41307" w:rsidRDefault="00592A26" w:rsidP="00592A26">
      <w:pPr>
        <w:spacing w:after="0" w:line="240" w:lineRule="auto"/>
        <w:ind w:left="709" w:hanging="1"/>
        <w:jc w:val="both"/>
        <w:rPr>
          <w:rFonts w:ascii="Arial" w:hAnsi="Arial" w:cs="Arial"/>
          <w:i/>
          <w:sz w:val="24"/>
          <w:szCs w:val="24"/>
        </w:rPr>
      </w:pPr>
      <w:r w:rsidRPr="00B41307">
        <w:rPr>
          <w:rFonts w:ascii="Arial" w:hAnsi="Arial" w:cs="Arial"/>
          <w:i/>
          <w:sz w:val="24"/>
          <w:szCs w:val="24"/>
        </w:rPr>
        <w:t xml:space="preserve">(13) b) ověřit rozsah zastavitelných ploch v sídlech a stanovit směry jejich využití s ohledem na kapacity obsluhy veřejnou infrastrukturou, limity rozvoje území a ochranu krajiny </w:t>
      </w:r>
    </w:p>
    <w:p w:rsidR="00592A26" w:rsidRPr="00B41307" w:rsidRDefault="00592A26" w:rsidP="00592A26">
      <w:pPr>
        <w:numPr>
          <w:ilvl w:val="0"/>
          <w:numId w:val="19"/>
        </w:numPr>
        <w:suppressAutoHyphens/>
        <w:spacing w:before="120" w:after="0" w:line="240" w:lineRule="auto"/>
        <w:jc w:val="both"/>
        <w:rPr>
          <w:rFonts w:ascii="Arial" w:hAnsi="Arial" w:cs="Arial"/>
          <w:sz w:val="24"/>
          <w:szCs w:val="24"/>
        </w:rPr>
      </w:pPr>
      <w:r w:rsidRPr="00B41307">
        <w:rPr>
          <w:rFonts w:ascii="Arial" w:hAnsi="Arial" w:cs="Arial"/>
          <w:sz w:val="24"/>
          <w:szCs w:val="24"/>
        </w:rPr>
        <w:lastRenderedPageBreak/>
        <w:t>navrhovan</w:t>
      </w:r>
      <w:r w:rsidR="008C3835" w:rsidRPr="00B41307">
        <w:rPr>
          <w:rFonts w:ascii="Arial" w:hAnsi="Arial" w:cs="Arial"/>
          <w:sz w:val="24"/>
          <w:szCs w:val="24"/>
        </w:rPr>
        <w:t>é</w:t>
      </w:r>
      <w:r w:rsidRPr="00B41307">
        <w:rPr>
          <w:rFonts w:ascii="Arial" w:hAnsi="Arial" w:cs="Arial"/>
          <w:sz w:val="24"/>
          <w:szCs w:val="24"/>
        </w:rPr>
        <w:t xml:space="preserve"> rozvojov</w:t>
      </w:r>
      <w:r w:rsidR="008C3835" w:rsidRPr="00B41307">
        <w:rPr>
          <w:rFonts w:ascii="Arial" w:hAnsi="Arial" w:cs="Arial"/>
          <w:sz w:val="24"/>
          <w:szCs w:val="24"/>
        </w:rPr>
        <w:t>é</w:t>
      </w:r>
      <w:r w:rsidRPr="00B41307">
        <w:rPr>
          <w:rFonts w:ascii="Arial" w:hAnsi="Arial" w:cs="Arial"/>
          <w:sz w:val="24"/>
          <w:szCs w:val="24"/>
        </w:rPr>
        <w:t xml:space="preserve"> ploch</w:t>
      </w:r>
      <w:r w:rsidR="008C3835" w:rsidRPr="00B41307">
        <w:rPr>
          <w:rFonts w:ascii="Arial" w:hAnsi="Arial" w:cs="Arial"/>
          <w:sz w:val="24"/>
          <w:szCs w:val="24"/>
        </w:rPr>
        <w:t>y</w:t>
      </w:r>
      <w:r w:rsidRPr="00B41307">
        <w:rPr>
          <w:rFonts w:ascii="Arial" w:hAnsi="Arial" w:cs="Arial"/>
          <w:sz w:val="24"/>
          <w:szCs w:val="24"/>
        </w:rPr>
        <w:t xml:space="preserve"> těsně navazuj</w:t>
      </w:r>
      <w:r w:rsidR="008C3835" w:rsidRPr="00B41307">
        <w:rPr>
          <w:rFonts w:ascii="Arial" w:hAnsi="Arial" w:cs="Arial"/>
          <w:sz w:val="24"/>
          <w:szCs w:val="24"/>
        </w:rPr>
        <w:t>í</w:t>
      </w:r>
      <w:r w:rsidRPr="00B41307">
        <w:rPr>
          <w:rFonts w:ascii="Arial" w:hAnsi="Arial" w:cs="Arial"/>
          <w:sz w:val="24"/>
          <w:szCs w:val="24"/>
        </w:rPr>
        <w:t xml:space="preserve"> na zastavěné území obce, </w:t>
      </w:r>
      <w:r w:rsidR="0089002F" w:rsidRPr="00B41307">
        <w:rPr>
          <w:rFonts w:ascii="Arial" w:hAnsi="Arial" w:cs="Arial"/>
          <w:sz w:val="24"/>
          <w:szCs w:val="24"/>
        </w:rPr>
        <w:t xml:space="preserve">resp. jsou </w:t>
      </w:r>
      <w:proofErr w:type="spellStart"/>
      <w:r w:rsidR="0089002F" w:rsidRPr="00B41307">
        <w:rPr>
          <w:rFonts w:ascii="Arial" w:hAnsi="Arial" w:cs="Arial"/>
          <w:sz w:val="24"/>
          <w:szCs w:val="24"/>
        </w:rPr>
        <w:t>přestavbové</w:t>
      </w:r>
      <w:proofErr w:type="spellEnd"/>
      <w:r w:rsidR="0089002F" w:rsidRPr="00B41307">
        <w:rPr>
          <w:rFonts w:ascii="Arial" w:hAnsi="Arial" w:cs="Arial"/>
          <w:sz w:val="24"/>
          <w:szCs w:val="24"/>
        </w:rPr>
        <w:t xml:space="preserve"> v rámci zastavěného území, </w:t>
      </w:r>
      <w:r w:rsidRPr="00B41307">
        <w:rPr>
          <w:rFonts w:ascii="Arial" w:hAnsi="Arial" w:cs="Arial"/>
          <w:sz w:val="24"/>
          <w:szCs w:val="24"/>
        </w:rPr>
        <w:t>rozsah zastavitelných ploch je vyhodnocen, pro dané funkční využití ploch jsou stanoveny konkrétní podmínky přípustného a nepřípustného využití,</w:t>
      </w:r>
    </w:p>
    <w:p w:rsidR="00592A26" w:rsidRPr="00B41307" w:rsidRDefault="00592A26" w:rsidP="006E68DB">
      <w:pPr>
        <w:spacing w:after="0" w:line="240" w:lineRule="auto"/>
        <w:ind w:left="709" w:hanging="1"/>
        <w:jc w:val="both"/>
        <w:rPr>
          <w:rFonts w:ascii="Arial" w:hAnsi="Arial" w:cs="Arial"/>
          <w:i/>
          <w:sz w:val="24"/>
          <w:szCs w:val="24"/>
        </w:rPr>
      </w:pPr>
    </w:p>
    <w:p w:rsidR="00F43F12" w:rsidRPr="00B41307" w:rsidRDefault="006E68DB" w:rsidP="006E68DB">
      <w:pPr>
        <w:spacing w:after="0" w:line="240" w:lineRule="auto"/>
        <w:ind w:left="709" w:hanging="1"/>
        <w:jc w:val="both"/>
        <w:rPr>
          <w:rFonts w:ascii="Arial" w:hAnsi="Arial" w:cs="Arial"/>
          <w:i/>
          <w:sz w:val="24"/>
          <w:szCs w:val="24"/>
        </w:rPr>
      </w:pPr>
      <w:r w:rsidRPr="00B41307">
        <w:rPr>
          <w:rFonts w:ascii="Arial" w:hAnsi="Arial" w:cs="Arial"/>
          <w:i/>
          <w:sz w:val="24"/>
          <w:szCs w:val="24"/>
        </w:rPr>
        <w:t>(13) f) respektovat požadavky na ochranu a upřesnit vymezení skladebných částí ÚSES za podmínek stanovených odst. (112</w:t>
      </w:r>
      <w:r w:rsidR="00592A26" w:rsidRPr="00B41307">
        <w:rPr>
          <w:rFonts w:ascii="Arial" w:hAnsi="Arial" w:cs="Arial"/>
          <w:i/>
          <w:sz w:val="24"/>
          <w:szCs w:val="24"/>
        </w:rPr>
        <w:t>)</w:t>
      </w:r>
      <w:r w:rsidR="00F43F12" w:rsidRPr="00B41307">
        <w:rPr>
          <w:rFonts w:ascii="Arial" w:hAnsi="Arial" w:cs="Arial"/>
          <w:i/>
          <w:sz w:val="24"/>
          <w:szCs w:val="24"/>
        </w:rPr>
        <w:t xml:space="preserve"> </w:t>
      </w:r>
    </w:p>
    <w:p w:rsidR="00592A26" w:rsidRPr="00B41307" w:rsidRDefault="00592A26" w:rsidP="00592A26">
      <w:pPr>
        <w:numPr>
          <w:ilvl w:val="0"/>
          <w:numId w:val="19"/>
        </w:numPr>
        <w:suppressAutoHyphens/>
        <w:spacing w:before="120" w:after="0" w:line="240" w:lineRule="auto"/>
        <w:jc w:val="both"/>
        <w:rPr>
          <w:rFonts w:ascii="Arial" w:hAnsi="Arial" w:cs="Arial"/>
          <w:sz w:val="24"/>
          <w:szCs w:val="24"/>
        </w:rPr>
      </w:pPr>
      <w:r w:rsidRPr="00B41307">
        <w:rPr>
          <w:rFonts w:ascii="Arial" w:hAnsi="Arial" w:cs="Arial"/>
          <w:sz w:val="24"/>
          <w:szCs w:val="24"/>
        </w:rPr>
        <w:t xml:space="preserve">vymezené prvky ÚSES jsou respektovány a plochy řešené Změnou č. </w:t>
      </w:r>
      <w:r w:rsidR="0089002F" w:rsidRPr="00B41307">
        <w:rPr>
          <w:rFonts w:ascii="Arial" w:hAnsi="Arial" w:cs="Arial"/>
          <w:sz w:val="24"/>
          <w:szCs w:val="24"/>
        </w:rPr>
        <w:t>1</w:t>
      </w:r>
      <w:r w:rsidRPr="00B41307">
        <w:rPr>
          <w:rFonts w:ascii="Arial" w:hAnsi="Arial" w:cs="Arial"/>
          <w:sz w:val="24"/>
          <w:szCs w:val="24"/>
        </w:rPr>
        <w:t xml:space="preserve"> do nich nezasahují,</w:t>
      </w:r>
    </w:p>
    <w:p w:rsidR="00956A0C" w:rsidRPr="00B41307" w:rsidRDefault="00956A0C" w:rsidP="00D62F06">
      <w:pPr>
        <w:spacing w:after="0" w:line="240" w:lineRule="auto"/>
        <w:ind w:firstLine="708"/>
        <w:jc w:val="both"/>
        <w:rPr>
          <w:rFonts w:ascii="Arial" w:hAnsi="Arial" w:cs="Arial"/>
          <w:sz w:val="24"/>
          <w:szCs w:val="24"/>
        </w:rPr>
      </w:pPr>
    </w:p>
    <w:p w:rsidR="005A3976" w:rsidRPr="00B41307" w:rsidRDefault="00F43F12" w:rsidP="00D62F06">
      <w:pPr>
        <w:spacing w:after="0" w:line="240" w:lineRule="auto"/>
        <w:ind w:firstLine="708"/>
        <w:jc w:val="both"/>
        <w:rPr>
          <w:rFonts w:ascii="Arial" w:hAnsi="Arial" w:cs="Arial"/>
          <w:sz w:val="24"/>
          <w:szCs w:val="24"/>
        </w:rPr>
      </w:pPr>
      <w:r w:rsidRPr="00B41307">
        <w:rPr>
          <w:rFonts w:ascii="Arial" w:hAnsi="Arial" w:cs="Arial"/>
          <w:sz w:val="24"/>
          <w:szCs w:val="24"/>
        </w:rPr>
        <w:t xml:space="preserve">Ostatní body stanovených </w:t>
      </w:r>
      <w:r w:rsidR="006E68DB" w:rsidRPr="00B41307">
        <w:rPr>
          <w:rFonts w:ascii="Arial" w:hAnsi="Arial" w:cs="Arial"/>
          <w:sz w:val="24"/>
          <w:szCs w:val="24"/>
        </w:rPr>
        <w:t xml:space="preserve">priorit nejsou </w:t>
      </w:r>
      <w:r w:rsidRPr="00B41307">
        <w:rPr>
          <w:rFonts w:ascii="Arial" w:hAnsi="Arial" w:cs="Arial"/>
          <w:sz w:val="24"/>
          <w:szCs w:val="24"/>
        </w:rPr>
        <w:t xml:space="preserve">vzhledem k minimálnímu rozsahu Změny č. </w:t>
      </w:r>
      <w:r w:rsidR="0089002F" w:rsidRPr="00B41307">
        <w:rPr>
          <w:rFonts w:ascii="Arial" w:hAnsi="Arial" w:cs="Arial"/>
          <w:sz w:val="24"/>
          <w:szCs w:val="24"/>
        </w:rPr>
        <w:t>1</w:t>
      </w:r>
      <w:r w:rsidRPr="00B41307">
        <w:rPr>
          <w:rFonts w:ascii="Arial" w:hAnsi="Arial" w:cs="Arial"/>
          <w:sz w:val="24"/>
          <w:szCs w:val="24"/>
        </w:rPr>
        <w:t xml:space="preserve"> </w:t>
      </w:r>
      <w:r w:rsidR="006E68DB" w:rsidRPr="00B41307">
        <w:rPr>
          <w:rFonts w:ascii="Arial" w:hAnsi="Arial" w:cs="Arial"/>
          <w:sz w:val="24"/>
          <w:szCs w:val="24"/>
        </w:rPr>
        <w:t>relevantní a celkové vyhod</w:t>
      </w:r>
      <w:r w:rsidRPr="00B41307">
        <w:rPr>
          <w:rFonts w:ascii="Arial" w:hAnsi="Arial" w:cs="Arial"/>
          <w:sz w:val="24"/>
          <w:szCs w:val="24"/>
        </w:rPr>
        <w:t>nocení souladu s PÚR nemění.</w:t>
      </w:r>
      <w:r w:rsidR="005A3976" w:rsidRPr="00B41307">
        <w:rPr>
          <w:rFonts w:ascii="Arial" w:hAnsi="Arial" w:cs="Arial"/>
          <w:sz w:val="24"/>
          <w:szCs w:val="24"/>
        </w:rPr>
        <w:t xml:space="preserve"> </w:t>
      </w:r>
    </w:p>
    <w:p w:rsidR="00824492" w:rsidRPr="00B41307" w:rsidRDefault="00824492" w:rsidP="00824492">
      <w:pPr>
        <w:spacing w:after="0" w:line="240" w:lineRule="auto"/>
        <w:ind w:firstLine="708"/>
        <w:jc w:val="both"/>
        <w:rPr>
          <w:rFonts w:ascii="Arial" w:hAnsi="Arial" w:cs="Arial"/>
          <w:sz w:val="24"/>
          <w:szCs w:val="24"/>
        </w:rPr>
      </w:pPr>
    </w:p>
    <w:p w:rsidR="005B49C9" w:rsidRPr="00B41307" w:rsidRDefault="005A3976" w:rsidP="00D83A46">
      <w:pPr>
        <w:spacing w:after="0" w:line="240" w:lineRule="auto"/>
        <w:jc w:val="both"/>
        <w:rPr>
          <w:rFonts w:ascii="Arial" w:hAnsi="Arial" w:cs="Arial"/>
          <w:sz w:val="24"/>
          <w:szCs w:val="24"/>
        </w:rPr>
      </w:pPr>
      <w:r w:rsidRPr="00B41307">
        <w:rPr>
          <w:rFonts w:ascii="Arial" w:hAnsi="Arial" w:cs="Arial"/>
          <w:sz w:val="24"/>
          <w:szCs w:val="24"/>
        </w:rPr>
        <w:tab/>
      </w:r>
      <w:r w:rsidR="00F066FE" w:rsidRPr="00B41307">
        <w:rPr>
          <w:rFonts w:ascii="Arial" w:hAnsi="Arial" w:cs="Arial"/>
          <w:sz w:val="24"/>
          <w:szCs w:val="24"/>
        </w:rPr>
        <w:t xml:space="preserve">Nadřazenou územně plánovací dokumentací vydanou krajem jsou </w:t>
      </w:r>
      <w:r w:rsidR="00F066FE" w:rsidRPr="00B41307">
        <w:rPr>
          <w:rFonts w:ascii="Arial" w:hAnsi="Arial" w:cs="Arial"/>
          <w:b/>
          <w:sz w:val="24"/>
          <w:szCs w:val="24"/>
        </w:rPr>
        <w:t xml:space="preserve">Zásady územního rozvoje Pardubického kraje (ZÚR </w:t>
      </w:r>
      <w:proofErr w:type="spellStart"/>
      <w:r w:rsidR="00F066FE" w:rsidRPr="00B41307">
        <w:rPr>
          <w:rFonts w:ascii="Arial" w:hAnsi="Arial" w:cs="Arial"/>
          <w:b/>
          <w:sz w:val="24"/>
          <w:szCs w:val="24"/>
        </w:rPr>
        <w:t>Pk</w:t>
      </w:r>
      <w:proofErr w:type="spellEnd"/>
      <w:r w:rsidR="00F066FE" w:rsidRPr="00B41307">
        <w:rPr>
          <w:rFonts w:ascii="Arial" w:hAnsi="Arial" w:cs="Arial"/>
          <w:b/>
          <w:sz w:val="24"/>
          <w:szCs w:val="24"/>
        </w:rPr>
        <w:t>)</w:t>
      </w:r>
      <w:r w:rsidR="00F066FE" w:rsidRPr="00B41307">
        <w:rPr>
          <w:rFonts w:ascii="Arial" w:hAnsi="Arial" w:cs="Arial"/>
          <w:sz w:val="24"/>
          <w:szCs w:val="24"/>
        </w:rPr>
        <w:t xml:space="preserve">, které byly schváleny v dubnu 2010 a jejich aktualizaci č. 1 schválenou 17. 9. 2014 s </w:t>
      </w:r>
      <w:r w:rsidR="00717259" w:rsidRPr="00B41307">
        <w:rPr>
          <w:rFonts w:ascii="Arial" w:hAnsi="Arial" w:cs="Arial"/>
          <w:sz w:val="24"/>
          <w:szCs w:val="24"/>
        </w:rPr>
        <w:t xml:space="preserve">nabytím účinnosti 7. 10. 2014, </w:t>
      </w:r>
      <w:r w:rsidR="00F066FE" w:rsidRPr="00B41307">
        <w:rPr>
          <w:rFonts w:ascii="Arial" w:hAnsi="Arial" w:cs="Arial"/>
          <w:sz w:val="24"/>
          <w:szCs w:val="24"/>
        </w:rPr>
        <w:t>aktualizaci č. 2 schválenou 18. 6. 2019 s nabytím účinnosti 5. 7. 2019</w:t>
      </w:r>
      <w:r w:rsidR="00717259" w:rsidRPr="00B41307">
        <w:rPr>
          <w:rFonts w:ascii="Arial" w:hAnsi="Arial" w:cs="Arial"/>
          <w:sz w:val="24"/>
          <w:szCs w:val="24"/>
        </w:rPr>
        <w:t xml:space="preserve"> a aktualizací č. 3</w:t>
      </w:r>
      <w:r w:rsidR="00855182" w:rsidRPr="00B41307">
        <w:rPr>
          <w:rFonts w:ascii="Arial" w:hAnsi="Arial" w:cs="Arial"/>
          <w:sz w:val="24"/>
          <w:szCs w:val="24"/>
        </w:rPr>
        <w:t xml:space="preserve"> schválenou dne 25. 8. 2020 </w:t>
      </w:r>
      <w:r w:rsidR="00717259" w:rsidRPr="00B41307">
        <w:rPr>
          <w:rFonts w:ascii="Arial" w:hAnsi="Arial" w:cs="Arial"/>
          <w:sz w:val="24"/>
          <w:szCs w:val="24"/>
        </w:rPr>
        <w:t>s</w:t>
      </w:r>
      <w:r w:rsidR="00855182" w:rsidRPr="00B41307">
        <w:rPr>
          <w:rFonts w:ascii="Arial" w:hAnsi="Arial" w:cs="Arial"/>
          <w:sz w:val="24"/>
          <w:szCs w:val="24"/>
        </w:rPr>
        <w:t xml:space="preserve"> </w:t>
      </w:r>
      <w:r w:rsidR="00717259" w:rsidRPr="00B41307">
        <w:rPr>
          <w:rFonts w:ascii="Arial" w:hAnsi="Arial" w:cs="Arial"/>
          <w:sz w:val="24"/>
          <w:szCs w:val="24"/>
        </w:rPr>
        <w:t>nabytím účinnosti 12. září 2020.</w:t>
      </w:r>
      <w:r w:rsidR="00F066FE" w:rsidRPr="00B41307">
        <w:rPr>
          <w:rFonts w:ascii="Arial" w:hAnsi="Arial" w:cs="Arial"/>
          <w:sz w:val="24"/>
          <w:szCs w:val="24"/>
        </w:rPr>
        <w:t xml:space="preserve"> </w:t>
      </w:r>
      <w:r w:rsidRPr="00B41307">
        <w:rPr>
          <w:rFonts w:ascii="Arial" w:hAnsi="Arial" w:cs="Arial"/>
          <w:sz w:val="24"/>
          <w:szCs w:val="24"/>
        </w:rPr>
        <w:t xml:space="preserve">Podle tohoto dokumentu </w:t>
      </w:r>
      <w:r w:rsidR="00DC65CE" w:rsidRPr="00B41307">
        <w:rPr>
          <w:rFonts w:ascii="Arial" w:hAnsi="Arial" w:cs="Arial"/>
          <w:sz w:val="24"/>
          <w:szCs w:val="24"/>
        </w:rPr>
        <w:t>ř</w:t>
      </w:r>
      <w:r w:rsidR="00C91F3B" w:rsidRPr="00B41307">
        <w:rPr>
          <w:rFonts w:ascii="Arial" w:hAnsi="Arial" w:cs="Arial"/>
          <w:sz w:val="24"/>
          <w:szCs w:val="24"/>
        </w:rPr>
        <w:t xml:space="preserve">ešené </w:t>
      </w:r>
      <w:r w:rsidR="0089002F" w:rsidRPr="00B41307">
        <w:rPr>
          <w:rFonts w:ascii="Arial" w:hAnsi="Arial" w:cs="Arial"/>
          <w:sz w:val="24"/>
          <w:szCs w:val="24"/>
        </w:rPr>
        <w:t>území leží ve střední části rozvojové osy krajské úrovně OSk1. Do specifických oblastí řešené území nezasahuje</w:t>
      </w:r>
      <w:r w:rsidR="00C91F3B" w:rsidRPr="00B41307">
        <w:rPr>
          <w:rFonts w:ascii="Arial" w:hAnsi="Arial" w:cs="Arial"/>
          <w:sz w:val="24"/>
          <w:szCs w:val="24"/>
        </w:rPr>
        <w:t xml:space="preserve">. </w:t>
      </w:r>
      <w:r w:rsidR="00D62F06" w:rsidRPr="00B41307">
        <w:rPr>
          <w:rFonts w:ascii="Arial" w:hAnsi="Arial" w:cs="Arial"/>
          <w:sz w:val="24"/>
          <w:szCs w:val="24"/>
        </w:rPr>
        <w:t xml:space="preserve">Z hlediska cílových charakteristik krajiny řešené území náleží </w:t>
      </w:r>
      <w:r w:rsidR="00D83A46" w:rsidRPr="00B41307">
        <w:rPr>
          <w:rFonts w:ascii="Arial" w:hAnsi="Arial" w:cs="Arial"/>
          <w:sz w:val="24"/>
          <w:szCs w:val="24"/>
        </w:rPr>
        <w:t xml:space="preserve">převážně </w:t>
      </w:r>
      <w:r w:rsidR="00D62F06" w:rsidRPr="00B41307">
        <w:rPr>
          <w:rFonts w:ascii="Arial" w:hAnsi="Arial" w:cs="Arial"/>
          <w:sz w:val="24"/>
          <w:szCs w:val="24"/>
        </w:rPr>
        <w:t>do krajiny</w:t>
      </w:r>
      <w:r w:rsidR="00D83A46" w:rsidRPr="00B41307">
        <w:rPr>
          <w:rFonts w:ascii="Arial" w:hAnsi="Arial" w:cs="Arial"/>
          <w:sz w:val="24"/>
          <w:szCs w:val="24"/>
        </w:rPr>
        <w:t xml:space="preserve"> </w:t>
      </w:r>
      <w:proofErr w:type="spellStart"/>
      <w:r w:rsidR="00D83A46" w:rsidRPr="00B41307">
        <w:rPr>
          <w:rFonts w:ascii="Arial" w:hAnsi="Arial" w:cs="Arial"/>
          <w:sz w:val="24"/>
          <w:szCs w:val="24"/>
        </w:rPr>
        <w:t>leso</w:t>
      </w:r>
      <w:r w:rsidR="00D62F06" w:rsidRPr="00B41307">
        <w:rPr>
          <w:rFonts w:ascii="Arial" w:hAnsi="Arial" w:cs="Arial"/>
          <w:sz w:val="24"/>
          <w:szCs w:val="24"/>
        </w:rPr>
        <w:t>zemědělské</w:t>
      </w:r>
      <w:proofErr w:type="spellEnd"/>
      <w:r w:rsidR="0089002F" w:rsidRPr="00B41307">
        <w:rPr>
          <w:rFonts w:ascii="Arial" w:hAnsi="Arial" w:cs="Arial"/>
          <w:sz w:val="24"/>
          <w:szCs w:val="24"/>
        </w:rPr>
        <w:t xml:space="preserve"> s předpokládanou vyšší mírou urbanizace</w:t>
      </w:r>
      <w:r w:rsidR="00D62F06" w:rsidRPr="00B41307">
        <w:rPr>
          <w:rFonts w:ascii="Arial" w:hAnsi="Arial" w:cs="Arial"/>
          <w:sz w:val="24"/>
          <w:szCs w:val="24"/>
        </w:rPr>
        <w:t xml:space="preserve">. </w:t>
      </w:r>
      <w:r w:rsidR="005B49C9" w:rsidRPr="00B41307">
        <w:rPr>
          <w:rFonts w:ascii="Arial" w:hAnsi="Arial" w:cs="Arial"/>
          <w:sz w:val="24"/>
          <w:szCs w:val="24"/>
        </w:rPr>
        <w:t xml:space="preserve"> </w:t>
      </w:r>
    </w:p>
    <w:p w:rsidR="00D83A46" w:rsidRPr="00B41307" w:rsidRDefault="00D83A46" w:rsidP="00855182">
      <w:pPr>
        <w:spacing w:after="0" w:line="240" w:lineRule="auto"/>
        <w:ind w:firstLine="708"/>
        <w:jc w:val="both"/>
        <w:rPr>
          <w:rFonts w:ascii="Arial" w:hAnsi="Arial" w:cs="Arial"/>
          <w:sz w:val="24"/>
          <w:szCs w:val="24"/>
        </w:rPr>
      </w:pPr>
    </w:p>
    <w:p w:rsidR="005A3976" w:rsidRPr="00B41307" w:rsidRDefault="005A3976" w:rsidP="00855182">
      <w:pPr>
        <w:spacing w:after="0" w:line="240" w:lineRule="auto"/>
        <w:ind w:firstLine="709"/>
        <w:jc w:val="both"/>
        <w:rPr>
          <w:rFonts w:ascii="Arial" w:hAnsi="Arial" w:cs="Arial"/>
          <w:sz w:val="24"/>
          <w:szCs w:val="24"/>
        </w:rPr>
      </w:pPr>
      <w:r w:rsidRPr="00B41307">
        <w:rPr>
          <w:rFonts w:ascii="Arial" w:hAnsi="Arial" w:cs="Arial"/>
          <w:sz w:val="24"/>
          <w:szCs w:val="24"/>
        </w:rPr>
        <w:t xml:space="preserve">Změna č. </w:t>
      </w:r>
      <w:r w:rsidR="0089002F" w:rsidRPr="00B41307">
        <w:rPr>
          <w:rFonts w:ascii="Arial" w:hAnsi="Arial" w:cs="Arial"/>
          <w:sz w:val="24"/>
          <w:szCs w:val="24"/>
        </w:rPr>
        <w:t>1</w:t>
      </w:r>
      <w:r w:rsidRPr="00B41307">
        <w:rPr>
          <w:rFonts w:ascii="Arial" w:hAnsi="Arial" w:cs="Arial"/>
          <w:sz w:val="24"/>
          <w:szCs w:val="24"/>
        </w:rPr>
        <w:t xml:space="preserve"> ÚP respektuje priority územního plánování pro zajištění udržitelného rozvoje území, které jsou stanovené v kap. 1, v případě řešeného území zejména:  </w:t>
      </w:r>
    </w:p>
    <w:p w:rsidR="005A3976" w:rsidRPr="00B41307" w:rsidRDefault="005A3976" w:rsidP="00EC3878">
      <w:pPr>
        <w:spacing w:before="120" w:after="0" w:line="240" w:lineRule="auto"/>
        <w:jc w:val="both"/>
        <w:rPr>
          <w:rFonts w:ascii="Arial" w:hAnsi="Arial" w:cs="Arial"/>
          <w:sz w:val="24"/>
          <w:szCs w:val="24"/>
        </w:rPr>
      </w:pPr>
      <w:r w:rsidRPr="00B41307">
        <w:rPr>
          <w:rFonts w:ascii="Arial" w:hAnsi="Arial" w:cs="Arial"/>
          <w:sz w:val="24"/>
          <w:szCs w:val="24"/>
        </w:rPr>
        <w:t>- v odst.</w:t>
      </w:r>
      <w:r w:rsidR="008566D1" w:rsidRPr="00B41307">
        <w:rPr>
          <w:rFonts w:ascii="Arial" w:hAnsi="Arial" w:cs="Arial"/>
          <w:sz w:val="24"/>
          <w:szCs w:val="24"/>
        </w:rPr>
        <w:t> </w:t>
      </w:r>
      <w:r w:rsidRPr="00B41307">
        <w:rPr>
          <w:rFonts w:ascii="Arial" w:hAnsi="Arial" w:cs="Arial"/>
          <w:sz w:val="24"/>
          <w:szCs w:val="24"/>
        </w:rPr>
        <w:t xml:space="preserve">06 - </w:t>
      </w:r>
      <w:r w:rsidRPr="00B41307">
        <w:rPr>
          <w:rFonts w:ascii="Arial" w:hAnsi="Arial" w:cs="Arial"/>
          <w:sz w:val="24"/>
          <w:szCs w:val="24"/>
          <w:u w:val="single"/>
        </w:rPr>
        <w:t>Vytvářet podmínky pro péči o přírodní, kulturní a civilizační hodnoty na území kraje. Přitom se soustředit zejména na:</w:t>
      </w:r>
    </w:p>
    <w:p w:rsidR="005A3976" w:rsidRPr="00B41307" w:rsidRDefault="005A3976" w:rsidP="005B49C9">
      <w:pPr>
        <w:spacing w:after="0" w:line="240" w:lineRule="auto"/>
        <w:jc w:val="both"/>
        <w:rPr>
          <w:rFonts w:ascii="Arial" w:hAnsi="Arial" w:cs="Arial"/>
          <w:sz w:val="24"/>
          <w:szCs w:val="24"/>
        </w:rPr>
      </w:pPr>
    </w:p>
    <w:p w:rsidR="005B49C9" w:rsidRPr="00B41307" w:rsidRDefault="005B49C9" w:rsidP="005B49C9">
      <w:pPr>
        <w:spacing w:after="0" w:line="240" w:lineRule="auto"/>
        <w:ind w:right="-1"/>
        <w:jc w:val="both"/>
        <w:rPr>
          <w:rFonts w:ascii="Arial" w:hAnsi="Arial" w:cs="Arial"/>
          <w:i/>
          <w:sz w:val="24"/>
          <w:szCs w:val="24"/>
        </w:rPr>
      </w:pPr>
      <w:r w:rsidRPr="00B41307">
        <w:rPr>
          <w:rFonts w:ascii="Arial" w:hAnsi="Arial" w:cs="Arial"/>
          <w:i/>
          <w:sz w:val="24"/>
          <w:szCs w:val="24"/>
        </w:rPr>
        <w:t xml:space="preserve">v části c) – zachování a citlivé doplnění výrazu sídel, s cílem nenarušovat cenné městské i venkovské urbanistické struktury a architektonické i přírodní dominanty nevhodnou zástavbou a omezit fragmentaci krajiny: </w:t>
      </w:r>
    </w:p>
    <w:p w:rsidR="005B49C9" w:rsidRPr="00B41307" w:rsidRDefault="005B49C9" w:rsidP="005B49C9">
      <w:pPr>
        <w:spacing w:after="0" w:line="240" w:lineRule="auto"/>
        <w:ind w:right="-1" w:firstLine="708"/>
        <w:jc w:val="both"/>
        <w:rPr>
          <w:rFonts w:ascii="Arial" w:hAnsi="Arial" w:cs="Arial"/>
          <w:sz w:val="24"/>
          <w:szCs w:val="24"/>
        </w:rPr>
      </w:pPr>
      <w:r w:rsidRPr="00B41307">
        <w:rPr>
          <w:rFonts w:ascii="Arial" w:hAnsi="Arial" w:cs="Arial"/>
          <w:sz w:val="24"/>
          <w:szCs w:val="24"/>
        </w:rPr>
        <w:t>Zastaviteln</w:t>
      </w:r>
      <w:r w:rsidR="00221AC8" w:rsidRPr="00B41307">
        <w:rPr>
          <w:rFonts w:ascii="Arial" w:hAnsi="Arial" w:cs="Arial"/>
          <w:sz w:val="24"/>
          <w:szCs w:val="24"/>
        </w:rPr>
        <w:t>é</w:t>
      </w:r>
      <w:r w:rsidR="0089002F" w:rsidRPr="00B41307">
        <w:rPr>
          <w:rFonts w:ascii="Arial" w:hAnsi="Arial" w:cs="Arial"/>
          <w:sz w:val="24"/>
          <w:szCs w:val="24"/>
        </w:rPr>
        <w:t xml:space="preserve">, resp. </w:t>
      </w:r>
      <w:proofErr w:type="spellStart"/>
      <w:r w:rsidR="0089002F" w:rsidRPr="00B41307">
        <w:rPr>
          <w:rFonts w:ascii="Arial" w:hAnsi="Arial" w:cs="Arial"/>
          <w:sz w:val="24"/>
          <w:szCs w:val="24"/>
        </w:rPr>
        <w:t>přestavbové</w:t>
      </w:r>
      <w:proofErr w:type="spellEnd"/>
      <w:r w:rsidRPr="00B41307">
        <w:rPr>
          <w:rFonts w:ascii="Arial" w:hAnsi="Arial" w:cs="Arial"/>
          <w:sz w:val="24"/>
          <w:szCs w:val="24"/>
        </w:rPr>
        <w:t xml:space="preserve"> ploch</w:t>
      </w:r>
      <w:r w:rsidR="00221AC8" w:rsidRPr="00B41307">
        <w:rPr>
          <w:rFonts w:ascii="Arial" w:hAnsi="Arial" w:cs="Arial"/>
          <w:sz w:val="24"/>
          <w:szCs w:val="24"/>
        </w:rPr>
        <w:t>y</w:t>
      </w:r>
      <w:r w:rsidRPr="00B41307">
        <w:rPr>
          <w:rFonts w:ascii="Arial" w:hAnsi="Arial" w:cs="Arial"/>
          <w:sz w:val="24"/>
          <w:szCs w:val="24"/>
        </w:rPr>
        <w:t xml:space="preserve"> j</w:t>
      </w:r>
      <w:r w:rsidR="00221AC8" w:rsidRPr="00B41307">
        <w:rPr>
          <w:rFonts w:ascii="Arial" w:hAnsi="Arial" w:cs="Arial"/>
          <w:sz w:val="24"/>
          <w:szCs w:val="24"/>
        </w:rPr>
        <w:t>sou</w:t>
      </w:r>
      <w:r w:rsidRPr="00B41307">
        <w:rPr>
          <w:rFonts w:ascii="Arial" w:hAnsi="Arial" w:cs="Arial"/>
          <w:sz w:val="24"/>
          <w:szCs w:val="24"/>
        </w:rPr>
        <w:t xml:space="preserve"> navr</w:t>
      </w:r>
      <w:r w:rsidR="00DC65CE" w:rsidRPr="00B41307">
        <w:rPr>
          <w:rFonts w:ascii="Arial" w:hAnsi="Arial" w:cs="Arial"/>
          <w:sz w:val="24"/>
          <w:szCs w:val="24"/>
        </w:rPr>
        <w:t>žen</w:t>
      </w:r>
      <w:r w:rsidR="00221AC8" w:rsidRPr="00B41307">
        <w:rPr>
          <w:rFonts w:ascii="Arial" w:hAnsi="Arial" w:cs="Arial"/>
          <w:sz w:val="24"/>
          <w:szCs w:val="24"/>
        </w:rPr>
        <w:t>y</w:t>
      </w:r>
      <w:r w:rsidRPr="00B41307">
        <w:rPr>
          <w:rFonts w:ascii="Arial" w:hAnsi="Arial" w:cs="Arial"/>
          <w:sz w:val="24"/>
          <w:szCs w:val="24"/>
        </w:rPr>
        <w:t xml:space="preserve"> v přímé návaznosti na zastavěné území, s využitím stávajících přístupových komunikací, čímž je přirozeně rozvíjen charakter vlastního sídla.  Pro zachování urbanistických a arch. kvalit venkovské zástavby jsou pro jednotlivé plochy s různým </w:t>
      </w:r>
      <w:r w:rsidR="00DC65CE" w:rsidRPr="00B41307">
        <w:rPr>
          <w:rFonts w:ascii="Arial" w:hAnsi="Arial" w:cs="Arial"/>
          <w:sz w:val="24"/>
          <w:szCs w:val="24"/>
        </w:rPr>
        <w:t xml:space="preserve">způsobem </w:t>
      </w:r>
      <w:r w:rsidRPr="00B41307">
        <w:rPr>
          <w:rFonts w:ascii="Arial" w:hAnsi="Arial" w:cs="Arial"/>
          <w:sz w:val="24"/>
          <w:szCs w:val="24"/>
        </w:rPr>
        <w:t xml:space="preserve">využitím </w:t>
      </w:r>
      <w:r w:rsidR="00DC65CE" w:rsidRPr="00B41307">
        <w:rPr>
          <w:rFonts w:ascii="Arial" w:hAnsi="Arial" w:cs="Arial"/>
          <w:sz w:val="24"/>
          <w:szCs w:val="24"/>
        </w:rPr>
        <w:t>stanoveny podmínky využití</w:t>
      </w:r>
      <w:r w:rsidRPr="00B41307">
        <w:rPr>
          <w:rFonts w:ascii="Arial" w:hAnsi="Arial" w:cs="Arial"/>
          <w:sz w:val="24"/>
          <w:szCs w:val="24"/>
        </w:rPr>
        <w:t xml:space="preserve">. Ve volné krajině nejsou vymezeny žádné rozvojové plochy, čímž nedochází k žádné fragmentizaci krajiny. </w:t>
      </w:r>
      <w:r w:rsidR="00E348FC" w:rsidRPr="00B41307">
        <w:rPr>
          <w:rFonts w:ascii="Arial" w:hAnsi="Arial" w:cs="Arial"/>
          <w:sz w:val="24"/>
          <w:szCs w:val="24"/>
        </w:rPr>
        <w:t>Navržen</w:t>
      </w:r>
      <w:r w:rsidR="00221AC8" w:rsidRPr="00B41307">
        <w:rPr>
          <w:rFonts w:ascii="Arial" w:hAnsi="Arial" w:cs="Arial"/>
          <w:sz w:val="24"/>
          <w:szCs w:val="24"/>
        </w:rPr>
        <w:t>é</w:t>
      </w:r>
      <w:r w:rsidR="00E348FC" w:rsidRPr="00B41307">
        <w:rPr>
          <w:rFonts w:ascii="Arial" w:hAnsi="Arial" w:cs="Arial"/>
          <w:sz w:val="24"/>
          <w:szCs w:val="24"/>
        </w:rPr>
        <w:t xml:space="preserve"> lokalit</w:t>
      </w:r>
      <w:r w:rsidR="00221AC8" w:rsidRPr="00B41307">
        <w:rPr>
          <w:rFonts w:ascii="Arial" w:hAnsi="Arial" w:cs="Arial"/>
          <w:sz w:val="24"/>
          <w:szCs w:val="24"/>
        </w:rPr>
        <w:t>y</w:t>
      </w:r>
      <w:r w:rsidR="00E348FC" w:rsidRPr="00B41307">
        <w:rPr>
          <w:rFonts w:ascii="Arial" w:hAnsi="Arial" w:cs="Arial"/>
          <w:sz w:val="24"/>
          <w:szCs w:val="24"/>
        </w:rPr>
        <w:t xml:space="preserve"> respektuj</w:t>
      </w:r>
      <w:r w:rsidR="00221AC8" w:rsidRPr="00B41307">
        <w:rPr>
          <w:rFonts w:ascii="Arial" w:hAnsi="Arial" w:cs="Arial"/>
          <w:sz w:val="24"/>
          <w:szCs w:val="24"/>
        </w:rPr>
        <w:t>í</w:t>
      </w:r>
      <w:r w:rsidR="00E348FC" w:rsidRPr="00B41307">
        <w:rPr>
          <w:rFonts w:ascii="Arial" w:hAnsi="Arial" w:cs="Arial"/>
          <w:sz w:val="24"/>
          <w:szCs w:val="24"/>
        </w:rPr>
        <w:t xml:space="preserve"> přírodní hodnoty území.</w:t>
      </w:r>
    </w:p>
    <w:p w:rsidR="005B49C9" w:rsidRPr="00B41307" w:rsidRDefault="005B49C9" w:rsidP="005B49C9">
      <w:pPr>
        <w:spacing w:after="0" w:line="240" w:lineRule="auto"/>
        <w:ind w:right="-1" w:firstLine="708"/>
        <w:jc w:val="both"/>
        <w:rPr>
          <w:rFonts w:ascii="Arial" w:hAnsi="Arial" w:cs="Arial"/>
          <w:sz w:val="24"/>
          <w:szCs w:val="24"/>
        </w:rPr>
      </w:pPr>
    </w:p>
    <w:p w:rsidR="005B49C9" w:rsidRPr="00B41307" w:rsidRDefault="005B49C9" w:rsidP="005B49C9">
      <w:pPr>
        <w:spacing w:after="0" w:line="240" w:lineRule="auto"/>
        <w:ind w:right="-1"/>
        <w:jc w:val="both"/>
        <w:rPr>
          <w:rFonts w:ascii="Arial" w:hAnsi="Arial" w:cs="Arial"/>
          <w:i/>
          <w:sz w:val="24"/>
          <w:szCs w:val="24"/>
        </w:rPr>
      </w:pPr>
      <w:r w:rsidRPr="00B41307">
        <w:rPr>
          <w:rFonts w:ascii="Arial" w:hAnsi="Arial" w:cs="Arial"/>
          <w:i/>
          <w:sz w:val="24"/>
          <w:szCs w:val="24"/>
        </w:rPr>
        <w:t>v části d) - ochranu obyvatel před zdravotními riziky z narušené kvality prostředí, zejména ve vztahu k vysoké zátěži hlukem, škodlivými látkami v ovzduší…:</w:t>
      </w:r>
    </w:p>
    <w:p w:rsidR="00E348FC" w:rsidRPr="00B41307" w:rsidRDefault="00221AC8" w:rsidP="005B49C9">
      <w:pPr>
        <w:spacing w:after="0" w:line="240" w:lineRule="auto"/>
        <w:ind w:right="-1" w:firstLine="708"/>
        <w:jc w:val="both"/>
        <w:rPr>
          <w:rFonts w:ascii="Arial" w:hAnsi="Arial" w:cs="Arial"/>
          <w:sz w:val="24"/>
          <w:szCs w:val="24"/>
        </w:rPr>
      </w:pPr>
      <w:r w:rsidRPr="00B41307">
        <w:rPr>
          <w:rFonts w:ascii="Arial" w:hAnsi="Arial" w:cs="Arial"/>
          <w:sz w:val="24"/>
          <w:szCs w:val="24"/>
        </w:rPr>
        <w:t xml:space="preserve">Pro </w:t>
      </w:r>
      <w:proofErr w:type="spellStart"/>
      <w:r w:rsidRPr="00B41307">
        <w:rPr>
          <w:rFonts w:ascii="Arial" w:hAnsi="Arial" w:cs="Arial"/>
          <w:sz w:val="24"/>
          <w:szCs w:val="24"/>
        </w:rPr>
        <w:t>přestavbov</w:t>
      </w:r>
      <w:r w:rsidR="0089002F" w:rsidRPr="00B41307">
        <w:rPr>
          <w:rFonts w:ascii="Arial" w:hAnsi="Arial" w:cs="Arial"/>
          <w:sz w:val="24"/>
          <w:szCs w:val="24"/>
        </w:rPr>
        <w:t>é</w:t>
      </w:r>
      <w:proofErr w:type="spellEnd"/>
      <w:r w:rsidRPr="00B41307">
        <w:rPr>
          <w:rFonts w:ascii="Arial" w:hAnsi="Arial" w:cs="Arial"/>
          <w:sz w:val="24"/>
          <w:szCs w:val="24"/>
        </w:rPr>
        <w:t xml:space="preserve"> </w:t>
      </w:r>
      <w:proofErr w:type="spellStart"/>
      <w:r w:rsidRPr="00B41307">
        <w:rPr>
          <w:rFonts w:ascii="Arial" w:hAnsi="Arial" w:cs="Arial"/>
          <w:sz w:val="24"/>
          <w:szCs w:val="24"/>
        </w:rPr>
        <w:t>ploch</w:t>
      </w:r>
      <w:r w:rsidR="0089002F" w:rsidRPr="00B41307">
        <w:rPr>
          <w:rFonts w:ascii="Arial" w:hAnsi="Arial" w:cs="Arial"/>
          <w:sz w:val="24"/>
          <w:szCs w:val="24"/>
        </w:rPr>
        <w:t>ylehké</w:t>
      </w:r>
      <w:proofErr w:type="spellEnd"/>
      <w:r w:rsidR="0089002F" w:rsidRPr="00B41307">
        <w:rPr>
          <w:rFonts w:ascii="Arial" w:hAnsi="Arial" w:cs="Arial"/>
          <w:sz w:val="24"/>
          <w:szCs w:val="24"/>
        </w:rPr>
        <w:t xml:space="preserve"> výroby</w:t>
      </w:r>
      <w:r w:rsidRPr="00B41307">
        <w:rPr>
          <w:rFonts w:ascii="Arial" w:hAnsi="Arial" w:cs="Arial"/>
          <w:sz w:val="24"/>
          <w:szCs w:val="24"/>
        </w:rPr>
        <w:t xml:space="preserve"> je stanoveno, že nesmí nad mez přípustnou </w:t>
      </w:r>
      <w:r w:rsidR="00DD08C1" w:rsidRPr="00B41307">
        <w:rPr>
          <w:rFonts w:ascii="Arial" w:hAnsi="Arial" w:cs="Arial"/>
          <w:sz w:val="24"/>
          <w:szCs w:val="24"/>
        </w:rPr>
        <w:t>ruš</w:t>
      </w:r>
      <w:r w:rsidR="0089002F" w:rsidRPr="00B41307">
        <w:rPr>
          <w:rFonts w:ascii="Arial" w:hAnsi="Arial" w:cs="Arial"/>
          <w:sz w:val="24"/>
          <w:szCs w:val="24"/>
        </w:rPr>
        <w:t>it</w:t>
      </w:r>
      <w:r w:rsidR="00DD08C1" w:rsidRPr="00B41307">
        <w:rPr>
          <w:rFonts w:ascii="Arial" w:hAnsi="Arial" w:cs="Arial"/>
          <w:sz w:val="24"/>
          <w:szCs w:val="24"/>
        </w:rPr>
        <w:t xml:space="preserve"> sousední ploch</w:t>
      </w:r>
      <w:r w:rsidR="0089002F" w:rsidRPr="00B41307">
        <w:rPr>
          <w:rFonts w:ascii="Arial" w:hAnsi="Arial" w:cs="Arial"/>
          <w:sz w:val="24"/>
          <w:szCs w:val="24"/>
        </w:rPr>
        <w:t>y</w:t>
      </w:r>
      <w:r w:rsidR="00DD08C1" w:rsidRPr="00B41307">
        <w:rPr>
          <w:rFonts w:ascii="Arial" w:hAnsi="Arial" w:cs="Arial"/>
          <w:sz w:val="24"/>
          <w:szCs w:val="24"/>
        </w:rPr>
        <w:t xml:space="preserve"> </w:t>
      </w:r>
      <w:r w:rsidR="0089002F" w:rsidRPr="00B41307">
        <w:rPr>
          <w:rFonts w:ascii="Arial" w:hAnsi="Arial" w:cs="Arial"/>
          <w:sz w:val="24"/>
          <w:szCs w:val="24"/>
        </w:rPr>
        <w:t>bydlení</w:t>
      </w:r>
      <w:r w:rsidR="002136DD" w:rsidRPr="00B41307">
        <w:rPr>
          <w:rFonts w:ascii="Arial" w:hAnsi="Arial" w:cs="Arial"/>
          <w:sz w:val="24"/>
          <w:szCs w:val="24"/>
        </w:rPr>
        <w:t>.</w:t>
      </w:r>
    </w:p>
    <w:p w:rsidR="00E348FC" w:rsidRPr="00B41307" w:rsidRDefault="00E348FC" w:rsidP="005B49C9">
      <w:pPr>
        <w:spacing w:after="0" w:line="240" w:lineRule="auto"/>
        <w:ind w:right="-1" w:firstLine="708"/>
        <w:jc w:val="both"/>
        <w:rPr>
          <w:rFonts w:ascii="Arial" w:hAnsi="Arial" w:cs="Arial"/>
          <w:sz w:val="24"/>
          <w:szCs w:val="24"/>
        </w:rPr>
      </w:pPr>
    </w:p>
    <w:p w:rsidR="005B49C9" w:rsidRPr="00B41307" w:rsidRDefault="005B49C9" w:rsidP="005B49C9">
      <w:pPr>
        <w:spacing w:after="0" w:line="240" w:lineRule="auto"/>
        <w:ind w:right="-1"/>
        <w:jc w:val="both"/>
        <w:rPr>
          <w:rFonts w:ascii="Arial" w:hAnsi="Arial" w:cs="Arial"/>
          <w:sz w:val="24"/>
          <w:szCs w:val="24"/>
        </w:rPr>
      </w:pPr>
      <w:r w:rsidRPr="00B41307">
        <w:rPr>
          <w:rFonts w:ascii="Arial" w:hAnsi="Arial" w:cs="Arial"/>
          <w:sz w:val="24"/>
          <w:szCs w:val="24"/>
        </w:rPr>
        <w:t>- v odst.</w:t>
      </w:r>
      <w:r w:rsidR="00B72D75" w:rsidRPr="00B41307">
        <w:rPr>
          <w:rFonts w:ascii="Arial" w:hAnsi="Arial" w:cs="Arial"/>
          <w:sz w:val="24"/>
          <w:szCs w:val="24"/>
        </w:rPr>
        <w:t xml:space="preserve"> </w:t>
      </w:r>
      <w:r w:rsidRPr="00B41307">
        <w:rPr>
          <w:rFonts w:ascii="Arial" w:hAnsi="Arial" w:cs="Arial"/>
          <w:sz w:val="24"/>
          <w:szCs w:val="24"/>
        </w:rPr>
        <w:t xml:space="preserve">07 - </w:t>
      </w:r>
      <w:r w:rsidRPr="00B41307">
        <w:rPr>
          <w:rFonts w:ascii="Arial" w:hAnsi="Arial" w:cs="Arial"/>
          <w:sz w:val="24"/>
          <w:szCs w:val="24"/>
          <w:u w:val="single"/>
        </w:rPr>
        <w:t>Vytvářet podmínky pro stabilizaci a vyvážený rozvoj hospodářských činností na území kraje</w:t>
      </w:r>
      <w:r w:rsidRPr="00B41307">
        <w:rPr>
          <w:rFonts w:ascii="Arial" w:hAnsi="Arial" w:cs="Arial"/>
          <w:sz w:val="24"/>
          <w:szCs w:val="24"/>
        </w:rPr>
        <w:t xml:space="preserve">,          </w:t>
      </w:r>
    </w:p>
    <w:p w:rsidR="005B49C9" w:rsidRPr="00B41307" w:rsidRDefault="005B49C9" w:rsidP="005B49C9">
      <w:pPr>
        <w:spacing w:after="0" w:line="240" w:lineRule="auto"/>
        <w:ind w:right="-1" w:firstLine="708"/>
        <w:jc w:val="both"/>
        <w:rPr>
          <w:rFonts w:ascii="Arial" w:hAnsi="Arial" w:cs="Arial"/>
          <w:sz w:val="24"/>
          <w:szCs w:val="24"/>
        </w:rPr>
      </w:pPr>
    </w:p>
    <w:p w:rsidR="005B49C9" w:rsidRPr="00B41307" w:rsidRDefault="005B49C9" w:rsidP="005B49C9">
      <w:pPr>
        <w:spacing w:after="0" w:line="240" w:lineRule="auto"/>
        <w:ind w:right="-1"/>
        <w:jc w:val="both"/>
        <w:rPr>
          <w:rFonts w:ascii="Arial" w:hAnsi="Arial" w:cs="Arial"/>
          <w:i/>
          <w:sz w:val="24"/>
          <w:szCs w:val="24"/>
        </w:rPr>
      </w:pPr>
      <w:r w:rsidRPr="00B41307">
        <w:rPr>
          <w:rFonts w:ascii="Arial" w:hAnsi="Arial" w:cs="Arial"/>
          <w:i/>
          <w:sz w:val="24"/>
          <w:szCs w:val="24"/>
        </w:rPr>
        <w:lastRenderedPageBreak/>
        <w:t xml:space="preserve">v části a) – posílení kvality života obyvatel a obytného prostředí, tedy navrhovat příznivá urbanistická a architektonická řešení sídel, dostatečné zastoupení a vysoce kvalitní řešení veřejných prostranství a ploch veřejné zeleně,… </w:t>
      </w:r>
    </w:p>
    <w:p w:rsidR="005A3976" w:rsidRPr="00B41307" w:rsidRDefault="00E348FC" w:rsidP="005B49C9">
      <w:pPr>
        <w:spacing w:after="0" w:line="240" w:lineRule="auto"/>
        <w:ind w:right="-1" w:firstLine="708"/>
        <w:jc w:val="both"/>
        <w:rPr>
          <w:rFonts w:ascii="Arial" w:hAnsi="Arial" w:cs="Arial"/>
          <w:sz w:val="24"/>
          <w:szCs w:val="24"/>
        </w:rPr>
      </w:pPr>
      <w:r w:rsidRPr="00B41307">
        <w:rPr>
          <w:rFonts w:ascii="Arial" w:hAnsi="Arial" w:cs="Arial"/>
          <w:sz w:val="24"/>
          <w:szCs w:val="24"/>
        </w:rPr>
        <w:t xml:space="preserve">Zastoupení veřejných prostranství a ploch veřejné zeleně v obci je na dostatečné úrovni, návrh Změny č. </w:t>
      </w:r>
      <w:r w:rsidR="0089002F" w:rsidRPr="00B41307">
        <w:rPr>
          <w:rFonts w:ascii="Arial" w:hAnsi="Arial" w:cs="Arial"/>
          <w:sz w:val="24"/>
          <w:szCs w:val="24"/>
        </w:rPr>
        <w:t>1</w:t>
      </w:r>
      <w:r w:rsidRPr="00B41307">
        <w:rPr>
          <w:rFonts w:ascii="Arial" w:hAnsi="Arial" w:cs="Arial"/>
          <w:sz w:val="24"/>
          <w:szCs w:val="24"/>
        </w:rPr>
        <w:t xml:space="preserve"> je neovlivní. </w:t>
      </w:r>
      <w:r w:rsidR="005B49C9" w:rsidRPr="00B41307">
        <w:rPr>
          <w:rFonts w:ascii="Arial" w:hAnsi="Arial" w:cs="Arial"/>
          <w:sz w:val="24"/>
          <w:szCs w:val="24"/>
        </w:rPr>
        <w:t>Pro rozvojové plochy jsou v ÚP stanoveny podmínky tak, aby byla navrhována příznivá urbanistická a architektonická řešení. Pro využití zastavěného a zastavitelného území jsou v kap. 6 stanoveny „Podmínky využití ploch“, které umožňují jeho efektivní využívání.</w:t>
      </w:r>
    </w:p>
    <w:p w:rsidR="00D62A4D" w:rsidRPr="00B41307" w:rsidRDefault="00D62A4D" w:rsidP="005B49C9">
      <w:pPr>
        <w:spacing w:after="0" w:line="240" w:lineRule="auto"/>
        <w:ind w:right="-1" w:firstLine="708"/>
        <w:jc w:val="both"/>
        <w:rPr>
          <w:rFonts w:ascii="Arial" w:hAnsi="Arial" w:cs="Arial"/>
          <w:sz w:val="24"/>
          <w:szCs w:val="24"/>
        </w:rPr>
      </w:pPr>
    </w:p>
    <w:p w:rsidR="00D62A4D" w:rsidRPr="00B41307" w:rsidRDefault="00D62A4D" w:rsidP="00D62A4D">
      <w:pPr>
        <w:spacing w:after="0" w:line="240" w:lineRule="auto"/>
        <w:ind w:right="-1"/>
        <w:jc w:val="both"/>
        <w:rPr>
          <w:rFonts w:ascii="Arial" w:hAnsi="Arial" w:cs="Arial"/>
          <w:i/>
          <w:sz w:val="24"/>
          <w:szCs w:val="24"/>
        </w:rPr>
      </w:pPr>
      <w:r w:rsidRPr="00B41307">
        <w:rPr>
          <w:rFonts w:ascii="Arial" w:hAnsi="Arial" w:cs="Arial"/>
          <w:i/>
          <w:sz w:val="24"/>
          <w:szCs w:val="24"/>
        </w:rPr>
        <w:t>v části b) - vyvážené a efektivní využívání zastavěného území a zachování funkční a urbanistické celistvosti sídel, tedy zajišťovat plnohodnotné využití ploch a objektů v</w:t>
      </w:r>
      <w:r w:rsidR="00B72D75" w:rsidRPr="00B41307">
        <w:rPr>
          <w:rFonts w:ascii="Arial" w:hAnsi="Arial" w:cs="Arial"/>
          <w:i/>
          <w:sz w:val="24"/>
          <w:szCs w:val="24"/>
        </w:rPr>
        <w:t xml:space="preserve"> </w:t>
      </w:r>
      <w:r w:rsidRPr="00B41307">
        <w:rPr>
          <w:rFonts w:ascii="Arial" w:hAnsi="Arial" w:cs="Arial"/>
          <w:i/>
          <w:sz w:val="24"/>
          <w:szCs w:val="24"/>
        </w:rPr>
        <w:t xml:space="preserve">zastavěném území a preferovat rekonstrukce a přestavby nevyužívaných objektů a areálů v sídlech před výstavbou ve volné krajině; </w:t>
      </w:r>
    </w:p>
    <w:p w:rsidR="00D62A4D" w:rsidRPr="00B41307" w:rsidRDefault="00D62A4D" w:rsidP="00D62A4D">
      <w:pPr>
        <w:spacing w:after="0" w:line="240" w:lineRule="auto"/>
        <w:ind w:right="-1" w:firstLine="708"/>
        <w:jc w:val="both"/>
        <w:rPr>
          <w:rFonts w:ascii="Arial" w:hAnsi="Arial" w:cs="Arial"/>
          <w:sz w:val="24"/>
          <w:szCs w:val="24"/>
        </w:rPr>
      </w:pPr>
      <w:r w:rsidRPr="00B41307">
        <w:rPr>
          <w:rFonts w:ascii="Arial" w:hAnsi="Arial" w:cs="Arial"/>
          <w:sz w:val="24"/>
          <w:szCs w:val="24"/>
        </w:rPr>
        <w:t>Rozvojov</w:t>
      </w:r>
      <w:r w:rsidR="009A28B6" w:rsidRPr="00B41307">
        <w:rPr>
          <w:rFonts w:ascii="Arial" w:hAnsi="Arial" w:cs="Arial"/>
          <w:sz w:val="24"/>
          <w:szCs w:val="24"/>
        </w:rPr>
        <w:t>á</w:t>
      </w:r>
      <w:r w:rsidRPr="00B41307">
        <w:rPr>
          <w:rFonts w:ascii="Arial" w:hAnsi="Arial" w:cs="Arial"/>
          <w:sz w:val="24"/>
          <w:szCs w:val="24"/>
        </w:rPr>
        <w:t xml:space="preserve"> ploch</w:t>
      </w:r>
      <w:r w:rsidR="009A28B6" w:rsidRPr="00B41307">
        <w:rPr>
          <w:rFonts w:ascii="Arial" w:hAnsi="Arial" w:cs="Arial"/>
          <w:sz w:val="24"/>
          <w:szCs w:val="24"/>
        </w:rPr>
        <w:t>a</w:t>
      </w:r>
      <w:r w:rsidRPr="00B41307">
        <w:rPr>
          <w:rFonts w:ascii="Arial" w:hAnsi="Arial" w:cs="Arial"/>
          <w:sz w:val="24"/>
          <w:szCs w:val="24"/>
        </w:rPr>
        <w:t xml:space="preserve"> Změny č. </w:t>
      </w:r>
      <w:r w:rsidR="00BC3CF5" w:rsidRPr="00B41307">
        <w:rPr>
          <w:rFonts w:ascii="Arial" w:hAnsi="Arial" w:cs="Arial"/>
          <w:sz w:val="24"/>
          <w:szCs w:val="24"/>
        </w:rPr>
        <w:t>1</w:t>
      </w:r>
      <w:r w:rsidRPr="00B41307">
        <w:rPr>
          <w:rFonts w:ascii="Arial" w:hAnsi="Arial" w:cs="Arial"/>
          <w:sz w:val="24"/>
          <w:szCs w:val="24"/>
        </w:rPr>
        <w:t xml:space="preserve"> </w:t>
      </w:r>
      <w:r w:rsidR="00BC3CF5" w:rsidRPr="00B41307">
        <w:rPr>
          <w:rFonts w:ascii="Arial" w:hAnsi="Arial" w:cs="Arial"/>
          <w:sz w:val="24"/>
          <w:szCs w:val="24"/>
        </w:rPr>
        <w:t xml:space="preserve">o minimální výměře </w:t>
      </w:r>
      <w:r w:rsidRPr="00B41307">
        <w:rPr>
          <w:rFonts w:ascii="Arial" w:hAnsi="Arial" w:cs="Arial"/>
          <w:sz w:val="24"/>
          <w:szCs w:val="24"/>
        </w:rPr>
        <w:t>j</w:t>
      </w:r>
      <w:r w:rsidR="009A28B6" w:rsidRPr="00B41307">
        <w:rPr>
          <w:rFonts w:ascii="Arial" w:hAnsi="Arial" w:cs="Arial"/>
          <w:sz w:val="24"/>
          <w:szCs w:val="24"/>
        </w:rPr>
        <w:t>e</w:t>
      </w:r>
      <w:r w:rsidRPr="00B41307">
        <w:rPr>
          <w:rFonts w:ascii="Arial" w:hAnsi="Arial" w:cs="Arial"/>
          <w:sz w:val="24"/>
          <w:szCs w:val="24"/>
        </w:rPr>
        <w:t xml:space="preserve"> situována v přímé návaznosti na stávající zástavbu</w:t>
      </w:r>
      <w:r w:rsidR="00BC3CF5" w:rsidRPr="00B41307">
        <w:rPr>
          <w:rFonts w:ascii="Arial" w:hAnsi="Arial" w:cs="Arial"/>
          <w:sz w:val="24"/>
          <w:szCs w:val="24"/>
        </w:rPr>
        <w:t>,</w:t>
      </w:r>
      <w:r w:rsidR="009A28B6" w:rsidRPr="00B41307">
        <w:rPr>
          <w:rFonts w:ascii="Arial" w:hAnsi="Arial" w:cs="Arial"/>
          <w:sz w:val="24"/>
          <w:szCs w:val="24"/>
        </w:rPr>
        <w:t xml:space="preserve"> </w:t>
      </w:r>
      <w:r w:rsidRPr="00B41307">
        <w:rPr>
          <w:rFonts w:ascii="Arial" w:hAnsi="Arial" w:cs="Arial"/>
          <w:sz w:val="24"/>
          <w:szCs w:val="24"/>
        </w:rPr>
        <w:t>lok</w:t>
      </w:r>
      <w:r w:rsidR="002136DD" w:rsidRPr="00B41307">
        <w:rPr>
          <w:rFonts w:ascii="Arial" w:hAnsi="Arial" w:cs="Arial"/>
          <w:sz w:val="24"/>
          <w:szCs w:val="24"/>
        </w:rPr>
        <w:t>alit</w:t>
      </w:r>
      <w:r w:rsidR="00BC3CF5" w:rsidRPr="00B41307">
        <w:rPr>
          <w:rFonts w:ascii="Arial" w:hAnsi="Arial" w:cs="Arial"/>
          <w:sz w:val="24"/>
          <w:szCs w:val="24"/>
        </w:rPr>
        <w:t>y</w:t>
      </w:r>
      <w:r w:rsidR="002136DD" w:rsidRPr="00B41307">
        <w:rPr>
          <w:rFonts w:ascii="Arial" w:hAnsi="Arial" w:cs="Arial"/>
          <w:sz w:val="24"/>
          <w:szCs w:val="24"/>
        </w:rPr>
        <w:t xml:space="preserve"> </w:t>
      </w:r>
      <w:proofErr w:type="spellStart"/>
      <w:r w:rsidR="002136DD" w:rsidRPr="00B41307">
        <w:rPr>
          <w:rFonts w:ascii="Arial" w:hAnsi="Arial" w:cs="Arial"/>
          <w:sz w:val="24"/>
          <w:szCs w:val="24"/>
        </w:rPr>
        <w:t>přestavbov</w:t>
      </w:r>
      <w:r w:rsidR="00BC3CF5" w:rsidRPr="00B41307">
        <w:rPr>
          <w:rFonts w:ascii="Arial" w:hAnsi="Arial" w:cs="Arial"/>
          <w:sz w:val="24"/>
          <w:szCs w:val="24"/>
        </w:rPr>
        <w:t>ých</w:t>
      </w:r>
      <w:proofErr w:type="spellEnd"/>
      <w:r w:rsidR="002136DD" w:rsidRPr="00B41307">
        <w:rPr>
          <w:rFonts w:ascii="Arial" w:hAnsi="Arial" w:cs="Arial"/>
          <w:sz w:val="24"/>
          <w:szCs w:val="24"/>
        </w:rPr>
        <w:t xml:space="preserve"> ploch</w:t>
      </w:r>
      <w:r w:rsidR="009A28B6" w:rsidRPr="00B41307">
        <w:rPr>
          <w:rFonts w:ascii="Arial" w:hAnsi="Arial" w:cs="Arial"/>
          <w:sz w:val="24"/>
          <w:szCs w:val="24"/>
        </w:rPr>
        <w:t>y</w:t>
      </w:r>
      <w:r w:rsidR="002136DD" w:rsidRPr="00B41307">
        <w:rPr>
          <w:rFonts w:ascii="Arial" w:hAnsi="Arial" w:cs="Arial"/>
          <w:sz w:val="24"/>
          <w:szCs w:val="24"/>
        </w:rPr>
        <w:t xml:space="preserve"> </w:t>
      </w:r>
      <w:r w:rsidR="00BC3CF5" w:rsidRPr="00B41307">
        <w:rPr>
          <w:rFonts w:ascii="Arial" w:hAnsi="Arial" w:cs="Arial"/>
          <w:sz w:val="24"/>
          <w:szCs w:val="24"/>
        </w:rPr>
        <w:t>pouze mění</w:t>
      </w:r>
      <w:r w:rsidR="002136DD" w:rsidRPr="00B41307">
        <w:rPr>
          <w:rFonts w:ascii="Arial" w:hAnsi="Arial" w:cs="Arial"/>
          <w:sz w:val="24"/>
          <w:szCs w:val="24"/>
        </w:rPr>
        <w:t xml:space="preserve"> funkční využití stávajícího zastavěného území</w:t>
      </w:r>
      <w:r w:rsidRPr="00B41307">
        <w:rPr>
          <w:rFonts w:ascii="Arial" w:hAnsi="Arial" w:cs="Arial"/>
          <w:sz w:val="24"/>
          <w:szCs w:val="24"/>
        </w:rPr>
        <w:t xml:space="preserve">.  </w:t>
      </w:r>
    </w:p>
    <w:p w:rsidR="004B3CB8" w:rsidRPr="00B41307" w:rsidRDefault="004B3CB8" w:rsidP="00D62A4D">
      <w:pPr>
        <w:spacing w:after="0" w:line="240" w:lineRule="auto"/>
        <w:ind w:firstLine="360"/>
        <w:jc w:val="both"/>
        <w:rPr>
          <w:rFonts w:ascii="Arial" w:hAnsi="Arial" w:cs="Arial"/>
          <w:sz w:val="24"/>
          <w:szCs w:val="24"/>
        </w:rPr>
      </w:pPr>
    </w:p>
    <w:p w:rsidR="002B472B" w:rsidRPr="00B41307" w:rsidRDefault="002B472B" w:rsidP="002B472B">
      <w:pPr>
        <w:spacing w:after="0" w:line="240" w:lineRule="auto"/>
        <w:ind w:firstLine="360"/>
        <w:jc w:val="both"/>
        <w:rPr>
          <w:rFonts w:ascii="Arial" w:hAnsi="Arial" w:cs="Arial"/>
          <w:sz w:val="24"/>
          <w:szCs w:val="24"/>
        </w:rPr>
      </w:pPr>
      <w:r w:rsidRPr="00B41307">
        <w:rPr>
          <w:rFonts w:ascii="Arial" w:hAnsi="Arial" w:cs="Arial"/>
          <w:sz w:val="24"/>
          <w:szCs w:val="24"/>
        </w:rPr>
        <w:t xml:space="preserve">Změna č. 1 ÚP respektuje úkoly pro územní </w:t>
      </w:r>
      <w:proofErr w:type="gramStart"/>
      <w:r w:rsidRPr="00B41307">
        <w:rPr>
          <w:rFonts w:ascii="Arial" w:hAnsi="Arial" w:cs="Arial"/>
          <w:sz w:val="24"/>
          <w:szCs w:val="24"/>
        </w:rPr>
        <w:t>plánování  stanovené</w:t>
      </w:r>
      <w:proofErr w:type="gramEnd"/>
      <w:r w:rsidRPr="00B41307">
        <w:rPr>
          <w:rFonts w:ascii="Arial" w:hAnsi="Arial" w:cs="Arial"/>
          <w:sz w:val="24"/>
          <w:szCs w:val="24"/>
        </w:rPr>
        <w:t xml:space="preserve"> pro rozvojové osy krajského významu v kap. 2.4 čl. (33), a to zejména:</w:t>
      </w:r>
    </w:p>
    <w:p w:rsidR="002B472B" w:rsidRPr="00B41307" w:rsidRDefault="002B472B" w:rsidP="002B472B">
      <w:pPr>
        <w:spacing w:after="0" w:line="240" w:lineRule="auto"/>
        <w:ind w:firstLine="360"/>
        <w:jc w:val="both"/>
        <w:rPr>
          <w:rFonts w:ascii="Arial" w:hAnsi="Arial" w:cs="Arial"/>
          <w:sz w:val="24"/>
          <w:szCs w:val="24"/>
        </w:rPr>
      </w:pPr>
    </w:p>
    <w:p w:rsidR="002B472B" w:rsidRPr="00B41307" w:rsidRDefault="002B472B" w:rsidP="002B472B">
      <w:pPr>
        <w:spacing w:after="0" w:line="240" w:lineRule="auto"/>
        <w:ind w:firstLine="360"/>
        <w:jc w:val="both"/>
        <w:rPr>
          <w:rFonts w:ascii="Arial" w:hAnsi="Arial" w:cs="Arial"/>
          <w:sz w:val="24"/>
          <w:szCs w:val="24"/>
        </w:rPr>
      </w:pPr>
      <w:r w:rsidRPr="00B41307">
        <w:rPr>
          <w:rFonts w:ascii="Arial" w:hAnsi="Arial" w:cs="Arial"/>
          <w:sz w:val="24"/>
          <w:szCs w:val="24"/>
        </w:rPr>
        <w:t>-</w:t>
      </w:r>
      <w:r w:rsidRPr="00B41307">
        <w:rPr>
          <w:rFonts w:ascii="Arial" w:hAnsi="Arial" w:cs="Arial"/>
          <w:sz w:val="24"/>
          <w:szCs w:val="24"/>
        </w:rPr>
        <w:tab/>
        <w:t xml:space="preserve">v části a) – zlepšit silniční spojení Skuteč – Hlinsko s vyloučením průjezdu většími sídly Prosetín a Holetín: do ÚP jsou zařazeny koridory pro přeložky silnic II. třídy II/306 </w:t>
      </w:r>
      <w:proofErr w:type="gramStart"/>
      <w:r w:rsidRPr="00B41307">
        <w:rPr>
          <w:rFonts w:ascii="Arial" w:hAnsi="Arial" w:cs="Arial"/>
          <w:sz w:val="24"/>
          <w:szCs w:val="24"/>
        </w:rPr>
        <w:t>Holetín</w:t>
      </w:r>
      <w:proofErr w:type="gramEnd"/>
      <w:r w:rsidRPr="00B41307">
        <w:rPr>
          <w:rFonts w:ascii="Arial" w:hAnsi="Arial" w:cs="Arial"/>
          <w:sz w:val="24"/>
          <w:szCs w:val="24"/>
        </w:rPr>
        <w:t xml:space="preserve"> –</w:t>
      </w:r>
      <w:proofErr w:type="gramStart"/>
      <w:r w:rsidRPr="00B41307">
        <w:rPr>
          <w:rFonts w:ascii="Arial" w:hAnsi="Arial" w:cs="Arial"/>
          <w:sz w:val="24"/>
          <w:szCs w:val="24"/>
        </w:rPr>
        <w:t>Prosetín</w:t>
      </w:r>
      <w:proofErr w:type="gramEnd"/>
      <w:r w:rsidRPr="00B41307">
        <w:rPr>
          <w:rFonts w:ascii="Arial" w:hAnsi="Arial" w:cs="Arial"/>
          <w:sz w:val="24"/>
          <w:szCs w:val="24"/>
        </w:rPr>
        <w:t xml:space="preserve"> a II/355 Tisovec až II/306 </w:t>
      </w:r>
    </w:p>
    <w:p w:rsidR="002B472B" w:rsidRPr="00B41307" w:rsidRDefault="002B472B" w:rsidP="002B472B">
      <w:pPr>
        <w:spacing w:after="0" w:line="240" w:lineRule="auto"/>
        <w:ind w:firstLine="360"/>
        <w:jc w:val="both"/>
        <w:rPr>
          <w:rFonts w:ascii="Arial" w:hAnsi="Arial" w:cs="Arial"/>
          <w:sz w:val="24"/>
          <w:szCs w:val="24"/>
        </w:rPr>
      </w:pPr>
      <w:r w:rsidRPr="00B41307">
        <w:rPr>
          <w:rFonts w:ascii="Arial" w:hAnsi="Arial" w:cs="Arial"/>
          <w:sz w:val="24"/>
          <w:szCs w:val="24"/>
        </w:rPr>
        <w:tab/>
      </w:r>
    </w:p>
    <w:p w:rsidR="002B472B" w:rsidRPr="00B41307" w:rsidRDefault="002B472B" w:rsidP="002B472B">
      <w:pPr>
        <w:spacing w:after="0" w:line="240" w:lineRule="auto"/>
        <w:ind w:firstLine="360"/>
        <w:jc w:val="both"/>
        <w:rPr>
          <w:rFonts w:ascii="Arial" w:hAnsi="Arial" w:cs="Arial"/>
          <w:sz w:val="24"/>
          <w:szCs w:val="24"/>
        </w:rPr>
      </w:pPr>
      <w:r w:rsidRPr="00B41307">
        <w:rPr>
          <w:rFonts w:ascii="Arial" w:hAnsi="Arial" w:cs="Arial"/>
          <w:sz w:val="24"/>
          <w:szCs w:val="24"/>
        </w:rPr>
        <w:t>-</w:t>
      </w:r>
      <w:r w:rsidRPr="00B41307">
        <w:rPr>
          <w:rFonts w:ascii="Arial" w:hAnsi="Arial" w:cs="Arial"/>
          <w:sz w:val="24"/>
          <w:szCs w:val="24"/>
        </w:rPr>
        <w:tab/>
        <w:t>v části c) - ověřit rozsah zastavitelných ploch v sídlech a stanovit směry jejich využití s ohledem na kapacity obsluhy dopravní a technickou infrastrukturou, limity rozvoje území a ochranu krajiny: rozvojové plochy v územním plánu byly stanoveny dle těchto požadavků v rozsahu úměrném kategorii obce</w:t>
      </w:r>
    </w:p>
    <w:p w:rsidR="002B472B" w:rsidRPr="00B41307" w:rsidRDefault="002B472B" w:rsidP="002B472B">
      <w:pPr>
        <w:spacing w:after="0" w:line="240" w:lineRule="auto"/>
        <w:ind w:firstLine="360"/>
        <w:jc w:val="both"/>
        <w:rPr>
          <w:rFonts w:ascii="Arial" w:hAnsi="Arial" w:cs="Arial"/>
          <w:sz w:val="24"/>
          <w:szCs w:val="24"/>
        </w:rPr>
      </w:pPr>
    </w:p>
    <w:p w:rsidR="002B472B" w:rsidRPr="00B41307" w:rsidRDefault="00E8148D" w:rsidP="002B472B">
      <w:pPr>
        <w:spacing w:after="0" w:line="240" w:lineRule="auto"/>
        <w:ind w:firstLine="360"/>
        <w:jc w:val="both"/>
        <w:rPr>
          <w:rFonts w:ascii="Arial" w:hAnsi="Arial" w:cs="Arial"/>
          <w:sz w:val="24"/>
          <w:szCs w:val="24"/>
        </w:rPr>
      </w:pPr>
      <w:r w:rsidRPr="00B41307">
        <w:rPr>
          <w:rFonts w:ascii="Arial" w:hAnsi="Arial" w:cs="Arial"/>
          <w:sz w:val="24"/>
          <w:szCs w:val="24"/>
        </w:rPr>
        <w:t xml:space="preserve">Změna č. 1 </w:t>
      </w:r>
      <w:r w:rsidR="002B472B" w:rsidRPr="00B41307">
        <w:rPr>
          <w:rFonts w:ascii="Arial" w:hAnsi="Arial" w:cs="Arial"/>
          <w:sz w:val="24"/>
          <w:szCs w:val="24"/>
        </w:rPr>
        <w:t xml:space="preserve">ÚP respektuje úkoly pro územní </w:t>
      </w:r>
      <w:proofErr w:type="gramStart"/>
      <w:r w:rsidR="002B472B" w:rsidRPr="00B41307">
        <w:rPr>
          <w:rFonts w:ascii="Arial" w:hAnsi="Arial" w:cs="Arial"/>
          <w:sz w:val="24"/>
          <w:szCs w:val="24"/>
        </w:rPr>
        <w:t>plánování  stanovené</w:t>
      </w:r>
      <w:proofErr w:type="gramEnd"/>
      <w:r w:rsidR="002B472B" w:rsidRPr="00B41307">
        <w:rPr>
          <w:rFonts w:ascii="Arial" w:hAnsi="Arial" w:cs="Arial"/>
          <w:sz w:val="24"/>
          <w:szCs w:val="24"/>
        </w:rPr>
        <w:t xml:space="preserve"> pro plochy a koridory nadmístního významu v kap. 4.1.2 čl. (82) a (85):</w:t>
      </w:r>
    </w:p>
    <w:p w:rsidR="002B472B" w:rsidRPr="00B41307" w:rsidRDefault="002B472B" w:rsidP="002B472B">
      <w:pPr>
        <w:spacing w:after="0" w:line="240" w:lineRule="auto"/>
        <w:ind w:firstLine="360"/>
        <w:jc w:val="both"/>
        <w:rPr>
          <w:rFonts w:ascii="Arial" w:hAnsi="Arial" w:cs="Arial"/>
          <w:sz w:val="24"/>
          <w:szCs w:val="24"/>
        </w:rPr>
      </w:pPr>
      <w:r w:rsidRPr="00B41307">
        <w:rPr>
          <w:rFonts w:ascii="Arial" w:hAnsi="Arial" w:cs="Arial"/>
          <w:sz w:val="24"/>
          <w:szCs w:val="24"/>
        </w:rPr>
        <w:t>-</w:t>
      </w:r>
      <w:r w:rsidRPr="00B41307">
        <w:rPr>
          <w:rFonts w:ascii="Arial" w:hAnsi="Arial" w:cs="Arial"/>
          <w:sz w:val="24"/>
          <w:szCs w:val="24"/>
        </w:rPr>
        <w:tab/>
        <w:t>v</w:t>
      </w:r>
      <w:r w:rsidR="00E8148D" w:rsidRPr="00B41307">
        <w:rPr>
          <w:rFonts w:ascii="Arial" w:hAnsi="Arial" w:cs="Arial"/>
          <w:sz w:val="24"/>
          <w:szCs w:val="24"/>
        </w:rPr>
        <w:t> </w:t>
      </w:r>
      <w:r w:rsidRPr="00B41307">
        <w:rPr>
          <w:rFonts w:ascii="Arial" w:hAnsi="Arial" w:cs="Arial"/>
          <w:sz w:val="24"/>
          <w:szCs w:val="24"/>
        </w:rPr>
        <w:t>návrhu</w:t>
      </w:r>
      <w:r w:rsidR="00E8148D" w:rsidRPr="00B41307">
        <w:rPr>
          <w:rFonts w:ascii="Arial" w:hAnsi="Arial" w:cs="Arial"/>
          <w:sz w:val="24"/>
          <w:szCs w:val="24"/>
        </w:rPr>
        <w:t xml:space="preserve"> Změny č. 1</w:t>
      </w:r>
      <w:r w:rsidRPr="00B41307">
        <w:rPr>
          <w:rFonts w:ascii="Arial" w:hAnsi="Arial" w:cs="Arial"/>
          <w:sz w:val="24"/>
          <w:szCs w:val="24"/>
        </w:rPr>
        <w:t xml:space="preserve"> ÚP jsou vymezeny a zpřesněny koridory D40 a D41 pro přeložky silnic II. třídy II/306 </w:t>
      </w:r>
      <w:proofErr w:type="gramStart"/>
      <w:r w:rsidRPr="00B41307">
        <w:rPr>
          <w:rFonts w:ascii="Arial" w:hAnsi="Arial" w:cs="Arial"/>
          <w:sz w:val="24"/>
          <w:szCs w:val="24"/>
        </w:rPr>
        <w:t>Holetín</w:t>
      </w:r>
      <w:proofErr w:type="gramEnd"/>
      <w:r w:rsidRPr="00B41307">
        <w:rPr>
          <w:rFonts w:ascii="Arial" w:hAnsi="Arial" w:cs="Arial"/>
          <w:sz w:val="24"/>
          <w:szCs w:val="24"/>
        </w:rPr>
        <w:t xml:space="preserve"> –</w:t>
      </w:r>
      <w:proofErr w:type="gramStart"/>
      <w:r w:rsidRPr="00B41307">
        <w:rPr>
          <w:rFonts w:ascii="Arial" w:hAnsi="Arial" w:cs="Arial"/>
          <w:sz w:val="24"/>
          <w:szCs w:val="24"/>
        </w:rPr>
        <w:t>Prosetín</w:t>
      </w:r>
      <w:proofErr w:type="gramEnd"/>
      <w:r w:rsidRPr="00B41307">
        <w:rPr>
          <w:rFonts w:ascii="Arial" w:hAnsi="Arial" w:cs="Arial"/>
          <w:sz w:val="24"/>
          <w:szCs w:val="24"/>
        </w:rPr>
        <w:t xml:space="preserve"> a II/355 Tisovec až II/306; v plochách koridorů nejsou vymezeny nové zastavitelné plochy mimo dopravní infrastruktury; koridory jsou vymezeny v souladu s návrhem aktualizací ZÚR </w:t>
      </w:r>
      <w:proofErr w:type="spellStart"/>
      <w:r w:rsidRPr="00B41307">
        <w:rPr>
          <w:rFonts w:ascii="Arial" w:hAnsi="Arial" w:cs="Arial"/>
          <w:sz w:val="24"/>
          <w:szCs w:val="24"/>
        </w:rPr>
        <w:t>Pk</w:t>
      </w:r>
      <w:proofErr w:type="spellEnd"/>
      <w:r w:rsidRPr="00B41307">
        <w:rPr>
          <w:rFonts w:ascii="Arial" w:hAnsi="Arial" w:cs="Arial"/>
          <w:sz w:val="24"/>
          <w:szCs w:val="24"/>
        </w:rPr>
        <w:t xml:space="preserve"> č. </w:t>
      </w:r>
      <w:r w:rsidR="00E8148D" w:rsidRPr="00B41307">
        <w:rPr>
          <w:rFonts w:ascii="Arial" w:hAnsi="Arial" w:cs="Arial"/>
          <w:sz w:val="24"/>
          <w:szCs w:val="24"/>
        </w:rPr>
        <w:t>2</w:t>
      </w:r>
    </w:p>
    <w:p w:rsidR="00E8148D" w:rsidRPr="00B41307" w:rsidRDefault="00E8148D" w:rsidP="002B472B">
      <w:pPr>
        <w:spacing w:after="0" w:line="240" w:lineRule="auto"/>
        <w:ind w:firstLine="360"/>
        <w:jc w:val="both"/>
        <w:rPr>
          <w:rFonts w:ascii="Arial" w:hAnsi="Arial" w:cs="Arial"/>
          <w:sz w:val="24"/>
          <w:szCs w:val="24"/>
        </w:rPr>
      </w:pPr>
    </w:p>
    <w:p w:rsidR="00E8148D" w:rsidRPr="00B41307" w:rsidRDefault="00E8148D" w:rsidP="00E8148D">
      <w:pPr>
        <w:spacing w:after="0" w:line="240" w:lineRule="auto"/>
        <w:ind w:firstLine="360"/>
        <w:jc w:val="both"/>
        <w:rPr>
          <w:rFonts w:ascii="Arial" w:hAnsi="Arial" w:cs="Arial"/>
          <w:sz w:val="24"/>
          <w:szCs w:val="24"/>
        </w:rPr>
      </w:pPr>
      <w:r w:rsidRPr="00B41307">
        <w:rPr>
          <w:rFonts w:ascii="Arial" w:hAnsi="Arial" w:cs="Arial"/>
          <w:sz w:val="24"/>
          <w:szCs w:val="24"/>
        </w:rPr>
        <w:t>Změna č. 1 ÚP respektuje vymezení veřejně prospěšných staveb v oblasti dopravy dle kap. 7.1:</w:t>
      </w:r>
    </w:p>
    <w:p w:rsidR="00E8148D" w:rsidRPr="00B41307" w:rsidRDefault="00E8148D" w:rsidP="00E8148D">
      <w:pPr>
        <w:spacing w:after="0" w:line="240" w:lineRule="auto"/>
        <w:ind w:firstLine="360"/>
        <w:jc w:val="both"/>
        <w:rPr>
          <w:rFonts w:ascii="Arial" w:hAnsi="Arial" w:cs="Arial"/>
          <w:sz w:val="24"/>
          <w:szCs w:val="24"/>
        </w:rPr>
      </w:pPr>
      <w:r w:rsidRPr="00B41307">
        <w:rPr>
          <w:rFonts w:ascii="Arial" w:hAnsi="Arial" w:cs="Arial"/>
          <w:sz w:val="24"/>
          <w:szCs w:val="24"/>
        </w:rPr>
        <w:t xml:space="preserve">- v návrhu ÚP jsou vymezeny koridory D40 a D41 pro přeložky silnic II. třídy II/306 </w:t>
      </w:r>
      <w:proofErr w:type="gramStart"/>
      <w:r w:rsidRPr="00B41307">
        <w:rPr>
          <w:rFonts w:ascii="Arial" w:hAnsi="Arial" w:cs="Arial"/>
          <w:sz w:val="24"/>
          <w:szCs w:val="24"/>
        </w:rPr>
        <w:t>Holetín</w:t>
      </w:r>
      <w:proofErr w:type="gramEnd"/>
      <w:r w:rsidRPr="00B41307">
        <w:rPr>
          <w:rFonts w:ascii="Arial" w:hAnsi="Arial" w:cs="Arial"/>
          <w:sz w:val="24"/>
          <w:szCs w:val="24"/>
        </w:rPr>
        <w:t xml:space="preserve"> –</w:t>
      </w:r>
      <w:proofErr w:type="gramStart"/>
      <w:r w:rsidRPr="00B41307">
        <w:rPr>
          <w:rFonts w:ascii="Arial" w:hAnsi="Arial" w:cs="Arial"/>
          <w:sz w:val="24"/>
          <w:szCs w:val="24"/>
        </w:rPr>
        <w:t>Prosetín</w:t>
      </w:r>
      <w:proofErr w:type="gramEnd"/>
      <w:r w:rsidRPr="00B41307">
        <w:rPr>
          <w:rFonts w:ascii="Arial" w:hAnsi="Arial" w:cs="Arial"/>
          <w:sz w:val="24"/>
          <w:szCs w:val="24"/>
        </w:rPr>
        <w:t xml:space="preserve"> a II/355 Tisovec až II/306; koridory jsou vymezeny v souladu s návrhem aktualizace ZÚR </w:t>
      </w:r>
      <w:proofErr w:type="spellStart"/>
      <w:r w:rsidRPr="00B41307">
        <w:rPr>
          <w:rFonts w:ascii="Arial" w:hAnsi="Arial" w:cs="Arial"/>
          <w:sz w:val="24"/>
          <w:szCs w:val="24"/>
        </w:rPr>
        <w:t>Pk</w:t>
      </w:r>
      <w:proofErr w:type="spellEnd"/>
      <w:r w:rsidRPr="00B41307">
        <w:rPr>
          <w:rFonts w:ascii="Arial" w:hAnsi="Arial" w:cs="Arial"/>
          <w:sz w:val="24"/>
          <w:szCs w:val="24"/>
        </w:rPr>
        <w:t xml:space="preserve"> č. 2.</w:t>
      </w:r>
    </w:p>
    <w:p w:rsidR="00E8148D" w:rsidRPr="00B41307" w:rsidRDefault="00E8148D" w:rsidP="00E8148D">
      <w:pPr>
        <w:spacing w:after="0" w:line="240" w:lineRule="auto"/>
        <w:ind w:firstLine="360"/>
        <w:jc w:val="both"/>
        <w:rPr>
          <w:rFonts w:ascii="Arial" w:hAnsi="Arial" w:cs="Arial"/>
          <w:sz w:val="24"/>
          <w:szCs w:val="24"/>
        </w:rPr>
      </w:pPr>
    </w:p>
    <w:p w:rsidR="00D62A4D" w:rsidRPr="00B41307" w:rsidRDefault="00D62A4D" w:rsidP="00D62A4D">
      <w:pPr>
        <w:spacing w:after="0" w:line="240" w:lineRule="auto"/>
        <w:ind w:firstLine="360"/>
        <w:jc w:val="both"/>
        <w:rPr>
          <w:rFonts w:ascii="Arial" w:hAnsi="Arial" w:cs="Arial"/>
          <w:sz w:val="24"/>
          <w:szCs w:val="24"/>
        </w:rPr>
      </w:pPr>
      <w:r w:rsidRPr="00B41307">
        <w:rPr>
          <w:rFonts w:ascii="Arial" w:hAnsi="Arial" w:cs="Arial"/>
          <w:sz w:val="24"/>
          <w:szCs w:val="24"/>
        </w:rPr>
        <w:t>Změna č.</w:t>
      </w:r>
      <w:r w:rsidR="00BC3CF5" w:rsidRPr="00B41307">
        <w:rPr>
          <w:rFonts w:ascii="Arial" w:hAnsi="Arial" w:cs="Arial"/>
          <w:sz w:val="24"/>
          <w:szCs w:val="24"/>
        </w:rPr>
        <w:t xml:space="preserve"> 1</w:t>
      </w:r>
      <w:r w:rsidRPr="00B41307">
        <w:rPr>
          <w:rFonts w:ascii="Arial" w:hAnsi="Arial" w:cs="Arial"/>
          <w:sz w:val="24"/>
          <w:szCs w:val="24"/>
        </w:rPr>
        <w:t xml:space="preserve"> respektuje zásady pro plánování změn v území a rozhodování o nich, které jsou:</w:t>
      </w:r>
    </w:p>
    <w:p w:rsidR="00A5193F" w:rsidRPr="00B41307" w:rsidRDefault="00A5193F" w:rsidP="00A5193F">
      <w:pPr>
        <w:numPr>
          <w:ilvl w:val="0"/>
          <w:numId w:val="3"/>
        </w:numPr>
        <w:spacing w:after="0" w:line="240" w:lineRule="auto"/>
        <w:jc w:val="both"/>
        <w:rPr>
          <w:rFonts w:ascii="Arial" w:hAnsi="Arial" w:cs="Arial"/>
          <w:sz w:val="24"/>
          <w:szCs w:val="24"/>
        </w:rPr>
      </w:pPr>
      <w:r w:rsidRPr="00B41307">
        <w:rPr>
          <w:rFonts w:ascii="Arial" w:hAnsi="Arial" w:cs="Arial"/>
          <w:sz w:val="24"/>
          <w:szCs w:val="24"/>
        </w:rPr>
        <w:t>v čl. 131 stanovené</w:t>
      </w:r>
      <w:r w:rsidRPr="00B41307">
        <w:rPr>
          <w:rFonts w:ascii="Arial" w:hAnsi="Arial" w:cs="Arial"/>
          <w:sz w:val="24"/>
          <w:szCs w:val="24"/>
          <w:u w:val="single"/>
        </w:rPr>
        <w:t xml:space="preserve"> pro krajinu </w:t>
      </w:r>
      <w:proofErr w:type="spellStart"/>
      <w:r w:rsidRPr="00B41307">
        <w:rPr>
          <w:rFonts w:ascii="Arial" w:hAnsi="Arial" w:cs="Arial"/>
          <w:sz w:val="24"/>
          <w:szCs w:val="24"/>
          <w:u w:val="single"/>
        </w:rPr>
        <w:t>lesozemědělskou</w:t>
      </w:r>
      <w:proofErr w:type="spellEnd"/>
      <w:r w:rsidRPr="00B41307">
        <w:rPr>
          <w:rFonts w:ascii="Arial" w:hAnsi="Arial" w:cs="Arial"/>
          <w:sz w:val="24"/>
          <w:szCs w:val="24"/>
          <w:u w:val="single"/>
        </w:rPr>
        <w:t>:</w:t>
      </w:r>
      <w:r w:rsidRPr="00B41307">
        <w:rPr>
          <w:rFonts w:ascii="Arial" w:hAnsi="Arial" w:cs="Arial"/>
          <w:sz w:val="24"/>
          <w:szCs w:val="24"/>
        </w:rPr>
        <w:t xml:space="preserve">  </w:t>
      </w:r>
    </w:p>
    <w:p w:rsidR="00A5193F" w:rsidRPr="00B41307" w:rsidRDefault="00A5193F" w:rsidP="00A5193F">
      <w:pPr>
        <w:spacing w:after="0"/>
        <w:ind w:left="720" w:hanging="360"/>
        <w:jc w:val="both"/>
        <w:rPr>
          <w:rFonts w:ascii="Arial" w:hAnsi="Arial" w:cs="Arial"/>
          <w:sz w:val="24"/>
          <w:szCs w:val="24"/>
        </w:rPr>
      </w:pPr>
      <w:r w:rsidRPr="00B41307">
        <w:rPr>
          <w:rFonts w:ascii="Arial" w:hAnsi="Arial" w:cs="Arial"/>
          <w:sz w:val="24"/>
          <w:szCs w:val="24"/>
        </w:rPr>
        <w:t xml:space="preserve">v části b) </w:t>
      </w:r>
    </w:p>
    <w:p w:rsidR="00A5193F" w:rsidRPr="00B41307" w:rsidRDefault="00A5193F" w:rsidP="00A5193F">
      <w:pPr>
        <w:pStyle w:val="Default"/>
        <w:ind w:left="426"/>
        <w:rPr>
          <w:rFonts w:ascii="Arial" w:hAnsi="Arial" w:cs="Arial"/>
          <w:i/>
        </w:rPr>
      </w:pPr>
      <w:r w:rsidRPr="00B41307">
        <w:rPr>
          <w:rFonts w:ascii="Arial" w:hAnsi="Arial" w:cs="Arial"/>
          <w:i/>
        </w:rPr>
        <w:t>- zastavitelné plochy mimo zastavěná území obcí navrhovat pouze v nezbytné míře při zohlednění hodnot území s tím, že zastavitelné plochy budou vymezovány na úkor ploch lesa pouze ve výjimečných a zvlášť odůvodněných případech;</w:t>
      </w:r>
    </w:p>
    <w:p w:rsidR="00D62A4D" w:rsidRPr="00B41307" w:rsidRDefault="00D62A4D" w:rsidP="009B220F">
      <w:pPr>
        <w:spacing w:after="0" w:line="240" w:lineRule="auto"/>
        <w:ind w:left="426"/>
        <w:jc w:val="both"/>
        <w:rPr>
          <w:rFonts w:ascii="Arial" w:hAnsi="Arial" w:cs="Arial"/>
          <w:sz w:val="24"/>
          <w:szCs w:val="24"/>
        </w:rPr>
      </w:pPr>
      <w:r w:rsidRPr="00B41307">
        <w:rPr>
          <w:rFonts w:ascii="Arial" w:hAnsi="Arial" w:cs="Arial"/>
          <w:sz w:val="24"/>
          <w:szCs w:val="24"/>
        </w:rPr>
        <w:lastRenderedPageBreak/>
        <w:t xml:space="preserve">Rozvojová plocha navržená Změnou č. </w:t>
      </w:r>
      <w:r w:rsidR="00A5193F" w:rsidRPr="00B41307">
        <w:rPr>
          <w:rFonts w:ascii="Arial" w:hAnsi="Arial" w:cs="Arial"/>
          <w:sz w:val="24"/>
          <w:szCs w:val="24"/>
        </w:rPr>
        <w:t>1</w:t>
      </w:r>
      <w:r w:rsidRPr="00B41307">
        <w:rPr>
          <w:rFonts w:ascii="Arial" w:hAnsi="Arial" w:cs="Arial"/>
          <w:sz w:val="24"/>
          <w:szCs w:val="24"/>
        </w:rPr>
        <w:t xml:space="preserve"> </w:t>
      </w:r>
      <w:r w:rsidR="00BC3CF5" w:rsidRPr="00B41307">
        <w:rPr>
          <w:rFonts w:ascii="Arial" w:hAnsi="Arial" w:cs="Arial"/>
          <w:sz w:val="24"/>
          <w:szCs w:val="24"/>
        </w:rPr>
        <w:t xml:space="preserve">má minimální výměru </w:t>
      </w:r>
      <w:r w:rsidR="00A5193F" w:rsidRPr="00B41307">
        <w:rPr>
          <w:rFonts w:ascii="Arial" w:hAnsi="Arial" w:cs="Arial"/>
          <w:sz w:val="24"/>
          <w:szCs w:val="24"/>
        </w:rPr>
        <w:t>a</w:t>
      </w:r>
      <w:r w:rsidR="00BC3CF5" w:rsidRPr="00B41307">
        <w:rPr>
          <w:rFonts w:ascii="Arial" w:hAnsi="Arial" w:cs="Arial"/>
          <w:sz w:val="24"/>
          <w:szCs w:val="24"/>
        </w:rPr>
        <w:t xml:space="preserve"> je</w:t>
      </w:r>
      <w:r w:rsidR="00A5193F" w:rsidRPr="00B41307">
        <w:rPr>
          <w:rFonts w:ascii="Arial" w:hAnsi="Arial" w:cs="Arial"/>
          <w:sz w:val="24"/>
          <w:szCs w:val="24"/>
        </w:rPr>
        <w:t xml:space="preserve"> v těsné návaznosti na stávající zastavěné území;</w:t>
      </w:r>
      <w:r w:rsidR="00BE66D2" w:rsidRPr="00B41307">
        <w:rPr>
          <w:rFonts w:ascii="Arial" w:hAnsi="Arial" w:cs="Arial"/>
          <w:sz w:val="24"/>
          <w:szCs w:val="24"/>
        </w:rPr>
        <w:t xml:space="preserve"> </w:t>
      </w:r>
      <w:r w:rsidR="00A5193F" w:rsidRPr="00B41307">
        <w:rPr>
          <w:rFonts w:ascii="Arial" w:hAnsi="Arial" w:cs="Arial"/>
          <w:sz w:val="24"/>
          <w:szCs w:val="24"/>
        </w:rPr>
        <w:t>p</w:t>
      </w:r>
      <w:r w:rsidR="00BE66D2" w:rsidRPr="00B41307">
        <w:rPr>
          <w:rFonts w:ascii="Arial" w:hAnsi="Arial" w:cs="Arial"/>
          <w:sz w:val="24"/>
          <w:szCs w:val="24"/>
        </w:rPr>
        <w:t>loch</w:t>
      </w:r>
      <w:r w:rsidR="00A5193F" w:rsidRPr="00B41307">
        <w:rPr>
          <w:rFonts w:ascii="Arial" w:hAnsi="Arial" w:cs="Arial"/>
          <w:sz w:val="24"/>
          <w:szCs w:val="24"/>
        </w:rPr>
        <w:t>y</w:t>
      </w:r>
      <w:r w:rsidR="00BE66D2" w:rsidRPr="00B41307">
        <w:rPr>
          <w:rFonts w:ascii="Arial" w:hAnsi="Arial" w:cs="Arial"/>
          <w:sz w:val="24"/>
          <w:szCs w:val="24"/>
        </w:rPr>
        <w:t xml:space="preserve"> </w:t>
      </w:r>
      <w:proofErr w:type="spellStart"/>
      <w:r w:rsidR="00BE66D2" w:rsidRPr="00B41307">
        <w:rPr>
          <w:rFonts w:ascii="Arial" w:hAnsi="Arial" w:cs="Arial"/>
          <w:sz w:val="24"/>
          <w:szCs w:val="24"/>
        </w:rPr>
        <w:t>přestavbov</w:t>
      </w:r>
      <w:r w:rsidR="00A5193F" w:rsidRPr="00B41307">
        <w:rPr>
          <w:rFonts w:ascii="Arial" w:hAnsi="Arial" w:cs="Arial"/>
          <w:sz w:val="24"/>
          <w:szCs w:val="24"/>
        </w:rPr>
        <w:t>é</w:t>
      </w:r>
      <w:proofErr w:type="spellEnd"/>
      <w:r w:rsidR="00BE66D2" w:rsidRPr="00B41307">
        <w:rPr>
          <w:rFonts w:ascii="Arial" w:hAnsi="Arial" w:cs="Arial"/>
          <w:sz w:val="24"/>
          <w:szCs w:val="24"/>
        </w:rPr>
        <w:t xml:space="preserve"> leží uvnitř zastavěného území, kde dochází pouze ke změ</w:t>
      </w:r>
      <w:r w:rsidR="009B220F" w:rsidRPr="00B41307">
        <w:rPr>
          <w:rFonts w:ascii="Arial" w:hAnsi="Arial" w:cs="Arial"/>
          <w:sz w:val="24"/>
          <w:szCs w:val="24"/>
        </w:rPr>
        <w:t>ně funkčního využití; k</w:t>
      </w:r>
      <w:r w:rsidRPr="00B41307">
        <w:rPr>
          <w:rFonts w:ascii="Arial" w:hAnsi="Arial" w:cs="Arial"/>
          <w:sz w:val="24"/>
          <w:szCs w:val="24"/>
        </w:rPr>
        <w:t xml:space="preserve">rajinné hodnoty území nejsou návrhem nijak dotčeny.   </w:t>
      </w:r>
    </w:p>
    <w:p w:rsidR="00B96DDC" w:rsidRPr="00B41307" w:rsidRDefault="00B96DDC" w:rsidP="005902DB">
      <w:pPr>
        <w:spacing w:after="0" w:line="240" w:lineRule="auto"/>
        <w:ind w:firstLine="360"/>
        <w:jc w:val="both"/>
        <w:rPr>
          <w:rFonts w:ascii="Arial" w:hAnsi="Arial" w:cs="Arial"/>
          <w:sz w:val="24"/>
          <w:szCs w:val="24"/>
        </w:rPr>
      </w:pPr>
    </w:p>
    <w:p w:rsidR="004B3CB8" w:rsidRPr="00B41307" w:rsidRDefault="004B3CB8" w:rsidP="005902DB">
      <w:pPr>
        <w:spacing w:after="0" w:line="240" w:lineRule="auto"/>
        <w:ind w:firstLine="360"/>
        <w:jc w:val="both"/>
        <w:rPr>
          <w:rFonts w:ascii="Arial" w:hAnsi="Arial" w:cs="Arial"/>
          <w:sz w:val="24"/>
          <w:szCs w:val="24"/>
        </w:rPr>
      </w:pPr>
    </w:p>
    <w:p w:rsidR="009B220F" w:rsidRPr="00B41307" w:rsidRDefault="009B220F" w:rsidP="005902DB">
      <w:pPr>
        <w:spacing w:after="0" w:line="240" w:lineRule="auto"/>
        <w:ind w:firstLine="360"/>
        <w:jc w:val="both"/>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7" w:name="_Toc409088254"/>
      <w:r w:rsidRPr="00B41307">
        <w:rPr>
          <w:rFonts w:ascii="Arial" w:hAnsi="Arial" w:cs="Arial"/>
          <w:sz w:val="28"/>
          <w:szCs w:val="28"/>
        </w:rPr>
        <w:t>vyhodnocení koordinace využívání území z hlediska širších vztahů v území</w:t>
      </w:r>
      <w:bookmarkEnd w:id="7"/>
    </w:p>
    <w:p w:rsidR="005A3976" w:rsidRPr="00B41307" w:rsidRDefault="005A3976" w:rsidP="00432321">
      <w:pPr>
        <w:spacing w:after="0" w:line="240" w:lineRule="auto"/>
        <w:jc w:val="both"/>
        <w:rPr>
          <w:rFonts w:ascii="Arial" w:hAnsi="Arial" w:cs="Arial"/>
          <w:sz w:val="24"/>
          <w:szCs w:val="24"/>
        </w:rPr>
      </w:pPr>
    </w:p>
    <w:p w:rsidR="005A3976" w:rsidRPr="00B41307" w:rsidRDefault="005A3976" w:rsidP="00432321">
      <w:pPr>
        <w:pStyle w:val="Nadpis2"/>
        <w:rPr>
          <w:rFonts w:ascii="Arial" w:hAnsi="Arial" w:cs="Arial"/>
          <w:sz w:val="24"/>
          <w:szCs w:val="24"/>
        </w:rPr>
      </w:pPr>
      <w:bookmarkStart w:id="8" w:name="_Toc409088255"/>
      <w:r w:rsidRPr="00B41307">
        <w:rPr>
          <w:rFonts w:ascii="Arial" w:hAnsi="Arial" w:cs="Arial"/>
          <w:sz w:val="24"/>
          <w:szCs w:val="24"/>
        </w:rPr>
        <w:t>3.1 Širší vztahy</w:t>
      </w:r>
      <w:bookmarkEnd w:id="8"/>
    </w:p>
    <w:p w:rsidR="002457B3" w:rsidRPr="00B41307" w:rsidRDefault="002457B3" w:rsidP="002457B3">
      <w:pPr>
        <w:tabs>
          <w:tab w:val="left" w:pos="709"/>
        </w:tabs>
        <w:spacing w:after="0" w:line="240" w:lineRule="auto"/>
        <w:ind w:right="-1" w:firstLine="426"/>
        <w:jc w:val="both"/>
        <w:rPr>
          <w:rFonts w:ascii="Arial" w:hAnsi="Arial" w:cs="Arial"/>
          <w:sz w:val="24"/>
          <w:szCs w:val="24"/>
        </w:rPr>
      </w:pPr>
    </w:p>
    <w:p w:rsidR="005A3976" w:rsidRPr="00B41307" w:rsidRDefault="005A3976" w:rsidP="002457B3">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 xml:space="preserve">Změnou č. </w:t>
      </w:r>
      <w:r w:rsidR="00004D65" w:rsidRPr="00B41307">
        <w:rPr>
          <w:rFonts w:ascii="Arial" w:hAnsi="Arial" w:cs="Arial"/>
          <w:sz w:val="24"/>
          <w:szCs w:val="24"/>
        </w:rPr>
        <w:t>1</w:t>
      </w:r>
      <w:r w:rsidRPr="00B41307">
        <w:rPr>
          <w:rFonts w:ascii="Arial" w:hAnsi="Arial" w:cs="Arial"/>
          <w:sz w:val="24"/>
          <w:szCs w:val="24"/>
        </w:rPr>
        <w:t xml:space="preserve"> nejsou širší vztahy ovlivněny </w:t>
      </w:r>
      <w:r w:rsidR="00736EEB" w:rsidRPr="00B41307">
        <w:rPr>
          <w:rFonts w:ascii="Arial" w:hAnsi="Arial" w:cs="Arial"/>
          <w:sz w:val="24"/>
          <w:szCs w:val="24"/>
        </w:rPr>
        <w:t>–</w:t>
      </w:r>
      <w:r w:rsidRPr="00B41307">
        <w:rPr>
          <w:rFonts w:ascii="Arial" w:hAnsi="Arial" w:cs="Arial"/>
          <w:sz w:val="24"/>
          <w:szCs w:val="24"/>
        </w:rPr>
        <w:t xml:space="preserve"> </w:t>
      </w:r>
      <w:r w:rsidR="00A653C1" w:rsidRPr="00B41307">
        <w:rPr>
          <w:rFonts w:ascii="Arial" w:hAnsi="Arial" w:cs="Arial"/>
          <w:sz w:val="24"/>
          <w:szCs w:val="24"/>
        </w:rPr>
        <w:t xml:space="preserve">navrhovaná </w:t>
      </w:r>
      <w:r w:rsidR="00BE66D2" w:rsidRPr="00B41307">
        <w:rPr>
          <w:rFonts w:ascii="Arial" w:hAnsi="Arial" w:cs="Arial"/>
          <w:sz w:val="24"/>
          <w:szCs w:val="24"/>
        </w:rPr>
        <w:t xml:space="preserve">drobná </w:t>
      </w:r>
      <w:r w:rsidR="002B472B" w:rsidRPr="00B41307">
        <w:rPr>
          <w:rFonts w:ascii="Arial" w:hAnsi="Arial" w:cs="Arial"/>
          <w:sz w:val="24"/>
          <w:szCs w:val="24"/>
        </w:rPr>
        <w:t xml:space="preserve">rozvojová plocha v jižní části obce přímo navazuje na zastavěné území, </w:t>
      </w:r>
      <w:proofErr w:type="spellStart"/>
      <w:r w:rsidR="00A34C3A" w:rsidRPr="00B41307">
        <w:rPr>
          <w:rFonts w:ascii="Arial" w:hAnsi="Arial" w:cs="Arial"/>
          <w:sz w:val="24"/>
          <w:szCs w:val="24"/>
        </w:rPr>
        <w:t>přestavbov</w:t>
      </w:r>
      <w:r w:rsidR="002B472B" w:rsidRPr="00B41307">
        <w:rPr>
          <w:rFonts w:ascii="Arial" w:hAnsi="Arial" w:cs="Arial"/>
          <w:sz w:val="24"/>
          <w:szCs w:val="24"/>
        </w:rPr>
        <w:t>é</w:t>
      </w:r>
      <w:proofErr w:type="spellEnd"/>
      <w:r w:rsidR="00BE66D2" w:rsidRPr="00B41307">
        <w:rPr>
          <w:rFonts w:ascii="Arial" w:hAnsi="Arial" w:cs="Arial"/>
          <w:sz w:val="24"/>
          <w:szCs w:val="24"/>
        </w:rPr>
        <w:t xml:space="preserve"> ploch</w:t>
      </w:r>
      <w:r w:rsidR="002B472B" w:rsidRPr="00B41307">
        <w:rPr>
          <w:rFonts w:ascii="Arial" w:hAnsi="Arial" w:cs="Arial"/>
          <w:sz w:val="24"/>
          <w:szCs w:val="24"/>
        </w:rPr>
        <w:t>y</w:t>
      </w:r>
      <w:r w:rsidR="00BE66D2" w:rsidRPr="00B41307">
        <w:rPr>
          <w:rFonts w:ascii="Arial" w:hAnsi="Arial" w:cs="Arial"/>
          <w:sz w:val="24"/>
          <w:szCs w:val="24"/>
        </w:rPr>
        <w:t xml:space="preserve"> v zastavěné</w:t>
      </w:r>
      <w:r w:rsidR="00A34C3A" w:rsidRPr="00B41307">
        <w:rPr>
          <w:rFonts w:ascii="Arial" w:hAnsi="Arial" w:cs="Arial"/>
          <w:sz w:val="24"/>
          <w:szCs w:val="24"/>
        </w:rPr>
        <w:t>m</w:t>
      </w:r>
      <w:r w:rsidR="00BE66D2" w:rsidRPr="00B41307">
        <w:rPr>
          <w:rFonts w:ascii="Arial" w:hAnsi="Arial" w:cs="Arial"/>
          <w:sz w:val="24"/>
          <w:szCs w:val="24"/>
        </w:rPr>
        <w:t xml:space="preserve"> území </w:t>
      </w:r>
      <w:r w:rsidR="005870DE" w:rsidRPr="00B41307">
        <w:rPr>
          <w:rFonts w:ascii="Arial" w:hAnsi="Arial" w:cs="Arial"/>
          <w:sz w:val="24"/>
          <w:szCs w:val="24"/>
        </w:rPr>
        <w:t>v</w:t>
      </w:r>
      <w:r w:rsidR="002B472B" w:rsidRPr="00B41307">
        <w:rPr>
          <w:rFonts w:ascii="Arial" w:hAnsi="Arial" w:cs="Arial"/>
          <w:sz w:val="24"/>
          <w:szCs w:val="24"/>
        </w:rPr>
        <w:t>e</w:t>
      </w:r>
      <w:r w:rsidR="005870DE" w:rsidRPr="00B41307">
        <w:rPr>
          <w:rFonts w:ascii="Arial" w:hAnsi="Arial" w:cs="Arial"/>
          <w:sz w:val="24"/>
          <w:szCs w:val="24"/>
        </w:rPr>
        <w:t xml:space="preserve"> </w:t>
      </w:r>
      <w:r w:rsidR="00A34C3A" w:rsidRPr="00B41307">
        <w:rPr>
          <w:rFonts w:ascii="Arial" w:hAnsi="Arial" w:cs="Arial"/>
          <w:sz w:val="24"/>
          <w:szCs w:val="24"/>
        </w:rPr>
        <w:t>výcho</w:t>
      </w:r>
      <w:r w:rsidR="00BE66D2" w:rsidRPr="00B41307">
        <w:rPr>
          <w:rFonts w:ascii="Arial" w:hAnsi="Arial" w:cs="Arial"/>
          <w:sz w:val="24"/>
          <w:szCs w:val="24"/>
        </w:rPr>
        <w:t xml:space="preserve">dním okraji </w:t>
      </w:r>
      <w:r w:rsidR="00A34C3A" w:rsidRPr="00B41307">
        <w:rPr>
          <w:rFonts w:ascii="Arial" w:hAnsi="Arial" w:cs="Arial"/>
          <w:sz w:val="24"/>
          <w:szCs w:val="24"/>
        </w:rPr>
        <w:t>obce</w:t>
      </w:r>
      <w:r w:rsidR="00BE66D2" w:rsidRPr="00B41307">
        <w:rPr>
          <w:rFonts w:ascii="Arial" w:hAnsi="Arial" w:cs="Arial"/>
          <w:sz w:val="24"/>
          <w:szCs w:val="24"/>
        </w:rPr>
        <w:t xml:space="preserve"> </w:t>
      </w:r>
      <w:r w:rsidR="00A34C3A" w:rsidRPr="00B41307">
        <w:rPr>
          <w:rFonts w:ascii="Arial" w:hAnsi="Arial" w:cs="Arial"/>
          <w:sz w:val="24"/>
          <w:szCs w:val="24"/>
        </w:rPr>
        <w:t xml:space="preserve">se </w:t>
      </w:r>
      <w:r w:rsidR="00A653C1" w:rsidRPr="00B41307">
        <w:rPr>
          <w:rFonts w:ascii="Arial" w:hAnsi="Arial" w:cs="Arial"/>
          <w:sz w:val="24"/>
          <w:szCs w:val="24"/>
        </w:rPr>
        <w:t>změn</w:t>
      </w:r>
      <w:r w:rsidR="00A34C3A" w:rsidRPr="00B41307">
        <w:rPr>
          <w:rFonts w:ascii="Arial" w:hAnsi="Arial" w:cs="Arial"/>
          <w:sz w:val="24"/>
          <w:szCs w:val="24"/>
        </w:rPr>
        <w:t>ou</w:t>
      </w:r>
      <w:r w:rsidR="00A653C1" w:rsidRPr="00B41307">
        <w:rPr>
          <w:rFonts w:ascii="Arial" w:hAnsi="Arial" w:cs="Arial"/>
          <w:sz w:val="24"/>
          <w:szCs w:val="24"/>
        </w:rPr>
        <w:t xml:space="preserve"> funkčního využití </w:t>
      </w:r>
      <w:r w:rsidR="00736EEB" w:rsidRPr="00B41307">
        <w:rPr>
          <w:rFonts w:ascii="Arial" w:hAnsi="Arial" w:cs="Arial"/>
          <w:sz w:val="24"/>
          <w:szCs w:val="24"/>
        </w:rPr>
        <w:t>ploch</w:t>
      </w:r>
      <w:r w:rsidR="00A34C3A" w:rsidRPr="00B41307">
        <w:rPr>
          <w:rFonts w:ascii="Arial" w:hAnsi="Arial" w:cs="Arial"/>
          <w:sz w:val="24"/>
          <w:szCs w:val="24"/>
        </w:rPr>
        <w:t>y</w:t>
      </w:r>
      <w:r w:rsidR="005870DE" w:rsidRPr="00B41307">
        <w:rPr>
          <w:rFonts w:ascii="Arial" w:hAnsi="Arial" w:cs="Arial"/>
          <w:sz w:val="24"/>
          <w:szCs w:val="24"/>
        </w:rPr>
        <w:t> </w:t>
      </w:r>
      <w:r w:rsidR="00A653C1" w:rsidRPr="00B41307">
        <w:rPr>
          <w:rFonts w:ascii="Arial" w:hAnsi="Arial" w:cs="Arial"/>
          <w:sz w:val="24"/>
          <w:szCs w:val="24"/>
        </w:rPr>
        <w:t>nem</w:t>
      </w:r>
      <w:r w:rsidR="002B472B" w:rsidRPr="00B41307">
        <w:rPr>
          <w:rFonts w:ascii="Arial" w:hAnsi="Arial" w:cs="Arial"/>
          <w:sz w:val="24"/>
          <w:szCs w:val="24"/>
        </w:rPr>
        <w:t>ají</w:t>
      </w:r>
      <w:r w:rsidR="005870DE" w:rsidRPr="00B41307">
        <w:rPr>
          <w:rFonts w:ascii="Arial" w:hAnsi="Arial" w:cs="Arial"/>
          <w:sz w:val="24"/>
          <w:szCs w:val="24"/>
        </w:rPr>
        <w:t xml:space="preserve"> </w:t>
      </w:r>
      <w:r w:rsidR="00A653C1" w:rsidRPr="00B41307">
        <w:rPr>
          <w:rFonts w:ascii="Arial" w:hAnsi="Arial" w:cs="Arial"/>
          <w:sz w:val="24"/>
          <w:szCs w:val="24"/>
        </w:rPr>
        <w:t>na koncepci širších vztahů vliv</w:t>
      </w:r>
      <w:r w:rsidR="00736EEB" w:rsidRPr="00B41307">
        <w:rPr>
          <w:rFonts w:ascii="Arial" w:hAnsi="Arial" w:cs="Arial"/>
          <w:sz w:val="24"/>
          <w:szCs w:val="24"/>
        </w:rPr>
        <w:t xml:space="preserve">. </w:t>
      </w:r>
    </w:p>
    <w:p w:rsidR="00B96DDC" w:rsidRPr="00B41307" w:rsidRDefault="00B96DDC" w:rsidP="002457B3">
      <w:pPr>
        <w:tabs>
          <w:tab w:val="left" w:pos="709"/>
        </w:tabs>
        <w:spacing w:after="0" w:line="240" w:lineRule="auto"/>
        <w:ind w:right="-1" w:firstLine="426"/>
        <w:jc w:val="both"/>
        <w:rPr>
          <w:rFonts w:ascii="Arial" w:hAnsi="Arial" w:cs="Arial"/>
          <w:sz w:val="24"/>
          <w:szCs w:val="24"/>
        </w:rPr>
      </w:pPr>
    </w:p>
    <w:p w:rsidR="00B96DDC" w:rsidRPr="00B41307" w:rsidRDefault="00B96DDC" w:rsidP="002457B3">
      <w:pPr>
        <w:tabs>
          <w:tab w:val="left" w:pos="709"/>
        </w:tabs>
        <w:spacing w:after="0" w:line="240" w:lineRule="auto"/>
        <w:ind w:right="-1" w:firstLine="426"/>
        <w:jc w:val="both"/>
        <w:rPr>
          <w:rFonts w:ascii="Arial" w:hAnsi="Arial" w:cs="Arial"/>
          <w:sz w:val="24"/>
          <w:szCs w:val="24"/>
        </w:rPr>
      </w:pPr>
    </w:p>
    <w:p w:rsidR="00B96DDC" w:rsidRPr="00B41307" w:rsidRDefault="00B96DDC" w:rsidP="002457B3">
      <w:pPr>
        <w:tabs>
          <w:tab w:val="left" w:pos="709"/>
        </w:tabs>
        <w:spacing w:after="0" w:line="240" w:lineRule="auto"/>
        <w:ind w:right="-1" w:firstLine="426"/>
        <w:jc w:val="both"/>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9" w:name="_Toc348525169"/>
      <w:bookmarkStart w:id="10" w:name="_Toc409088259"/>
      <w:r w:rsidRPr="00B41307">
        <w:rPr>
          <w:rFonts w:ascii="Arial" w:hAnsi="Arial" w:cs="Arial"/>
          <w:sz w:val="28"/>
          <w:szCs w:val="28"/>
        </w:rPr>
        <w:t>vyhodnocení souladu s cíli a úkoly územního plánování, zejména s požadavky na ochranu architektonických a urbanistických hodnot v území a požadavky na ochranu nezastavěného území</w:t>
      </w:r>
      <w:bookmarkEnd w:id="9"/>
      <w:bookmarkEnd w:id="10"/>
    </w:p>
    <w:p w:rsidR="005A3976" w:rsidRPr="00B41307" w:rsidRDefault="005A3976" w:rsidP="00432321">
      <w:pPr>
        <w:pStyle w:val="Zkladntextodsazen3"/>
        <w:spacing w:after="0" w:line="240" w:lineRule="auto"/>
        <w:rPr>
          <w:rFonts w:ascii="Arial" w:hAnsi="Arial" w:cs="Arial"/>
          <w:szCs w:val="24"/>
        </w:rPr>
      </w:pPr>
    </w:p>
    <w:p w:rsidR="005A3976" w:rsidRPr="00B41307" w:rsidRDefault="005A3976" w:rsidP="002457B3">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 xml:space="preserve">Návrh Změny č. </w:t>
      </w:r>
      <w:r w:rsidR="00E8148D" w:rsidRPr="00B41307">
        <w:rPr>
          <w:rFonts w:ascii="Arial" w:hAnsi="Arial" w:cs="Arial"/>
          <w:sz w:val="24"/>
          <w:szCs w:val="24"/>
        </w:rPr>
        <w:t>1</w:t>
      </w:r>
      <w:r w:rsidRPr="00B41307">
        <w:rPr>
          <w:rFonts w:ascii="Arial" w:hAnsi="Arial" w:cs="Arial"/>
          <w:sz w:val="24"/>
          <w:szCs w:val="24"/>
        </w:rPr>
        <w:t xml:space="preserve"> ÚP </w:t>
      </w:r>
      <w:r w:rsidR="009F35F6" w:rsidRPr="00B41307">
        <w:rPr>
          <w:rFonts w:ascii="Arial" w:hAnsi="Arial" w:cs="Arial"/>
          <w:sz w:val="24"/>
          <w:szCs w:val="24"/>
        </w:rPr>
        <w:t>Prosetín</w:t>
      </w:r>
      <w:r w:rsidRPr="00B41307">
        <w:rPr>
          <w:rFonts w:ascii="Arial" w:hAnsi="Arial" w:cs="Arial"/>
          <w:sz w:val="24"/>
          <w:szCs w:val="24"/>
        </w:rPr>
        <w:t xml:space="preserve"> naplňuje v úrovni územního plánu cíle územního plánování stanovené § 18 a řeší úkoly obsažené v § 19 stavebního zákona v rozsahu stanoveném </w:t>
      </w:r>
      <w:r w:rsidR="00D94D97" w:rsidRPr="00B41307">
        <w:rPr>
          <w:rFonts w:ascii="Arial" w:hAnsi="Arial" w:cs="Arial"/>
          <w:sz w:val="24"/>
          <w:szCs w:val="24"/>
        </w:rPr>
        <w:t>návrhem na pořízení</w:t>
      </w:r>
      <w:r w:rsidR="00D12837" w:rsidRPr="00B41307">
        <w:rPr>
          <w:rFonts w:ascii="Arial" w:hAnsi="Arial" w:cs="Arial"/>
          <w:sz w:val="24"/>
          <w:szCs w:val="24"/>
        </w:rPr>
        <w:t xml:space="preserve"> změny územního plánu</w:t>
      </w:r>
      <w:r w:rsidRPr="00B41307">
        <w:rPr>
          <w:rFonts w:ascii="Arial" w:hAnsi="Arial" w:cs="Arial"/>
          <w:sz w:val="24"/>
          <w:szCs w:val="24"/>
        </w:rPr>
        <w:t xml:space="preserve">. Návrh změny územního plánu je zpracován s ohledem na zabezpečení souladu všech přírodních, civilizačních a kulturních hodnot v území s aktuálním stavem požadavků na územní plánování v řešeném území obce </w:t>
      </w:r>
      <w:r w:rsidR="009F35F6" w:rsidRPr="00B41307">
        <w:rPr>
          <w:rFonts w:ascii="Arial" w:hAnsi="Arial" w:cs="Arial"/>
          <w:sz w:val="24"/>
          <w:szCs w:val="24"/>
        </w:rPr>
        <w:t>Prosetín</w:t>
      </w:r>
      <w:r w:rsidRPr="00B41307">
        <w:rPr>
          <w:rFonts w:ascii="Arial" w:hAnsi="Arial" w:cs="Arial"/>
          <w:sz w:val="24"/>
          <w:szCs w:val="24"/>
        </w:rPr>
        <w:t>.</w:t>
      </w:r>
    </w:p>
    <w:p w:rsidR="002457B3" w:rsidRPr="00B41307" w:rsidRDefault="002457B3" w:rsidP="002457B3">
      <w:pPr>
        <w:tabs>
          <w:tab w:val="left" w:pos="709"/>
        </w:tabs>
        <w:spacing w:after="0" w:line="240" w:lineRule="auto"/>
        <w:ind w:right="-1" w:firstLine="426"/>
        <w:jc w:val="both"/>
        <w:rPr>
          <w:rFonts w:ascii="Arial" w:hAnsi="Arial" w:cs="Arial"/>
          <w:sz w:val="24"/>
          <w:szCs w:val="24"/>
        </w:rPr>
      </w:pPr>
    </w:p>
    <w:p w:rsidR="005A3976" w:rsidRPr="00B41307" w:rsidRDefault="005A3976" w:rsidP="002457B3">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 xml:space="preserve">Změna č. </w:t>
      </w:r>
      <w:r w:rsidR="00E8148D" w:rsidRPr="00B41307">
        <w:rPr>
          <w:rFonts w:ascii="Arial" w:hAnsi="Arial" w:cs="Arial"/>
          <w:sz w:val="24"/>
          <w:szCs w:val="24"/>
        </w:rPr>
        <w:t>1</w:t>
      </w:r>
      <w:r w:rsidRPr="00B41307">
        <w:rPr>
          <w:rFonts w:ascii="Arial" w:hAnsi="Arial" w:cs="Arial"/>
          <w:sz w:val="24"/>
          <w:szCs w:val="24"/>
        </w:rPr>
        <w:t xml:space="preserve"> územního plánu </w:t>
      </w:r>
      <w:r w:rsidR="00D94D97" w:rsidRPr="00B41307">
        <w:rPr>
          <w:rFonts w:ascii="Arial" w:hAnsi="Arial" w:cs="Arial"/>
          <w:sz w:val="24"/>
          <w:szCs w:val="24"/>
        </w:rPr>
        <w:t>bude</w:t>
      </w:r>
      <w:r w:rsidRPr="00B41307">
        <w:rPr>
          <w:rFonts w:ascii="Arial" w:hAnsi="Arial" w:cs="Arial"/>
          <w:sz w:val="24"/>
          <w:szCs w:val="24"/>
        </w:rPr>
        <w:t xml:space="preserve"> </w:t>
      </w:r>
      <w:r w:rsidR="00D94D97" w:rsidRPr="00B41307">
        <w:rPr>
          <w:rFonts w:ascii="Arial" w:hAnsi="Arial" w:cs="Arial"/>
          <w:sz w:val="24"/>
          <w:szCs w:val="24"/>
        </w:rPr>
        <w:t xml:space="preserve">projednána </w:t>
      </w:r>
      <w:r w:rsidRPr="00B41307">
        <w:rPr>
          <w:rFonts w:ascii="Arial" w:hAnsi="Arial" w:cs="Arial"/>
          <w:sz w:val="24"/>
          <w:szCs w:val="24"/>
        </w:rPr>
        <w:t xml:space="preserve">v souladu se </w:t>
      </w:r>
      <w:r w:rsidR="00D94D97" w:rsidRPr="00B41307">
        <w:rPr>
          <w:rFonts w:ascii="Arial" w:hAnsi="Arial" w:cs="Arial"/>
          <w:sz w:val="24"/>
          <w:szCs w:val="24"/>
        </w:rPr>
        <w:t xml:space="preserve">zněním § 55a a 55b </w:t>
      </w:r>
      <w:r w:rsidRPr="00B41307">
        <w:rPr>
          <w:rFonts w:ascii="Arial" w:hAnsi="Arial" w:cs="Arial"/>
          <w:sz w:val="24"/>
          <w:szCs w:val="24"/>
        </w:rPr>
        <w:t>stavební</w:t>
      </w:r>
      <w:r w:rsidR="00D94D97" w:rsidRPr="00B41307">
        <w:rPr>
          <w:rFonts w:ascii="Arial" w:hAnsi="Arial" w:cs="Arial"/>
          <w:sz w:val="24"/>
          <w:szCs w:val="24"/>
        </w:rPr>
        <w:t>ho</w:t>
      </w:r>
      <w:r w:rsidRPr="00B41307">
        <w:rPr>
          <w:rFonts w:ascii="Arial" w:hAnsi="Arial" w:cs="Arial"/>
          <w:sz w:val="24"/>
          <w:szCs w:val="24"/>
        </w:rPr>
        <w:t xml:space="preserve"> zákon</w:t>
      </w:r>
      <w:r w:rsidR="00D94D97" w:rsidRPr="00B41307">
        <w:rPr>
          <w:rFonts w:ascii="Arial" w:hAnsi="Arial" w:cs="Arial"/>
          <w:sz w:val="24"/>
          <w:szCs w:val="24"/>
        </w:rPr>
        <w:t>a. Při</w:t>
      </w:r>
      <w:r w:rsidRPr="00B41307">
        <w:rPr>
          <w:rFonts w:ascii="Arial" w:hAnsi="Arial" w:cs="Arial"/>
          <w:sz w:val="24"/>
          <w:szCs w:val="24"/>
        </w:rPr>
        <w:t xml:space="preserve"> jejím vydání </w:t>
      </w:r>
      <w:r w:rsidR="00D94D97" w:rsidRPr="00B41307">
        <w:rPr>
          <w:rFonts w:ascii="Arial" w:hAnsi="Arial" w:cs="Arial"/>
          <w:sz w:val="24"/>
          <w:szCs w:val="24"/>
        </w:rPr>
        <w:t xml:space="preserve">bude vydáno i úplné znění územního plánu po vydání změny č. </w:t>
      </w:r>
      <w:r w:rsidR="00E8148D" w:rsidRPr="00B41307">
        <w:rPr>
          <w:rFonts w:ascii="Arial" w:hAnsi="Arial" w:cs="Arial"/>
          <w:sz w:val="24"/>
          <w:szCs w:val="24"/>
        </w:rPr>
        <w:t>1</w:t>
      </w:r>
      <w:r w:rsidR="00D94D97" w:rsidRPr="00B41307">
        <w:rPr>
          <w:rFonts w:ascii="Arial" w:hAnsi="Arial" w:cs="Arial"/>
          <w:sz w:val="24"/>
          <w:szCs w:val="24"/>
        </w:rPr>
        <w:t xml:space="preserve"> ÚP </w:t>
      </w:r>
      <w:r w:rsidR="009F35F6" w:rsidRPr="00B41307">
        <w:rPr>
          <w:rFonts w:ascii="Arial" w:hAnsi="Arial" w:cs="Arial"/>
          <w:sz w:val="24"/>
          <w:szCs w:val="24"/>
        </w:rPr>
        <w:t>Prosetín</w:t>
      </w:r>
      <w:r w:rsidRPr="00B41307">
        <w:rPr>
          <w:rFonts w:ascii="Arial" w:hAnsi="Arial" w:cs="Arial"/>
          <w:sz w:val="24"/>
          <w:szCs w:val="24"/>
        </w:rPr>
        <w:t>.</w:t>
      </w:r>
    </w:p>
    <w:p w:rsidR="002457B3" w:rsidRPr="00B41307" w:rsidRDefault="002457B3" w:rsidP="002457B3">
      <w:pPr>
        <w:tabs>
          <w:tab w:val="left" w:pos="709"/>
        </w:tabs>
        <w:spacing w:after="0" w:line="240" w:lineRule="auto"/>
        <w:ind w:right="-1" w:firstLine="426"/>
        <w:jc w:val="both"/>
        <w:rPr>
          <w:rFonts w:ascii="Arial" w:hAnsi="Arial" w:cs="Arial"/>
          <w:sz w:val="24"/>
          <w:szCs w:val="24"/>
        </w:rPr>
      </w:pPr>
    </w:p>
    <w:p w:rsidR="005A3976" w:rsidRPr="00B41307" w:rsidRDefault="005A3976" w:rsidP="002457B3">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 xml:space="preserve">Změna č. </w:t>
      </w:r>
      <w:r w:rsidR="00E8148D" w:rsidRPr="00B41307">
        <w:rPr>
          <w:rFonts w:ascii="Arial" w:hAnsi="Arial" w:cs="Arial"/>
          <w:sz w:val="24"/>
          <w:szCs w:val="24"/>
        </w:rPr>
        <w:t>1</w:t>
      </w:r>
      <w:r w:rsidRPr="00B41307">
        <w:rPr>
          <w:rFonts w:ascii="Arial" w:hAnsi="Arial" w:cs="Arial"/>
          <w:sz w:val="24"/>
          <w:szCs w:val="24"/>
        </w:rPr>
        <w:t xml:space="preserve"> územního plánu zohledňuje přírodní i kulturní hodnoty v území. Návrh chrání krajinu a rozvíjí přírodní hodnoty v území. Navržená koncepce rozvoje nepředstavuje ohrožení kvality životního prostředí.</w:t>
      </w:r>
    </w:p>
    <w:p w:rsidR="00A34C3A" w:rsidRPr="00B41307" w:rsidRDefault="00A34C3A" w:rsidP="002457B3">
      <w:pPr>
        <w:tabs>
          <w:tab w:val="left" w:pos="709"/>
        </w:tabs>
        <w:spacing w:after="0" w:line="240" w:lineRule="auto"/>
        <w:ind w:right="-1" w:firstLine="426"/>
        <w:jc w:val="both"/>
        <w:rPr>
          <w:rFonts w:ascii="Arial" w:hAnsi="Arial" w:cs="Arial"/>
          <w:sz w:val="24"/>
          <w:szCs w:val="24"/>
        </w:rPr>
      </w:pPr>
    </w:p>
    <w:p w:rsidR="005A3976" w:rsidRPr="00B41307" w:rsidRDefault="005A3976" w:rsidP="002457B3">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 xml:space="preserve">Byly koordinovány veřejné i soukromé záměry změn v území.  </w:t>
      </w:r>
    </w:p>
    <w:p w:rsidR="00D94D97" w:rsidRPr="00B41307" w:rsidRDefault="00D94D97" w:rsidP="002457B3">
      <w:pPr>
        <w:tabs>
          <w:tab w:val="left" w:pos="709"/>
        </w:tabs>
        <w:spacing w:after="0" w:line="240" w:lineRule="auto"/>
        <w:ind w:right="-1" w:firstLine="426"/>
        <w:jc w:val="both"/>
        <w:rPr>
          <w:rFonts w:ascii="Arial" w:hAnsi="Arial" w:cs="Arial"/>
          <w:sz w:val="24"/>
          <w:szCs w:val="24"/>
        </w:rPr>
      </w:pPr>
    </w:p>
    <w:p w:rsidR="00D94D97" w:rsidRPr="00B41307" w:rsidRDefault="00D94D97" w:rsidP="002457B3">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 xml:space="preserve">Změna č. </w:t>
      </w:r>
      <w:r w:rsidR="00E8148D" w:rsidRPr="00B41307">
        <w:rPr>
          <w:rFonts w:ascii="Arial" w:hAnsi="Arial" w:cs="Arial"/>
          <w:sz w:val="24"/>
          <w:szCs w:val="24"/>
        </w:rPr>
        <w:t>1</w:t>
      </w:r>
      <w:r w:rsidRPr="00B41307">
        <w:rPr>
          <w:rFonts w:ascii="Arial" w:hAnsi="Arial" w:cs="Arial"/>
          <w:sz w:val="24"/>
          <w:szCs w:val="24"/>
        </w:rPr>
        <w:t xml:space="preserve"> ÚP nijak nemění urbanistickou koncepci danou ÚP </w:t>
      </w:r>
      <w:r w:rsidR="009F35F6" w:rsidRPr="00B41307">
        <w:rPr>
          <w:rFonts w:ascii="Arial" w:hAnsi="Arial" w:cs="Arial"/>
          <w:sz w:val="24"/>
          <w:szCs w:val="24"/>
        </w:rPr>
        <w:t>Prosetín</w:t>
      </w:r>
      <w:r w:rsidRPr="00B41307">
        <w:rPr>
          <w:rFonts w:ascii="Arial" w:hAnsi="Arial" w:cs="Arial"/>
          <w:sz w:val="24"/>
          <w:szCs w:val="24"/>
        </w:rPr>
        <w:t>.</w:t>
      </w:r>
    </w:p>
    <w:p w:rsidR="0008087D" w:rsidRPr="00B41307" w:rsidRDefault="0008087D" w:rsidP="00432321">
      <w:pPr>
        <w:spacing w:after="0" w:line="240" w:lineRule="auto"/>
        <w:ind w:left="540"/>
        <w:rPr>
          <w:rFonts w:ascii="Arial" w:hAnsi="Arial" w:cs="Arial"/>
          <w:sz w:val="24"/>
          <w:szCs w:val="24"/>
        </w:rPr>
      </w:pPr>
    </w:p>
    <w:p w:rsidR="003F3F7A" w:rsidRPr="00B41307" w:rsidRDefault="003F3F7A" w:rsidP="003F3F7A">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Rozsah nov</w:t>
      </w:r>
      <w:r w:rsidR="00A34C3A" w:rsidRPr="00B41307">
        <w:rPr>
          <w:rFonts w:ascii="Arial" w:hAnsi="Arial" w:cs="Arial"/>
          <w:sz w:val="24"/>
          <w:szCs w:val="24"/>
        </w:rPr>
        <w:t>ě</w:t>
      </w:r>
      <w:r w:rsidRPr="00B41307">
        <w:rPr>
          <w:rFonts w:ascii="Arial" w:hAnsi="Arial" w:cs="Arial"/>
          <w:sz w:val="24"/>
          <w:szCs w:val="24"/>
        </w:rPr>
        <w:t xml:space="preserve"> vymezen</w:t>
      </w:r>
      <w:r w:rsidR="00A34C3A" w:rsidRPr="00B41307">
        <w:rPr>
          <w:rFonts w:ascii="Arial" w:hAnsi="Arial" w:cs="Arial"/>
          <w:sz w:val="24"/>
          <w:szCs w:val="24"/>
        </w:rPr>
        <w:t>é</w:t>
      </w:r>
      <w:r w:rsidRPr="00B41307">
        <w:rPr>
          <w:rFonts w:ascii="Arial" w:hAnsi="Arial" w:cs="Arial"/>
          <w:sz w:val="24"/>
          <w:szCs w:val="24"/>
        </w:rPr>
        <w:t xml:space="preserve"> </w:t>
      </w:r>
      <w:proofErr w:type="spellStart"/>
      <w:r w:rsidR="00A34C3A" w:rsidRPr="00B41307">
        <w:rPr>
          <w:rFonts w:ascii="Arial" w:hAnsi="Arial" w:cs="Arial"/>
          <w:sz w:val="24"/>
          <w:szCs w:val="24"/>
        </w:rPr>
        <w:t>přestavbové</w:t>
      </w:r>
      <w:proofErr w:type="spellEnd"/>
      <w:r w:rsidRPr="00B41307">
        <w:rPr>
          <w:rFonts w:ascii="Arial" w:hAnsi="Arial" w:cs="Arial"/>
          <w:sz w:val="24"/>
          <w:szCs w:val="24"/>
        </w:rPr>
        <w:t xml:space="preserve"> ploch</w:t>
      </w:r>
      <w:r w:rsidR="00A34C3A" w:rsidRPr="00B41307">
        <w:rPr>
          <w:rFonts w:ascii="Arial" w:hAnsi="Arial" w:cs="Arial"/>
          <w:sz w:val="24"/>
          <w:szCs w:val="24"/>
        </w:rPr>
        <w:t>y</w:t>
      </w:r>
      <w:r w:rsidRPr="00B41307">
        <w:rPr>
          <w:rFonts w:ascii="Arial" w:hAnsi="Arial" w:cs="Arial"/>
          <w:sz w:val="24"/>
          <w:szCs w:val="24"/>
        </w:rPr>
        <w:t xml:space="preserve"> byl vymezen s ohledem na potenciál rozvoje území a míru využití zastavěného území. Změna ÚP </w:t>
      </w:r>
      <w:r w:rsidR="00A34C3A" w:rsidRPr="00B41307">
        <w:rPr>
          <w:rFonts w:ascii="Arial" w:hAnsi="Arial" w:cs="Arial"/>
          <w:sz w:val="24"/>
          <w:szCs w:val="24"/>
        </w:rPr>
        <w:t>reaguje na stav a vývoj v území</w:t>
      </w:r>
      <w:r w:rsidRPr="00B41307">
        <w:rPr>
          <w:rFonts w:ascii="Arial" w:hAnsi="Arial" w:cs="Arial"/>
          <w:sz w:val="24"/>
          <w:szCs w:val="24"/>
        </w:rPr>
        <w:t>.</w:t>
      </w:r>
    </w:p>
    <w:p w:rsidR="00BE66D2" w:rsidRPr="00B41307" w:rsidRDefault="00BE66D2" w:rsidP="00432321">
      <w:pPr>
        <w:spacing w:after="0" w:line="240" w:lineRule="auto"/>
        <w:ind w:left="540"/>
        <w:rPr>
          <w:rFonts w:ascii="Arial" w:hAnsi="Arial" w:cs="Arial"/>
          <w:sz w:val="24"/>
          <w:szCs w:val="24"/>
        </w:rPr>
      </w:pPr>
    </w:p>
    <w:p w:rsidR="003F3F7A" w:rsidRPr="00B41307" w:rsidRDefault="003F3F7A" w:rsidP="00432321">
      <w:pPr>
        <w:spacing w:after="0" w:line="240" w:lineRule="auto"/>
        <w:ind w:left="540"/>
        <w:rPr>
          <w:rFonts w:ascii="Arial" w:hAnsi="Arial" w:cs="Arial"/>
          <w:sz w:val="24"/>
          <w:szCs w:val="24"/>
        </w:rPr>
      </w:pPr>
    </w:p>
    <w:p w:rsidR="00296D44" w:rsidRPr="00B41307" w:rsidRDefault="00296D44" w:rsidP="00432321">
      <w:pPr>
        <w:spacing w:after="0" w:line="240" w:lineRule="auto"/>
        <w:ind w:left="540"/>
        <w:rPr>
          <w:rFonts w:ascii="Arial" w:hAnsi="Arial" w:cs="Arial"/>
          <w:sz w:val="24"/>
          <w:szCs w:val="24"/>
        </w:rPr>
      </w:pPr>
    </w:p>
    <w:p w:rsidR="00B96DDC" w:rsidRPr="00B41307" w:rsidRDefault="00B96DDC" w:rsidP="00432321">
      <w:pPr>
        <w:spacing w:after="0" w:line="240" w:lineRule="auto"/>
        <w:ind w:left="540"/>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11" w:name="_Toc348525170"/>
      <w:bookmarkStart w:id="12" w:name="_Toc409088260"/>
      <w:r w:rsidRPr="00B41307">
        <w:rPr>
          <w:rFonts w:ascii="Arial" w:hAnsi="Arial" w:cs="Arial"/>
          <w:sz w:val="28"/>
          <w:szCs w:val="28"/>
        </w:rPr>
        <w:lastRenderedPageBreak/>
        <w:t>vyhodnocení souladu s požadavky stavebního zákona a jeho prováděcích právních předpisů</w:t>
      </w:r>
      <w:bookmarkEnd w:id="11"/>
      <w:bookmarkEnd w:id="12"/>
    </w:p>
    <w:p w:rsidR="005A3976" w:rsidRPr="00B41307" w:rsidRDefault="005A3976" w:rsidP="00432321">
      <w:pPr>
        <w:spacing w:after="0" w:line="240" w:lineRule="auto"/>
        <w:rPr>
          <w:rFonts w:ascii="Arial" w:hAnsi="Arial" w:cs="Arial"/>
          <w:u w:val="single"/>
        </w:rPr>
      </w:pPr>
    </w:p>
    <w:p w:rsidR="003F3F7A" w:rsidRPr="00B41307" w:rsidRDefault="003F3F7A" w:rsidP="003F3F7A">
      <w:pPr>
        <w:tabs>
          <w:tab w:val="left" w:pos="709"/>
        </w:tabs>
        <w:spacing w:after="0" w:line="240" w:lineRule="auto"/>
        <w:ind w:right="-1" w:firstLine="426"/>
        <w:jc w:val="both"/>
        <w:rPr>
          <w:rFonts w:ascii="Arial" w:hAnsi="Arial" w:cs="Arial"/>
          <w:sz w:val="24"/>
          <w:szCs w:val="24"/>
        </w:rPr>
      </w:pPr>
      <w:proofErr w:type="gramStart"/>
      <w:r w:rsidRPr="00B41307">
        <w:rPr>
          <w:rFonts w:ascii="Arial" w:hAnsi="Arial" w:cs="Arial"/>
          <w:sz w:val="24"/>
          <w:szCs w:val="24"/>
        </w:rPr>
        <w:t>Změna  územního</w:t>
      </w:r>
      <w:proofErr w:type="gramEnd"/>
      <w:r w:rsidRPr="00B41307">
        <w:rPr>
          <w:rFonts w:ascii="Arial" w:hAnsi="Arial" w:cs="Arial"/>
          <w:sz w:val="24"/>
          <w:szCs w:val="24"/>
        </w:rPr>
        <w:t xml:space="preserve"> plánu byla zpracována dle zákona č. 183/2006 Sb., o územním plánování a stavebním řádu (stavební zákon) s využitím příslušných ustanovení jeho prováděcích předpisů, zejména vyhlášky č. 500/2006 Sb., o územně analytických podkladech, územně plánovací dokumentaci a způsobu evidence územně plánovací činnosti a vyhlášky č. 501/2006 Sb., o obecných požadavcích na využívání území, v platném znění. Změna územního plánu je zpracována dle § 55a a 55b zákona č. 183/2006 Sb. v platném znění, tj. zkráceným postupem na základě </w:t>
      </w:r>
      <w:r w:rsidR="00A34C3A" w:rsidRPr="00B41307">
        <w:rPr>
          <w:rFonts w:ascii="Arial" w:hAnsi="Arial" w:cs="Arial"/>
          <w:sz w:val="24"/>
          <w:szCs w:val="24"/>
        </w:rPr>
        <w:t xml:space="preserve">rozhodnutí zastupitelstva obce o pořízení změny územního plánu ze dne 17. 9. 2019. </w:t>
      </w:r>
    </w:p>
    <w:p w:rsidR="003F3F7A" w:rsidRPr="00B41307" w:rsidRDefault="003F3F7A" w:rsidP="003F3F7A">
      <w:pPr>
        <w:tabs>
          <w:tab w:val="left" w:pos="709"/>
        </w:tabs>
        <w:spacing w:after="0" w:line="240" w:lineRule="auto"/>
        <w:ind w:right="-1" w:firstLine="426"/>
        <w:jc w:val="both"/>
        <w:rPr>
          <w:rFonts w:ascii="Arial" w:hAnsi="Arial" w:cs="Arial"/>
          <w:sz w:val="24"/>
          <w:szCs w:val="24"/>
        </w:rPr>
      </w:pPr>
    </w:p>
    <w:p w:rsidR="003F3F7A" w:rsidRPr="00B41307" w:rsidRDefault="003F3F7A" w:rsidP="003F3F7A">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Postup pořizování změny územního plánu dle stavebního zákona je popsán v kapitole 1. odůvodnění.</w:t>
      </w:r>
    </w:p>
    <w:p w:rsidR="003F3F7A" w:rsidRPr="00B41307" w:rsidRDefault="003F3F7A" w:rsidP="003F3F7A">
      <w:pPr>
        <w:tabs>
          <w:tab w:val="left" w:pos="709"/>
        </w:tabs>
        <w:spacing w:after="0" w:line="240" w:lineRule="auto"/>
        <w:ind w:right="-1" w:firstLine="426"/>
        <w:jc w:val="both"/>
        <w:rPr>
          <w:rFonts w:ascii="Arial" w:hAnsi="Arial" w:cs="Arial"/>
          <w:sz w:val="24"/>
          <w:szCs w:val="24"/>
        </w:rPr>
      </w:pPr>
    </w:p>
    <w:p w:rsidR="003F3F7A" w:rsidRPr="00B41307" w:rsidRDefault="003F3F7A" w:rsidP="003F3F7A">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Věcný obsah grafické i textové části je zpracován v souladu s přílohou č. 7 k vyhlášce č. 500/2006 Sb. v platném znění.</w:t>
      </w:r>
    </w:p>
    <w:p w:rsidR="003F3F7A" w:rsidRPr="00B41307" w:rsidRDefault="003F3F7A" w:rsidP="003F3F7A">
      <w:pPr>
        <w:tabs>
          <w:tab w:val="left" w:pos="709"/>
        </w:tabs>
        <w:spacing w:after="0" w:line="240" w:lineRule="auto"/>
        <w:ind w:right="-1" w:firstLine="426"/>
        <w:jc w:val="both"/>
        <w:rPr>
          <w:rFonts w:ascii="Arial" w:hAnsi="Arial" w:cs="Arial"/>
          <w:sz w:val="24"/>
          <w:szCs w:val="24"/>
        </w:rPr>
      </w:pPr>
    </w:p>
    <w:p w:rsidR="003F3F7A" w:rsidRPr="00B41307" w:rsidRDefault="003F3F7A" w:rsidP="003F3F7A">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 xml:space="preserve">Změna č. </w:t>
      </w:r>
      <w:r w:rsidR="00B81309" w:rsidRPr="00B41307">
        <w:rPr>
          <w:rFonts w:ascii="Arial" w:hAnsi="Arial" w:cs="Arial"/>
          <w:sz w:val="24"/>
          <w:szCs w:val="24"/>
        </w:rPr>
        <w:t>1</w:t>
      </w:r>
      <w:r w:rsidRPr="00B41307">
        <w:rPr>
          <w:rFonts w:ascii="Arial" w:hAnsi="Arial" w:cs="Arial"/>
          <w:sz w:val="24"/>
          <w:szCs w:val="24"/>
        </w:rPr>
        <w:t xml:space="preserve"> územního plánu je zpracována v souladu s metodikou MINIS – Minimální standard pro digitální zpracování územních plánů v GIS verze 2.2.</w:t>
      </w:r>
    </w:p>
    <w:p w:rsidR="003F3F7A" w:rsidRPr="00B41307" w:rsidRDefault="003F3F7A" w:rsidP="003F3F7A">
      <w:pPr>
        <w:tabs>
          <w:tab w:val="left" w:pos="709"/>
        </w:tabs>
        <w:spacing w:after="0" w:line="240" w:lineRule="auto"/>
        <w:ind w:right="-1" w:firstLine="426"/>
        <w:jc w:val="both"/>
        <w:rPr>
          <w:rFonts w:ascii="Arial" w:hAnsi="Arial" w:cs="Arial"/>
          <w:sz w:val="24"/>
          <w:szCs w:val="24"/>
        </w:rPr>
      </w:pPr>
    </w:p>
    <w:p w:rsidR="003F3F7A" w:rsidRPr="00B41307" w:rsidRDefault="003F3F7A" w:rsidP="003F3F7A">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Změna územního plánu v souladu se stavebním zákonem aktualizovala zastavěné území a upřesnila koncepci rozvoje území.</w:t>
      </w:r>
    </w:p>
    <w:p w:rsidR="003F3F7A" w:rsidRPr="00B41307" w:rsidRDefault="003F3F7A" w:rsidP="003F3F7A">
      <w:pPr>
        <w:tabs>
          <w:tab w:val="left" w:pos="709"/>
        </w:tabs>
        <w:spacing w:after="0" w:line="240" w:lineRule="auto"/>
        <w:ind w:right="-1" w:firstLine="426"/>
        <w:jc w:val="both"/>
        <w:rPr>
          <w:rFonts w:ascii="Arial" w:hAnsi="Arial" w:cs="Arial"/>
          <w:sz w:val="24"/>
          <w:szCs w:val="24"/>
        </w:rPr>
      </w:pPr>
    </w:p>
    <w:p w:rsidR="000C75F5" w:rsidRPr="00B41307" w:rsidRDefault="003F3F7A" w:rsidP="003F3F7A">
      <w:pPr>
        <w:tabs>
          <w:tab w:val="left" w:pos="709"/>
        </w:tabs>
        <w:spacing w:after="0" w:line="240" w:lineRule="auto"/>
        <w:ind w:right="-1" w:firstLine="426"/>
        <w:jc w:val="both"/>
        <w:rPr>
          <w:rFonts w:ascii="Arial" w:hAnsi="Arial" w:cs="Arial"/>
          <w:sz w:val="24"/>
          <w:szCs w:val="24"/>
        </w:rPr>
      </w:pPr>
      <w:r w:rsidRPr="00B41307">
        <w:rPr>
          <w:rFonts w:ascii="Arial" w:hAnsi="Arial" w:cs="Arial"/>
          <w:sz w:val="24"/>
          <w:szCs w:val="24"/>
        </w:rPr>
        <w:t xml:space="preserve">Pořizovatel souhlasí s odůvodněním ÚP projektantem dle jednotlivých kapitoly odůvodnění ÚP na základě požadavku dle § 53 </w:t>
      </w:r>
      <w:proofErr w:type="spellStart"/>
      <w:r w:rsidRPr="00B41307">
        <w:rPr>
          <w:rFonts w:ascii="Arial" w:hAnsi="Arial" w:cs="Arial"/>
          <w:sz w:val="24"/>
          <w:szCs w:val="24"/>
        </w:rPr>
        <w:t>odst</w:t>
      </w:r>
      <w:proofErr w:type="spellEnd"/>
      <w:r w:rsidRPr="00B41307">
        <w:rPr>
          <w:rFonts w:ascii="Arial" w:hAnsi="Arial" w:cs="Arial"/>
          <w:sz w:val="24"/>
          <w:szCs w:val="24"/>
        </w:rPr>
        <w:t xml:space="preserve"> 4. stavebního zákona.</w:t>
      </w:r>
    </w:p>
    <w:p w:rsidR="00E401D8" w:rsidRPr="00B41307" w:rsidRDefault="00E401D8" w:rsidP="002457B3">
      <w:pPr>
        <w:tabs>
          <w:tab w:val="left" w:pos="709"/>
        </w:tabs>
        <w:spacing w:after="0" w:line="240" w:lineRule="auto"/>
        <w:ind w:right="-1" w:firstLine="426"/>
        <w:jc w:val="both"/>
        <w:rPr>
          <w:rFonts w:ascii="Arial" w:hAnsi="Arial" w:cs="Arial"/>
          <w:sz w:val="24"/>
          <w:szCs w:val="24"/>
        </w:rPr>
      </w:pPr>
    </w:p>
    <w:p w:rsidR="00B96DDC" w:rsidRPr="00B41307" w:rsidRDefault="00B96DDC" w:rsidP="002457B3">
      <w:pPr>
        <w:tabs>
          <w:tab w:val="left" w:pos="709"/>
        </w:tabs>
        <w:spacing w:after="0" w:line="240" w:lineRule="auto"/>
        <w:ind w:right="-1" w:firstLine="426"/>
        <w:jc w:val="both"/>
        <w:rPr>
          <w:rFonts w:ascii="Arial" w:hAnsi="Arial" w:cs="Arial"/>
          <w:sz w:val="24"/>
          <w:szCs w:val="24"/>
        </w:rPr>
      </w:pPr>
    </w:p>
    <w:p w:rsidR="003F3F7A" w:rsidRPr="00B41307" w:rsidRDefault="003F3F7A" w:rsidP="002457B3">
      <w:pPr>
        <w:tabs>
          <w:tab w:val="left" w:pos="709"/>
        </w:tabs>
        <w:spacing w:after="0" w:line="240" w:lineRule="auto"/>
        <w:ind w:right="-1" w:firstLine="426"/>
        <w:jc w:val="both"/>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13" w:name="_Toc348525171"/>
      <w:bookmarkStart w:id="14" w:name="_Toc409088261"/>
      <w:r w:rsidRPr="00B41307">
        <w:rPr>
          <w:rFonts w:ascii="Arial" w:hAnsi="Arial" w:cs="Arial"/>
          <w:sz w:val="28"/>
          <w:szCs w:val="28"/>
        </w:rPr>
        <w:t>vyhodnocení souladu s požadavky zvláštních právních předpisů a se stanovisky dotčených orgánů podle zvláštních právních předpisů, popřípadě s výsledkem řešení rozporů</w:t>
      </w:r>
      <w:bookmarkEnd w:id="13"/>
      <w:bookmarkEnd w:id="14"/>
    </w:p>
    <w:p w:rsidR="005A3976" w:rsidRPr="00B41307" w:rsidRDefault="005A3976" w:rsidP="002457B3">
      <w:pPr>
        <w:tabs>
          <w:tab w:val="left" w:pos="709"/>
        </w:tabs>
        <w:spacing w:after="0" w:line="240" w:lineRule="auto"/>
        <w:ind w:right="-1" w:firstLine="426"/>
        <w:jc w:val="both"/>
        <w:rPr>
          <w:rFonts w:ascii="Arial" w:hAnsi="Arial" w:cs="Arial"/>
          <w:sz w:val="24"/>
          <w:szCs w:val="24"/>
        </w:rPr>
      </w:pPr>
    </w:p>
    <w:p w:rsidR="0077348E" w:rsidRPr="0077348E" w:rsidRDefault="0077348E" w:rsidP="0077348E">
      <w:pPr>
        <w:pStyle w:val="Default"/>
        <w:jc w:val="both"/>
        <w:rPr>
          <w:rFonts w:ascii="Arial" w:hAnsi="Arial" w:cs="Arial"/>
        </w:rPr>
      </w:pPr>
      <w:r w:rsidRPr="0077348E">
        <w:rPr>
          <w:rFonts w:ascii="Arial" w:hAnsi="Arial" w:cs="Arial"/>
          <w:b/>
        </w:rPr>
        <w:t>1. Ministerstvo průmyslu a obchodu ČR, Na Františku 32, 110 15 Praha 1, čj. MPO 580469/2020 ze dne 5. 10. 2020</w:t>
      </w:r>
      <w:r w:rsidRPr="0077348E">
        <w:rPr>
          <w:rFonts w:ascii="Arial" w:hAnsi="Arial" w:cs="Arial"/>
        </w:rPr>
        <w:t xml:space="preserve"> </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Závazná část</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Z hlediska působnosti Ministerstva průmyslu a obchodu ve věci využívání nerostného bohatství, ve smyslu ustanovení § 15 odst. 2 zákona č. 44/1988 Sb., o ochraně a využití nerostného bohatství (horní zákon), ve znění pozdějších předpisů, a podle ustanovení § 52 odst. 3 a § 55b odst. 2 zákona č. 183/2006 Sb., o územním plánování a stavebním řádu (stavební zákon), ve znění pozdějších předpisů, uplatňujeme k návrhu Změny č. 1 územního plánu Prosetín toto stanovisko:</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S návrhem Změny č. 1 ÚP Prosetín souhlasíme za podmínky doplnění dobývacích prostorů do legendy Koordinačního výkresu a opravy označení chráněného ložiskového území (CHLÚ) Vrbatův Kostelec a výhradního ložiska Vrbatův Kostelec – Zárubka v koordinačním výkresu.</w:t>
      </w:r>
    </w:p>
    <w:p w:rsidR="0077348E" w:rsidRDefault="0077348E" w:rsidP="0077348E">
      <w:pPr>
        <w:widowControl w:val="0"/>
        <w:adjustRightInd w:val="0"/>
        <w:spacing w:line="240" w:lineRule="atLeast"/>
        <w:jc w:val="both"/>
        <w:rPr>
          <w:rFonts w:ascii="Arial" w:hAnsi="Arial" w:cs="Arial"/>
          <w:sz w:val="24"/>
          <w:szCs w:val="24"/>
        </w:rPr>
      </w:pP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lastRenderedPageBreak/>
        <w:t>Odůvodnění:</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 xml:space="preserve">Změna č. 1 ÚP respektuje ochranu a využití nerostného bohatství na správním území obce. Plochy a koridory, které jsou předmětem změny č. 1 ÚP, se nacházejí mimo dobývací prostor č. 70003 Prosetín I, výhradní ložisko kamene pro hrubou a ušlechtilou kamenickou výrobu č. 3127800 Prosetín u Hlinska i CHLÚ č. 12870000 Prosetín, vymezené v prostoru mezi Prosetínem a Mokrýšovem, a také mimo CHLÚ č. 09590000 Vrbatův Kostelec (včetně výhradního ložiska stavebního kamene č. 3095900 Vrbatův Kostelec – Zárubka a dobývacího prostoru č. 7050 Vrbatův Kostelec) a CHLÚ č. 02770000 Skuteč I, zasahující do severní, resp. severovýchodní části správního území obce. Upozorňujeme však na nepřesné označení CHLÚ Vrbatův Kostelec a výhradního ložiska Vrbatův Kostelec v koordinačním výkresu a na chybějící dobývací prostory v legendě koordinačního výkresu – prosíme opravit, resp. doplnit. Do severovýchodního okraje katastru zasahuje ještě nebilancovaný zdroj staurolitu, který ovšem již není limitem využití území, nicméně změnou č. 1 ÚP stejně není dotčen. </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Vyhodnocení:</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Doplnit dobývací prostory do legendy Koordinačního výkresu a opravit označení chráněného ložiskového území (CHLÚ) Vrbatův Kostelec a výhradního ložiska Vrbatův Kostelec – Zárubka v koordinačním výkresu.</w:t>
      </w:r>
    </w:p>
    <w:p w:rsidR="0077348E" w:rsidRDefault="0077348E" w:rsidP="0077348E">
      <w:pPr>
        <w:pStyle w:val="Default"/>
        <w:jc w:val="both"/>
        <w:rPr>
          <w:rFonts w:ascii="Arial" w:hAnsi="Arial" w:cs="Arial"/>
          <w:b/>
        </w:rPr>
      </w:pPr>
    </w:p>
    <w:p w:rsidR="0077348E" w:rsidRPr="0077348E" w:rsidRDefault="0077348E" w:rsidP="0077348E">
      <w:pPr>
        <w:pStyle w:val="Default"/>
        <w:jc w:val="both"/>
        <w:rPr>
          <w:rFonts w:ascii="Arial" w:hAnsi="Arial" w:cs="Arial"/>
          <w:b/>
        </w:rPr>
      </w:pPr>
      <w:r w:rsidRPr="0077348E">
        <w:rPr>
          <w:rFonts w:ascii="Arial" w:hAnsi="Arial" w:cs="Arial"/>
          <w:b/>
        </w:rPr>
        <w:t xml:space="preserve">2. Obvodní báňský úřad, Wonkova 1142/1, 500 02 Hradec Králové, čj. SBS 37107/2020/OBÚ-09/1 ze dne 5. 10. 2020 </w:t>
      </w:r>
    </w:p>
    <w:p w:rsidR="0077348E" w:rsidRPr="0077348E" w:rsidRDefault="0077348E" w:rsidP="0077348E">
      <w:pPr>
        <w:pStyle w:val="Default"/>
        <w:jc w:val="both"/>
        <w:rPr>
          <w:rFonts w:ascii="Arial" w:hAnsi="Arial" w:cs="Arial"/>
        </w:rPr>
      </w:pPr>
      <w:r w:rsidRPr="0077348E">
        <w:rPr>
          <w:rFonts w:ascii="Arial" w:hAnsi="Arial" w:cs="Arial"/>
        </w:rPr>
        <w:t>Obvodní báňský úřad pro území krajů Královéhradeckého a Pardubického obdržel Vaše oznámení o zahájení řízení o změně územního plánu.</w:t>
      </w:r>
    </w:p>
    <w:p w:rsidR="0077348E" w:rsidRPr="0077348E" w:rsidRDefault="0077348E" w:rsidP="0077348E">
      <w:pPr>
        <w:pStyle w:val="Default"/>
        <w:jc w:val="both"/>
        <w:rPr>
          <w:rFonts w:ascii="Arial" w:hAnsi="Arial" w:cs="Arial"/>
        </w:rPr>
      </w:pPr>
      <w:r w:rsidRPr="0077348E">
        <w:rPr>
          <w:rFonts w:ascii="Arial" w:hAnsi="Arial" w:cs="Arial"/>
        </w:rPr>
        <w:t>Upozorňujeme Vás, že na částech katastrálního území Prosetín byly stanoveny dobývací prostory Vrbatův Kostelec pro organizaci Skanska a.s. a dobývací prostor Prosetín I. pro organizaci GRANIT-ZACH, spol. s r.o.</w:t>
      </w:r>
    </w:p>
    <w:p w:rsidR="0077348E" w:rsidRPr="0077348E" w:rsidRDefault="0077348E" w:rsidP="0077348E">
      <w:pPr>
        <w:pStyle w:val="Default"/>
        <w:jc w:val="both"/>
        <w:rPr>
          <w:rFonts w:ascii="Arial" w:hAnsi="Arial" w:cs="Arial"/>
        </w:rPr>
      </w:pPr>
      <w:r w:rsidRPr="0077348E">
        <w:rPr>
          <w:rFonts w:ascii="Arial" w:hAnsi="Arial" w:cs="Arial"/>
        </w:rPr>
        <w:t>Stanovením dobývacích prostorů vzniklo organizacím oprávnění k dobývání výhradních ložisek a stanovení dobývacího prostoru je i rozhodnutím o využití území v rozsahu jeho vymezení na povrchu, (§ 24 odst. 1 a § 27 odst. 6 zákona č. 44/1988 Sb., ve znění pozdějších předpisů).</w:t>
      </w:r>
    </w:p>
    <w:p w:rsidR="0077348E" w:rsidRPr="0077348E" w:rsidRDefault="0077348E" w:rsidP="0077348E">
      <w:pPr>
        <w:pStyle w:val="Default"/>
        <w:jc w:val="both"/>
        <w:rPr>
          <w:rFonts w:ascii="Arial" w:hAnsi="Arial" w:cs="Arial"/>
        </w:rPr>
      </w:pPr>
      <w:r w:rsidRPr="0077348E">
        <w:rPr>
          <w:rFonts w:ascii="Arial" w:hAnsi="Arial" w:cs="Arial"/>
        </w:rPr>
        <w:t xml:space="preserve">Podle ustanovení § 43 odst. 4 cit. </w:t>
      </w:r>
      <w:proofErr w:type="gramStart"/>
      <w:r w:rsidRPr="0077348E">
        <w:rPr>
          <w:rFonts w:ascii="Arial" w:hAnsi="Arial" w:cs="Arial"/>
        </w:rPr>
        <w:t>zákona</w:t>
      </w:r>
      <w:proofErr w:type="gramEnd"/>
      <w:r w:rsidRPr="0077348E">
        <w:rPr>
          <w:rFonts w:ascii="Arial" w:hAnsi="Arial" w:cs="Arial"/>
        </w:rPr>
        <w:t xml:space="preserve"> se dobývací prostory považují za chráněná ložisková území.</w:t>
      </w:r>
    </w:p>
    <w:p w:rsidR="0077348E" w:rsidRPr="0077348E" w:rsidRDefault="0077348E" w:rsidP="0077348E">
      <w:pPr>
        <w:pStyle w:val="Default"/>
        <w:jc w:val="both"/>
        <w:rPr>
          <w:rFonts w:ascii="Arial" w:hAnsi="Arial" w:cs="Arial"/>
        </w:rPr>
      </w:pPr>
      <w:r w:rsidRPr="0077348E">
        <w:rPr>
          <w:rFonts w:ascii="Arial" w:hAnsi="Arial" w:cs="Arial"/>
        </w:rPr>
        <w:t xml:space="preserve">Evidenci chráněných ložiskových území vede ministerstvo životního prostředí (§ 29 odst. 2 cit. </w:t>
      </w:r>
      <w:proofErr w:type="gramStart"/>
      <w:r w:rsidRPr="0077348E">
        <w:rPr>
          <w:rFonts w:ascii="Arial" w:hAnsi="Arial" w:cs="Arial"/>
        </w:rPr>
        <w:t>zákona</w:t>
      </w:r>
      <w:proofErr w:type="gramEnd"/>
      <w:r w:rsidRPr="0077348E">
        <w:rPr>
          <w:rFonts w:ascii="Arial" w:hAnsi="Arial" w:cs="Arial"/>
        </w:rPr>
        <w:t>).</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Dále Vás upozorňujeme, že v dobývacích prostorech Vrbatův Kostelec a Prosetín I. byly povoleny trhací práce při hornické činnosti.</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Vyhodnocení:</w:t>
      </w:r>
    </w:p>
    <w:p w:rsid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Bráno na vědomí.</w:t>
      </w:r>
    </w:p>
    <w:p w:rsidR="0077348E" w:rsidRPr="0077348E" w:rsidRDefault="0077348E" w:rsidP="0077348E">
      <w:pPr>
        <w:widowControl w:val="0"/>
        <w:adjustRightInd w:val="0"/>
        <w:spacing w:line="240" w:lineRule="atLeast"/>
        <w:jc w:val="both"/>
        <w:rPr>
          <w:rFonts w:ascii="Arial" w:hAnsi="Arial" w:cs="Arial"/>
          <w:sz w:val="24"/>
          <w:szCs w:val="24"/>
        </w:rPr>
      </w:pPr>
    </w:p>
    <w:p w:rsidR="0077348E" w:rsidRPr="0077348E" w:rsidRDefault="0077348E" w:rsidP="0077348E">
      <w:pPr>
        <w:widowControl w:val="0"/>
        <w:adjustRightInd w:val="0"/>
        <w:spacing w:line="240" w:lineRule="atLeast"/>
        <w:jc w:val="both"/>
        <w:rPr>
          <w:rFonts w:ascii="Arial" w:hAnsi="Arial" w:cs="Arial"/>
          <w:b/>
        </w:rPr>
      </w:pPr>
      <w:r w:rsidRPr="0077348E">
        <w:rPr>
          <w:rFonts w:ascii="Arial" w:hAnsi="Arial" w:cs="Arial"/>
          <w:b/>
        </w:rPr>
        <w:t xml:space="preserve">3. Státní energetická inspekce, </w:t>
      </w:r>
      <w:proofErr w:type="spellStart"/>
      <w:r w:rsidRPr="0077348E">
        <w:rPr>
          <w:rFonts w:ascii="Arial" w:hAnsi="Arial" w:cs="Arial"/>
          <w:b/>
        </w:rPr>
        <w:t>úz</w:t>
      </w:r>
      <w:proofErr w:type="spellEnd"/>
      <w:r w:rsidRPr="0077348E">
        <w:rPr>
          <w:rFonts w:ascii="Arial" w:hAnsi="Arial" w:cs="Arial"/>
          <w:b/>
        </w:rPr>
        <w:t>. inspektorát pro PCE kraj, náměstí Republiky 12, 530 02 Pardubice</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bCs/>
          <w:sz w:val="24"/>
          <w:szCs w:val="24"/>
        </w:rPr>
        <w:t>Nevyjádřili se.</w:t>
      </w:r>
    </w:p>
    <w:p w:rsidR="0077348E" w:rsidRPr="0077348E" w:rsidRDefault="0077348E" w:rsidP="0077348E">
      <w:pPr>
        <w:widowControl w:val="0"/>
        <w:adjustRightInd w:val="0"/>
        <w:spacing w:line="240" w:lineRule="atLeast"/>
        <w:jc w:val="both"/>
        <w:rPr>
          <w:rFonts w:ascii="Arial" w:hAnsi="Arial" w:cs="Arial"/>
        </w:rPr>
      </w:pPr>
      <w:r w:rsidRPr="0077348E">
        <w:rPr>
          <w:rFonts w:ascii="Arial" w:hAnsi="Arial" w:cs="Arial"/>
        </w:rPr>
        <w:t xml:space="preserve"> </w:t>
      </w:r>
    </w:p>
    <w:p w:rsidR="0077348E" w:rsidRPr="0077348E" w:rsidRDefault="0077348E" w:rsidP="0077348E">
      <w:pPr>
        <w:pStyle w:val="Default"/>
        <w:jc w:val="both"/>
        <w:rPr>
          <w:rFonts w:ascii="Arial" w:hAnsi="Arial" w:cs="Arial"/>
          <w:b/>
        </w:rPr>
      </w:pPr>
      <w:r w:rsidRPr="0077348E">
        <w:rPr>
          <w:rFonts w:ascii="Arial" w:hAnsi="Arial" w:cs="Arial"/>
        </w:rPr>
        <w:lastRenderedPageBreak/>
        <w:t>4</w:t>
      </w:r>
      <w:r w:rsidRPr="0077348E">
        <w:rPr>
          <w:rFonts w:ascii="Arial" w:hAnsi="Arial" w:cs="Arial"/>
          <w:b/>
        </w:rPr>
        <w:t xml:space="preserve">. Krajská hygienická stanice PCE kraje, </w:t>
      </w:r>
      <w:proofErr w:type="spellStart"/>
      <w:r w:rsidRPr="0077348E">
        <w:rPr>
          <w:rFonts w:ascii="Arial" w:hAnsi="Arial" w:cs="Arial"/>
          <w:b/>
        </w:rPr>
        <w:t>úz</w:t>
      </w:r>
      <w:proofErr w:type="spellEnd"/>
      <w:r w:rsidRPr="0077348E">
        <w:rPr>
          <w:rFonts w:ascii="Arial" w:hAnsi="Arial" w:cs="Arial"/>
          <w:b/>
        </w:rPr>
        <w:t xml:space="preserve">. pracoviště Chrudim, Čáslavská 1146, 537 32 Chrudim, KHSPA20564/2020/HOK-CR ze dne 9. 11. 2020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Krajská hygienická stanice Pardubického kraje se sídlem v Pardubicích (dále jen „KHS“) jako místně a věcně příslušný úřad podle § 82 odst. 1 a 2 písm. i) a j) ve spojení s § 77 odst. 1. zákona č. 258/2000 Sb., o ochraně veřejného zdraví veřejného zdraví a o změně některých souvisejících zákonů, ve znění pozdějších předpisů a § 4 odst. 2 písm. b) zákona č. 183/2006 Sb., stavební zákon, v platném znění, posoudila předložený návrh změny č. 1 územního plánu Prosetín.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Po zhodnocení souladu předloženého návrhu územního plánu s požadavky předpisů v oblasti ochrany veřejného zdraví vydává KHS toto stanovisko: </w:t>
      </w:r>
    </w:p>
    <w:p w:rsidR="0077348E" w:rsidRPr="0077348E" w:rsidRDefault="0077348E" w:rsidP="0077348E">
      <w:pPr>
        <w:adjustRightInd w:val="0"/>
        <w:spacing w:after="0"/>
        <w:jc w:val="both"/>
        <w:rPr>
          <w:rFonts w:ascii="Arial" w:hAnsi="Arial" w:cs="Arial"/>
          <w:color w:val="000000"/>
          <w:sz w:val="24"/>
          <w:szCs w:val="24"/>
        </w:rPr>
      </w:pPr>
      <w:r w:rsidRPr="0077348E">
        <w:rPr>
          <w:rFonts w:ascii="Arial" w:hAnsi="Arial" w:cs="Arial"/>
          <w:b/>
          <w:bCs/>
          <w:color w:val="000000"/>
          <w:sz w:val="24"/>
          <w:szCs w:val="24"/>
        </w:rPr>
        <w:t xml:space="preserve">S návrhem změny č. 1 územního plánu Prosetín souhlasí. </w:t>
      </w:r>
    </w:p>
    <w:p w:rsidR="0077348E" w:rsidRDefault="0077348E" w:rsidP="0077348E">
      <w:pPr>
        <w:adjustRightInd w:val="0"/>
        <w:spacing w:after="0"/>
        <w:jc w:val="both"/>
        <w:rPr>
          <w:rFonts w:ascii="Arial" w:hAnsi="Arial" w:cs="Arial"/>
          <w:color w:val="000000"/>
          <w:sz w:val="24"/>
          <w:szCs w:val="24"/>
        </w:rPr>
      </w:pPr>
    </w:p>
    <w:p w:rsidR="0077348E" w:rsidRPr="0077348E" w:rsidRDefault="0077348E" w:rsidP="0077348E">
      <w:pPr>
        <w:adjustRightInd w:val="0"/>
        <w:spacing w:after="0"/>
        <w:jc w:val="both"/>
        <w:rPr>
          <w:rFonts w:ascii="Arial" w:hAnsi="Arial" w:cs="Arial"/>
          <w:color w:val="000000"/>
          <w:sz w:val="24"/>
          <w:szCs w:val="24"/>
        </w:rPr>
      </w:pPr>
      <w:r w:rsidRPr="0077348E">
        <w:rPr>
          <w:rFonts w:ascii="Arial" w:hAnsi="Arial" w:cs="Arial"/>
          <w:color w:val="000000"/>
          <w:sz w:val="24"/>
          <w:szCs w:val="24"/>
        </w:rPr>
        <w:t xml:space="preserve">Odůvodnění: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Předmětem řešení Změny č. 1 ÚP Prosetím jsou následující body: </w:t>
      </w:r>
    </w:p>
    <w:p w:rsidR="0077348E" w:rsidRPr="0077348E" w:rsidRDefault="0077348E" w:rsidP="0077348E">
      <w:pPr>
        <w:adjustRightInd w:val="0"/>
        <w:spacing w:after="27"/>
        <w:jc w:val="both"/>
        <w:rPr>
          <w:rFonts w:ascii="Arial" w:hAnsi="Arial" w:cs="Arial"/>
          <w:color w:val="000000"/>
          <w:sz w:val="24"/>
          <w:szCs w:val="24"/>
        </w:rPr>
      </w:pPr>
      <w:r w:rsidRPr="0077348E">
        <w:rPr>
          <w:rFonts w:ascii="Arial" w:hAnsi="Arial" w:cs="Arial"/>
          <w:color w:val="000000"/>
          <w:sz w:val="24"/>
          <w:szCs w:val="24"/>
        </w:rPr>
        <w:t xml:space="preserve">- do návrhu Změny č. 1 ÚP Prosetín byl zahrnut požadavek na změnu funkčního využití pozemku p. č. 162/3, 162/5 a st. 247 v k. ú. Prosetín u Hlinska z ploch OM – občanská vybavenost – komerční zařízení malá a střední na SV – plochy smíšené obytné venkovské, </w:t>
      </w:r>
    </w:p>
    <w:p w:rsidR="0077348E" w:rsidRPr="0077348E" w:rsidRDefault="0077348E" w:rsidP="0077348E">
      <w:pPr>
        <w:adjustRightInd w:val="0"/>
        <w:spacing w:after="27"/>
        <w:jc w:val="both"/>
        <w:rPr>
          <w:rFonts w:ascii="Arial" w:hAnsi="Arial" w:cs="Arial"/>
          <w:color w:val="000000"/>
          <w:sz w:val="24"/>
          <w:szCs w:val="24"/>
        </w:rPr>
      </w:pPr>
      <w:r w:rsidRPr="0077348E">
        <w:rPr>
          <w:rFonts w:ascii="Arial" w:hAnsi="Arial" w:cs="Arial"/>
          <w:color w:val="000000"/>
          <w:sz w:val="24"/>
          <w:szCs w:val="24"/>
        </w:rPr>
        <w:t xml:space="preserve">- do textové části územního plánu byly doplněny podmínky využití ploch VL, </w:t>
      </w:r>
    </w:p>
    <w:p w:rsidR="0077348E" w:rsidRPr="0077348E" w:rsidRDefault="0077348E" w:rsidP="0077348E">
      <w:pPr>
        <w:adjustRightInd w:val="0"/>
        <w:spacing w:after="27"/>
        <w:jc w:val="both"/>
        <w:rPr>
          <w:rFonts w:ascii="Arial" w:hAnsi="Arial" w:cs="Arial"/>
          <w:color w:val="000000"/>
          <w:sz w:val="24"/>
          <w:szCs w:val="24"/>
        </w:rPr>
      </w:pPr>
      <w:r w:rsidRPr="0077348E">
        <w:rPr>
          <w:rFonts w:ascii="Arial" w:hAnsi="Arial" w:cs="Arial"/>
          <w:color w:val="000000"/>
          <w:sz w:val="24"/>
          <w:szCs w:val="24"/>
        </w:rPr>
        <w:t xml:space="preserve">- do návrhu Změny č. 1 ÚP Prosetín byl zahrnut požadavek na změnu funkčního využití části pozemku p. č. 655 v k. ú. Prosetín u Hlinska z ploch orné půdy NZ do ploch pro výstavbu rodinného domu, </w:t>
      </w:r>
    </w:p>
    <w:p w:rsidR="0077348E" w:rsidRPr="0077348E" w:rsidRDefault="0077348E" w:rsidP="0077348E">
      <w:pPr>
        <w:adjustRightInd w:val="0"/>
        <w:spacing w:after="27"/>
        <w:jc w:val="both"/>
        <w:rPr>
          <w:rFonts w:ascii="Arial" w:hAnsi="Arial" w:cs="Arial"/>
          <w:color w:val="000000"/>
          <w:sz w:val="24"/>
          <w:szCs w:val="24"/>
        </w:rPr>
      </w:pPr>
      <w:r w:rsidRPr="0077348E">
        <w:rPr>
          <w:rFonts w:ascii="Arial" w:hAnsi="Arial" w:cs="Arial"/>
          <w:color w:val="000000"/>
          <w:sz w:val="24"/>
          <w:szCs w:val="24"/>
        </w:rPr>
        <w:t xml:space="preserve">- do návrhu Změny č. 1 ÚP Prosetín byl zahrnut požadavek na změnu funkčního využití pozemků p. č. 321/3, 322/1 a části p. č. 997/2 v k. ú. Prosetín u Hlinska z SV – plocha smíšená – obytná, venkovského charakteru na plochu VL – plochy výroby a skladování – lehký průmysl, </w:t>
      </w:r>
    </w:p>
    <w:p w:rsidR="0077348E" w:rsidRPr="0077348E" w:rsidRDefault="0077348E" w:rsidP="0077348E">
      <w:pPr>
        <w:adjustRightInd w:val="0"/>
        <w:spacing w:after="27"/>
        <w:jc w:val="both"/>
        <w:rPr>
          <w:rFonts w:ascii="Arial" w:hAnsi="Arial" w:cs="Arial"/>
          <w:color w:val="000000"/>
          <w:sz w:val="24"/>
          <w:szCs w:val="24"/>
        </w:rPr>
      </w:pPr>
      <w:r w:rsidRPr="0077348E">
        <w:rPr>
          <w:rFonts w:ascii="Arial" w:hAnsi="Arial" w:cs="Arial"/>
          <w:color w:val="000000"/>
          <w:sz w:val="24"/>
          <w:szCs w:val="24"/>
        </w:rPr>
        <w:t xml:space="preserve">- do návrhu Změny č. 1 ÚP Prosetín byl zahrnut požadavek na změnu funkčního využití části pozemku p. č. 344 v k. ú. Prosetín u Hlinska ze ZP – plochy zeleně přírodního charakteru na plochu SV – plocha smíšená – obytná, venkovského charakteru, </w:t>
      </w:r>
    </w:p>
    <w:p w:rsidR="0077348E" w:rsidRPr="0077348E" w:rsidRDefault="0077348E" w:rsidP="0077348E">
      <w:pPr>
        <w:adjustRightInd w:val="0"/>
        <w:spacing w:after="27"/>
        <w:jc w:val="both"/>
        <w:rPr>
          <w:rFonts w:ascii="Arial" w:hAnsi="Arial" w:cs="Arial"/>
          <w:color w:val="000000"/>
          <w:sz w:val="24"/>
          <w:szCs w:val="24"/>
        </w:rPr>
      </w:pPr>
      <w:r w:rsidRPr="0077348E">
        <w:rPr>
          <w:rFonts w:ascii="Arial" w:hAnsi="Arial" w:cs="Arial"/>
          <w:color w:val="000000"/>
          <w:sz w:val="24"/>
          <w:szCs w:val="24"/>
        </w:rPr>
        <w:t xml:space="preserve">- do návrhu Změny č. 1 ÚP Prosetín byl zahrnut požadavek na změnu funkčního využití části pozemků p. č. 344, 349 v k. ú. Prosetín u Hlinska ze ZP – plocha zeleně přírodního charakteru na plochu VL – plocha výroby a skladování – lehký průmysl, </w:t>
      </w:r>
    </w:p>
    <w:p w:rsidR="0077348E" w:rsidRPr="0077348E" w:rsidRDefault="0077348E" w:rsidP="0077348E">
      <w:pPr>
        <w:adjustRightInd w:val="0"/>
        <w:jc w:val="both"/>
        <w:rPr>
          <w:rFonts w:ascii="Arial" w:hAnsi="Arial" w:cs="Arial"/>
        </w:rPr>
      </w:pPr>
      <w:r w:rsidRPr="0077348E">
        <w:rPr>
          <w:rFonts w:ascii="Arial" w:hAnsi="Arial" w:cs="Arial"/>
          <w:color w:val="000000"/>
          <w:sz w:val="24"/>
          <w:szCs w:val="24"/>
        </w:rPr>
        <w:t xml:space="preserve">- ÚP Prosetín byl uveden do souladu se ZÚR Pk, ve znění aktualizace č. 2, (zejména aktualizace vymezení koridorů pro umístění veřejně prospěšných staveb D40 – přeložka silnice II/306 Holetín – Prosetín a D41 – přeložka silnice II/355 Tisovec až II/360, bylo koordinováno vymezení těchto koridorů s Územním plánem Tisovec a Územním plánem Mrákotín), </w:t>
      </w:r>
      <w:r w:rsidRPr="0077348E">
        <w:rPr>
          <w:rFonts w:ascii="Arial" w:hAnsi="Arial" w:cs="Arial"/>
        </w:rPr>
        <w:t xml:space="preserve">bylo doplněno vyhodnocení a zdůvodnění potřebnosti vymezení nových zastavitelných ploch (dle § 55 odst. 4 stavebního zákona), </w:t>
      </w:r>
    </w:p>
    <w:p w:rsidR="0077348E" w:rsidRPr="0077348E" w:rsidRDefault="0077348E" w:rsidP="0077348E">
      <w:pPr>
        <w:pStyle w:val="Default"/>
        <w:spacing w:after="28"/>
        <w:jc w:val="both"/>
        <w:rPr>
          <w:rFonts w:ascii="Arial" w:hAnsi="Arial" w:cs="Arial"/>
        </w:rPr>
      </w:pPr>
      <w:r w:rsidRPr="0077348E">
        <w:rPr>
          <w:rFonts w:ascii="Arial" w:hAnsi="Arial" w:cs="Arial"/>
        </w:rPr>
        <w:t xml:space="preserve">- byla provedena revize obsahu územního plánu s ohledem na platnou legislativu, </w:t>
      </w:r>
    </w:p>
    <w:p w:rsidR="0077348E" w:rsidRPr="0077348E" w:rsidRDefault="0077348E" w:rsidP="0077348E">
      <w:pPr>
        <w:pStyle w:val="Default"/>
        <w:spacing w:after="28"/>
        <w:jc w:val="both"/>
        <w:rPr>
          <w:rFonts w:ascii="Arial" w:hAnsi="Arial" w:cs="Arial"/>
        </w:rPr>
      </w:pPr>
      <w:r w:rsidRPr="0077348E">
        <w:rPr>
          <w:rFonts w:ascii="Arial" w:hAnsi="Arial" w:cs="Arial"/>
        </w:rPr>
        <w:t xml:space="preserve">- výkresová část kompletního ÚP byla zpracována nad aktuálním mapovým podkladem KN, </w:t>
      </w:r>
    </w:p>
    <w:p w:rsidR="0077348E" w:rsidRPr="0077348E" w:rsidRDefault="0077348E" w:rsidP="0077348E">
      <w:pPr>
        <w:pStyle w:val="Default"/>
        <w:spacing w:after="28"/>
        <w:jc w:val="both"/>
        <w:rPr>
          <w:rFonts w:ascii="Arial" w:hAnsi="Arial" w:cs="Arial"/>
        </w:rPr>
      </w:pPr>
      <w:r w:rsidRPr="0077348E">
        <w:rPr>
          <w:rFonts w:ascii="Arial" w:hAnsi="Arial" w:cs="Arial"/>
        </w:rPr>
        <w:t xml:space="preserve">- byly zohledněny a zapracovány aktuální Územně analytické podklady ORP Chrudim, </w:t>
      </w:r>
    </w:p>
    <w:p w:rsidR="0077348E" w:rsidRPr="0077348E" w:rsidRDefault="0077348E" w:rsidP="0077348E">
      <w:pPr>
        <w:pStyle w:val="Default"/>
        <w:spacing w:after="28"/>
        <w:jc w:val="both"/>
        <w:rPr>
          <w:rFonts w:ascii="Arial" w:hAnsi="Arial" w:cs="Arial"/>
        </w:rPr>
      </w:pPr>
      <w:r w:rsidRPr="0077348E">
        <w:rPr>
          <w:rFonts w:ascii="Arial" w:hAnsi="Arial" w:cs="Arial"/>
        </w:rPr>
        <w:t xml:space="preserve">- byla provedena aktualizace zastavěného území obce Prosetín. </w:t>
      </w:r>
    </w:p>
    <w:p w:rsidR="0077348E" w:rsidRPr="0077348E" w:rsidRDefault="0077348E" w:rsidP="0077348E">
      <w:pPr>
        <w:pStyle w:val="Default"/>
        <w:spacing w:after="28"/>
        <w:jc w:val="both"/>
        <w:rPr>
          <w:rFonts w:ascii="Arial" w:hAnsi="Arial" w:cs="Arial"/>
        </w:rPr>
      </w:pPr>
      <w:r w:rsidRPr="0077348E">
        <w:rPr>
          <w:rFonts w:ascii="Arial" w:hAnsi="Arial" w:cs="Arial"/>
        </w:rPr>
        <w:lastRenderedPageBreak/>
        <w:t xml:space="preserve">- jsou nadále respektovány republikové priority územního plánování pro zajištění udržitelného rozvoje území, které jsou stanoveny v PÚR ČR, ve znění Aktualizace č. 1; </w:t>
      </w:r>
    </w:p>
    <w:p w:rsidR="0077348E" w:rsidRPr="0077348E" w:rsidRDefault="0077348E" w:rsidP="0077348E">
      <w:pPr>
        <w:pStyle w:val="Default"/>
        <w:spacing w:after="28"/>
        <w:jc w:val="both"/>
        <w:rPr>
          <w:rFonts w:ascii="Arial" w:hAnsi="Arial" w:cs="Arial"/>
        </w:rPr>
      </w:pPr>
      <w:r w:rsidRPr="0077348E">
        <w:rPr>
          <w:rFonts w:ascii="Arial" w:hAnsi="Arial" w:cs="Arial"/>
        </w:rPr>
        <w:t xml:space="preserve">- Změnou č. 1 ÚP Prosetín nedochází k narušení souladu se ZÚR </w:t>
      </w:r>
      <w:proofErr w:type="spellStart"/>
      <w:r w:rsidRPr="0077348E">
        <w:rPr>
          <w:rFonts w:ascii="Arial" w:hAnsi="Arial" w:cs="Arial"/>
        </w:rPr>
        <w:t>Pk</w:t>
      </w:r>
      <w:proofErr w:type="spellEnd"/>
      <w:r w:rsidRPr="0077348E">
        <w:rPr>
          <w:rFonts w:ascii="Arial" w:hAnsi="Arial" w:cs="Arial"/>
        </w:rPr>
        <w:t xml:space="preserve"> – aktualizace č. 2, </w:t>
      </w:r>
    </w:p>
    <w:p w:rsidR="0077348E" w:rsidRPr="0077348E" w:rsidRDefault="0077348E" w:rsidP="0077348E">
      <w:pPr>
        <w:pStyle w:val="Default"/>
        <w:jc w:val="both"/>
        <w:rPr>
          <w:rFonts w:ascii="Arial" w:hAnsi="Arial" w:cs="Arial"/>
        </w:rPr>
      </w:pPr>
      <w:r w:rsidRPr="0077348E">
        <w:rPr>
          <w:rFonts w:ascii="Arial" w:hAnsi="Arial" w:cs="Arial"/>
        </w:rPr>
        <w:t xml:space="preserve">- formální požadavky na rozsah a uspořádání Změny č. 1 ÚP Prosetín byly respektovány (adekvátně rozsahu a obsahu změny – tzn. výřezy výkresů, ve kterých dochází ke změně). </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Předložený návrh není v rozporu s platnou legislativou v oblasti ochrany veřejného zdraví.</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Vyhodnocení:</w:t>
      </w:r>
    </w:p>
    <w:p w:rsidR="0077348E" w:rsidRPr="0077348E" w:rsidRDefault="0077348E" w:rsidP="0077348E">
      <w:pPr>
        <w:widowControl w:val="0"/>
        <w:adjustRightInd w:val="0"/>
        <w:spacing w:after="0" w:line="240" w:lineRule="atLeast"/>
        <w:jc w:val="both"/>
        <w:rPr>
          <w:rFonts w:ascii="Arial" w:hAnsi="Arial" w:cs="Arial"/>
          <w:sz w:val="24"/>
          <w:szCs w:val="24"/>
        </w:rPr>
      </w:pPr>
      <w:r w:rsidRPr="0077348E">
        <w:rPr>
          <w:rFonts w:ascii="Arial" w:hAnsi="Arial" w:cs="Arial"/>
          <w:sz w:val="24"/>
          <w:szCs w:val="24"/>
        </w:rPr>
        <w:t>Bráno na vědomí.</w:t>
      </w:r>
    </w:p>
    <w:p w:rsidR="0077348E" w:rsidRDefault="0077348E" w:rsidP="0077348E">
      <w:pPr>
        <w:widowControl w:val="0"/>
        <w:adjustRightInd w:val="0"/>
        <w:spacing w:after="0" w:line="240" w:lineRule="atLeast"/>
        <w:jc w:val="both"/>
        <w:rPr>
          <w:rFonts w:ascii="Arial" w:hAnsi="Arial" w:cs="Arial"/>
        </w:rPr>
      </w:pPr>
    </w:p>
    <w:p w:rsidR="0077348E" w:rsidRPr="0077348E" w:rsidRDefault="0077348E" w:rsidP="0077348E">
      <w:pPr>
        <w:widowControl w:val="0"/>
        <w:adjustRightInd w:val="0"/>
        <w:spacing w:after="0" w:line="240" w:lineRule="atLeast"/>
        <w:jc w:val="both"/>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5. Městský úřad Chrudim, odbor školství, kultury, sportu a památkové péče, oddělení ochrany památek</w:t>
      </w:r>
    </w:p>
    <w:p w:rsidR="0077348E" w:rsidRPr="0077348E" w:rsidRDefault="0077348E" w:rsidP="0077348E">
      <w:pPr>
        <w:widowControl w:val="0"/>
        <w:adjustRightInd w:val="0"/>
        <w:spacing w:after="0" w:line="240" w:lineRule="atLeast"/>
        <w:jc w:val="both"/>
        <w:rPr>
          <w:rFonts w:ascii="Arial" w:hAnsi="Arial" w:cs="Arial"/>
          <w:sz w:val="24"/>
          <w:szCs w:val="24"/>
          <w:highlight w:val="green"/>
        </w:rPr>
      </w:pPr>
      <w:r w:rsidRPr="0077348E">
        <w:rPr>
          <w:rFonts w:ascii="Arial" w:hAnsi="Arial" w:cs="Arial"/>
          <w:sz w:val="24"/>
          <w:szCs w:val="24"/>
        </w:rPr>
        <w:t>Nevyjádřili se.</w:t>
      </w:r>
    </w:p>
    <w:p w:rsidR="0077348E" w:rsidRDefault="0077348E" w:rsidP="0077348E">
      <w:pPr>
        <w:widowControl w:val="0"/>
        <w:tabs>
          <w:tab w:val="left" w:pos="11169"/>
        </w:tabs>
        <w:adjustRightInd w:val="0"/>
        <w:spacing w:after="0" w:line="240" w:lineRule="atLeast"/>
        <w:ind w:left="360" w:hanging="360"/>
        <w:jc w:val="both"/>
        <w:rPr>
          <w:rFonts w:ascii="Arial" w:hAnsi="Arial" w:cs="Arial"/>
        </w:rPr>
      </w:pPr>
      <w:r w:rsidRPr="0077348E">
        <w:rPr>
          <w:rFonts w:ascii="Arial" w:hAnsi="Arial" w:cs="Arial"/>
        </w:rPr>
        <w:t xml:space="preserve"> </w:t>
      </w:r>
    </w:p>
    <w:p w:rsidR="00017208" w:rsidRPr="0077348E" w:rsidRDefault="00017208" w:rsidP="0077348E">
      <w:pPr>
        <w:widowControl w:val="0"/>
        <w:tabs>
          <w:tab w:val="left" w:pos="11169"/>
        </w:tabs>
        <w:adjustRightInd w:val="0"/>
        <w:spacing w:after="0" w:line="240" w:lineRule="atLeast"/>
        <w:ind w:left="360" w:hanging="360"/>
        <w:jc w:val="both"/>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 xml:space="preserve">6. Ministerstvo ŽP ČR, územní odbor, Resslova 1229, 500 02 Hradec Králové 2, čj. MZP/2020/550/1274-Hd ZN/MZP/2020/550/2 ze dne 29. 9. 2020 </w:t>
      </w:r>
    </w:p>
    <w:p w:rsidR="0077348E" w:rsidRPr="0077348E" w:rsidRDefault="0077348E" w:rsidP="0077348E">
      <w:pPr>
        <w:adjustRightInd w:val="0"/>
        <w:jc w:val="both"/>
        <w:rPr>
          <w:rFonts w:ascii="Arial" w:hAnsi="Arial" w:cs="Arial"/>
          <w:sz w:val="24"/>
          <w:szCs w:val="24"/>
        </w:rPr>
      </w:pPr>
      <w:r w:rsidRPr="0077348E">
        <w:rPr>
          <w:rFonts w:ascii="Arial" w:hAnsi="Arial" w:cs="Arial"/>
          <w:sz w:val="24"/>
          <w:szCs w:val="24"/>
        </w:rPr>
        <w:t>K návrhu změny č. 1 územního plánu Prosetín Ministerstvo životního prostředí podle ustanovení § 15 zákona č. 44/1988 Sb., o ochraně a využití nerostného bohatství (horní zákon), v platném znění, uvádí, že ve svodném území obce Prosetín je evidováno výhradní</w:t>
      </w:r>
      <w:r w:rsidR="00017208">
        <w:rPr>
          <w:rFonts w:ascii="Arial" w:hAnsi="Arial" w:cs="Arial"/>
          <w:sz w:val="24"/>
          <w:szCs w:val="24"/>
        </w:rPr>
        <w:t xml:space="preserve"> </w:t>
      </w:r>
      <w:r w:rsidRPr="0077348E">
        <w:rPr>
          <w:rFonts w:ascii="Arial" w:hAnsi="Arial" w:cs="Arial"/>
          <w:sz w:val="24"/>
          <w:szCs w:val="24"/>
        </w:rPr>
        <w:t xml:space="preserve">ložisko kamene pro hrubou a ušlechtilou kamenickou výrobu Prosetín u Hlinska, č. 3127800, na kterém bylo stanoveno </w:t>
      </w:r>
      <w:r w:rsidRPr="0077348E">
        <w:rPr>
          <w:rFonts w:ascii="Arial" w:hAnsi="Arial" w:cs="Arial"/>
          <w:b/>
          <w:bCs/>
          <w:sz w:val="24"/>
          <w:szCs w:val="24"/>
        </w:rPr>
        <w:t>chráněné ložiskové území Prosetín</w:t>
      </w:r>
      <w:r w:rsidRPr="0077348E">
        <w:rPr>
          <w:rFonts w:ascii="Arial" w:hAnsi="Arial" w:cs="Arial"/>
          <w:sz w:val="24"/>
          <w:szCs w:val="24"/>
        </w:rPr>
        <w:t xml:space="preserve">, č. 12780000, a dobývací prostor Prosetín I, č. 70003, který je v částech mimo stanovené chráněné ložiskové území Prosetín u Hlinska nutno považovat rovněž za </w:t>
      </w:r>
      <w:r w:rsidRPr="0077348E">
        <w:rPr>
          <w:rFonts w:ascii="Arial" w:hAnsi="Arial" w:cs="Arial"/>
          <w:b/>
          <w:bCs/>
          <w:sz w:val="24"/>
          <w:szCs w:val="24"/>
        </w:rPr>
        <w:t xml:space="preserve">chráněné ložiskové území </w:t>
      </w:r>
      <w:r w:rsidRPr="0077348E">
        <w:rPr>
          <w:rFonts w:ascii="Arial" w:hAnsi="Arial" w:cs="Arial"/>
          <w:sz w:val="24"/>
          <w:szCs w:val="24"/>
        </w:rPr>
        <w:t>(ustanovení § 43 odst. 4 horního zákona).</w:t>
      </w:r>
    </w:p>
    <w:p w:rsidR="0077348E" w:rsidRPr="0077348E" w:rsidRDefault="0077348E" w:rsidP="0077348E">
      <w:pPr>
        <w:adjustRightInd w:val="0"/>
        <w:jc w:val="both"/>
        <w:rPr>
          <w:rFonts w:ascii="Arial" w:hAnsi="Arial" w:cs="Arial"/>
          <w:sz w:val="24"/>
          <w:szCs w:val="24"/>
        </w:rPr>
      </w:pPr>
      <w:r w:rsidRPr="0077348E">
        <w:rPr>
          <w:rFonts w:ascii="Arial" w:hAnsi="Arial" w:cs="Arial"/>
          <w:sz w:val="24"/>
          <w:szCs w:val="24"/>
        </w:rPr>
        <w:t xml:space="preserve">Dále je zde evidováno výhradní ložisko stavebního kamene Vrbatův Kostelec – </w:t>
      </w:r>
      <w:proofErr w:type="spellStart"/>
      <w:r w:rsidRPr="0077348E">
        <w:rPr>
          <w:rFonts w:ascii="Arial" w:hAnsi="Arial" w:cs="Arial"/>
          <w:sz w:val="24"/>
          <w:szCs w:val="24"/>
        </w:rPr>
        <w:t>Zárubka</w:t>
      </w:r>
      <w:proofErr w:type="spellEnd"/>
      <w:r w:rsidRPr="0077348E">
        <w:rPr>
          <w:rFonts w:ascii="Arial" w:hAnsi="Arial" w:cs="Arial"/>
          <w:sz w:val="24"/>
          <w:szCs w:val="24"/>
        </w:rPr>
        <w:t>, č.</w:t>
      </w:r>
      <w:r w:rsidR="00017208">
        <w:rPr>
          <w:rFonts w:ascii="Arial" w:hAnsi="Arial" w:cs="Arial"/>
          <w:sz w:val="24"/>
          <w:szCs w:val="24"/>
        </w:rPr>
        <w:t xml:space="preserve"> </w:t>
      </w:r>
      <w:r w:rsidRPr="0077348E">
        <w:rPr>
          <w:rFonts w:ascii="Arial" w:hAnsi="Arial" w:cs="Arial"/>
          <w:sz w:val="24"/>
          <w:szCs w:val="24"/>
        </w:rPr>
        <w:t xml:space="preserve">3095900, na kterém bylo stanoveno </w:t>
      </w:r>
      <w:r w:rsidRPr="0077348E">
        <w:rPr>
          <w:rFonts w:ascii="Arial" w:hAnsi="Arial" w:cs="Arial"/>
          <w:b/>
          <w:bCs/>
          <w:sz w:val="24"/>
          <w:szCs w:val="24"/>
        </w:rPr>
        <w:t>chráněné ložiskové území Vrbatův Kostelec</w:t>
      </w:r>
      <w:r w:rsidRPr="0077348E">
        <w:rPr>
          <w:rFonts w:ascii="Arial" w:hAnsi="Arial" w:cs="Arial"/>
          <w:sz w:val="24"/>
          <w:szCs w:val="24"/>
        </w:rPr>
        <w:t xml:space="preserve">, č. 09590000. Hranici svodného území obce dále přesahuje </w:t>
      </w:r>
      <w:r w:rsidRPr="0077348E">
        <w:rPr>
          <w:rFonts w:ascii="Arial" w:hAnsi="Arial" w:cs="Arial"/>
          <w:b/>
          <w:bCs/>
          <w:sz w:val="24"/>
          <w:szCs w:val="24"/>
        </w:rPr>
        <w:t>chráněné ložiskové území Skuteč I</w:t>
      </w:r>
      <w:r w:rsidRPr="0077348E">
        <w:rPr>
          <w:rFonts w:ascii="Arial" w:hAnsi="Arial" w:cs="Arial"/>
          <w:sz w:val="24"/>
          <w:szCs w:val="24"/>
        </w:rPr>
        <w:t>, č. 02770000.</w:t>
      </w:r>
    </w:p>
    <w:p w:rsidR="0077348E" w:rsidRPr="0077348E" w:rsidRDefault="0077348E" w:rsidP="0077348E">
      <w:pPr>
        <w:adjustRightInd w:val="0"/>
        <w:jc w:val="both"/>
        <w:rPr>
          <w:rFonts w:ascii="Arial" w:hAnsi="Arial" w:cs="Arial"/>
          <w:sz w:val="24"/>
          <w:szCs w:val="24"/>
        </w:rPr>
      </w:pPr>
      <w:r w:rsidRPr="0077348E">
        <w:rPr>
          <w:rFonts w:ascii="Arial" w:hAnsi="Arial" w:cs="Arial"/>
          <w:sz w:val="24"/>
          <w:szCs w:val="24"/>
        </w:rPr>
        <w:t>Ministerstvo upozorňuje, že ve smyslu ustanovení § 15 odst. 1 horního zákona jsou orgány</w:t>
      </w:r>
    </w:p>
    <w:p w:rsidR="0077348E" w:rsidRPr="0077348E" w:rsidRDefault="0077348E" w:rsidP="0077348E">
      <w:pPr>
        <w:adjustRightInd w:val="0"/>
        <w:jc w:val="both"/>
        <w:rPr>
          <w:rFonts w:ascii="Arial" w:hAnsi="Arial" w:cs="Arial"/>
          <w:sz w:val="24"/>
          <w:szCs w:val="24"/>
        </w:rPr>
      </w:pPr>
      <w:r w:rsidRPr="0077348E">
        <w:rPr>
          <w:rFonts w:ascii="Arial" w:hAnsi="Arial" w:cs="Arial"/>
          <w:sz w:val="24"/>
          <w:szCs w:val="24"/>
        </w:rPr>
        <w:t>územního plánování a zpracovatelé územně plánovací dokumentace povinni navrhovat řešení, které je z hlediska ochrany a využití nerostného bohatství nejvýhodnější.</w:t>
      </w:r>
    </w:p>
    <w:p w:rsidR="0077348E" w:rsidRPr="0077348E" w:rsidRDefault="0077348E" w:rsidP="0077348E">
      <w:pPr>
        <w:adjustRightInd w:val="0"/>
        <w:jc w:val="both"/>
        <w:rPr>
          <w:rFonts w:ascii="Arial" w:hAnsi="Arial" w:cs="Arial"/>
          <w:i/>
          <w:iCs/>
          <w:sz w:val="24"/>
          <w:szCs w:val="24"/>
        </w:rPr>
      </w:pPr>
      <w:r w:rsidRPr="0077348E">
        <w:rPr>
          <w:rFonts w:ascii="Arial" w:hAnsi="Arial" w:cs="Arial"/>
          <w:sz w:val="24"/>
          <w:szCs w:val="24"/>
        </w:rPr>
        <w:t xml:space="preserve">Podle ustanovení § 16 odst. 1 a 2 horního zákona </w:t>
      </w:r>
      <w:r w:rsidRPr="0077348E">
        <w:rPr>
          <w:rFonts w:ascii="Arial" w:hAnsi="Arial" w:cs="Arial"/>
          <w:i/>
          <w:iCs/>
          <w:sz w:val="24"/>
          <w:szCs w:val="24"/>
        </w:rPr>
        <w:t>ochrana výhradního ložiska proti znemožnění nebo ztížení jeho dobývání se zajišťuje stanovením chráněného ložiskového území. Chráněné ložiskové území zahrnuje území, na kterém stavby a zařízení, které nesouvisí s dobýváním výhradního ložiska, by mohly znemožnit nebo ztížit dobývání výhradního ložiska.</w:t>
      </w:r>
    </w:p>
    <w:p w:rsidR="0077348E" w:rsidRPr="0077348E" w:rsidRDefault="0077348E" w:rsidP="0077348E">
      <w:pPr>
        <w:adjustRightInd w:val="0"/>
        <w:jc w:val="both"/>
        <w:rPr>
          <w:rFonts w:ascii="Arial" w:hAnsi="Arial" w:cs="Arial"/>
          <w:i/>
          <w:iCs/>
          <w:sz w:val="24"/>
          <w:szCs w:val="24"/>
        </w:rPr>
      </w:pPr>
      <w:r w:rsidRPr="0077348E">
        <w:rPr>
          <w:rFonts w:ascii="Arial" w:hAnsi="Arial" w:cs="Arial"/>
          <w:sz w:val="24"/>
          <w:szCs w:val="24"/>
        </w:rPr>
        <w:lastRenderedPageBreak/>
        <w:t xml:space="preserve">Podle ustanovení § 18 odst. 1 horního zákona </w:t>
      </w:r>
      <w:r w:rsidRPr="0077348E">
        <w:rPr>
          <w:rFonts w:ascii="Arial" w:hAnsi="Arial" w:cs="Arial"/>
          <w:i/>
          <w:iCs/>
          <w:sz w:val="24"/>
          <w:szCs w:val="24"/>
        </w:rPr>
        <w:t>v zájmu ochrany nerostného bohatství lze v chráněném ložiskovém území zřizovat stavby a zařízení, které nesouvisí s dobýváním výhradního ložiska, jen na základě závazného stanoviska dotčeného orgánu podle tohoto zákona.</w:t>
      </w:r>
    </w:p>
    <w:p w:rsidR="0077348E" w:rsidRPr="0077348E" w:rsidRDefault="0077348E" w:rsidP="0077348E">
      <w:pPr>
        <w:adjustRightInd w:val="0"/>
        <w:jc w:val="both"/>
        <w:rPr>
          <w:rFonts w:ascii="Arial" w:hAnsi="Arial" w:cs="Arial"/>
        </w:rPr>
      </w:pPr>
      <w:r w:rsidRPr="0077348E">
        <w:rPr>
          <w:rFonts w:ascii="Arial" w:hAnsi="Arial" w:cs="Arial"/>
          <w:sz w:val="24"/>
          <w:szCs w:val="24"/>
        </w:rPr>
        <w:t xml:space="preserve">Podle ustanovení § 13 odst. 1 zákona č. 62/1988 Sb., o geologických pracích, v platném znění, </w:t>
      </w:r>
      <w:r w:rsidRPr="0077348E">
        <w:rPr>
          <w:rFonts w:ascii="Arial" w:hAnsi="Arial" w:cs="Arial"/>
          <w:i/>
          <w:iCs/>
          <w:sz w:val="24"/>
          <w:szCs w:val="24"/>
        </w:rPr>
        <w:t>orgány územního plánování a stavební úřady vycházejí při své činnosti z výsledků geologických prací s cílem zajistit v co největší míře zejména ochranu zjištěných a předpokládaných ložisek nerostů a zdrojů podzemních vod a vytvářet podmínky pro jejich hospodárné využití.</w:t>
      </w:r>
      <w:r w:rsidRPr="0077348E">
        <w:rPr>
          <w:rFonts w:ascii="Arial" w:hAnsi="Arial" w:cs="Arial"/>
          <w:sz w:val="24"/>
          <w:szCs w:val="24"/>
        </w:rPr>
        <w:t xml:space="preserve"> </w:t>
      </w:r>
    </w:p>
    <w:p w:rsidR="0077348E" w:rsidRPr="0077348E" w:rsidRDefault="0077348E" w:rsidP="00017208">
      <w:pPr>
        <w:widowControl w:val="0"/>
        <w:adjustRightInd w:val="0"/>
        <w:spacing w:after="0" w:line="240" w:lineRule="atLeast"/>
        <w:jc w:val="both"/>
        <w:rPr>
          <w:rFonts w:ascii="Arial" w:hAnsi="Arial" w:cs="Arial"/>
          <w:sz w:val="24"/>
          <w:szCs w:val="24"/>
        </w:rPr>
      </w:pPr>
      <w:r w:rsidRPr="0077348E">
        <w:rPr>
          <w:rFonts w:ascii="Arial" w:hAnsi="Arial" w:cs="Arial"/>
        </w:rPr>
        <w:t xml:space="preserve"> </w:t>
      </w:r>
      <w:r w:rsidRPr="0077348E">
        <w:rPr>
          <w:rFonts w:ascii="Arial" w:hAnsi="Arial" w:cs="Arial"/>
          <w:sz w:val="24"/>
          <w:szCs w:val="24"/>
        </w:rPr>
        <w:t>Vyhodnocení:</w:t>
      </w:r>
    </w:p>
    <w:p w:rsidR="0077348E" w:rsidRPr="0077348E" w:rsidRDefault="0077348E" w:rsidP="00017208">
      <w:pPr>
        <w:widowControl w:val="0"/>
        <w:adjustRightInd w:val="0"/>
        <w:spacing w:after="0" w:line="240" w:lineRule="atLeast"/>
        <w:jc w:val="both"/>
        <w:rPr>
          <w:rFonts w:ascii="Arial" w:hAnsi="Arial" w:cs="Arial"/>
          <w:sz w:val="24"/>
          <w:szCs w:val="24"/>
        </w:rPr>
      </w:pPr>
      <w:r w:rsidRPr="0077348E">
        <w:rPr>
          <w:rFonts w:ascii="Arial" w:hAnsi="Arial" w:cs="Arial"/>
          <w:sz w:val="24"/>
          <w:szCs w:val="24"/>
        </w:rPr>
        <w:t>Bráno na vědomí.</w:t>
      </w:r>
    </w:p>
    <w:p w:rsidR="0077348E" w:rsidRDefault="0077348E" w:rsidP="00017208">
      <w:pPr>
        <w:widowControl w:val="0"/>
        <w:adjustRightInd w:val="0"/>
        <w:spacing w:after="0" w:line="240" w:lineRule="atLeast"/>
        <w:jc w:val="both"/>
        <w:rPr>
          <w:rFonts w:ascii="Arial" w:hAnsi="Arial" w:cs="Arial"/>
        </w:rPr>
      </w:pPr>
    </w:p>
    <w:p w:rsidR="00017208" w:rsidRPr="0077348E" w:rsidRDefault="00017208" w:rsidP="00017208">
      <w:pPr>
        <w:widowControl w:val="0"/>
        <w:adjustRightInd w:val="0"/>
        <w:spacing w:after="0" w:line="240" w:lineRule="atLeast"/>
        <w:jc w:val="both"/>
        <w:rPr>
          <w:rFonts w:ascii="Arial" w:hAnsi="Arial" w:cs="Arial"/>
        </w:rPr>
      </w:pPr>
    </w:p>
    <w:p w:rsidR="0077348E" w:rsidRPr="0077348E" w:rsidRDefault="0077348E" w:rsidP="00017208">
      <w:pPr>
        <w:pStyle w:val="Default"/>
        <w:jc w:val="both"/>
        <w:rPr>
          <w:rFonts w:ascii="Arial" w:hAnsi="Arial" w:cs="Arial"/>
          <w:b/>
        </w:rPr>
      </w:pPr>
      <w:r w:rsidRPr="0077348E">
        <w:rPr>
          <w:rFonts w:ascii="Arial" w:hAnsi="Arial" w:cs="Arial"/>
          <w:b/>
        </w:rPr>
        <w:t xml:space="preserve">7. HZS Pardubického kraje, územní odbor Chrudim, </w:t>
      </w:r>
      <w:proofErr w:type="spellStart"/>
      <w:r w:rsidRPr="0077348E">
        <w:rPr>
          <w:rFonts w:ascii="Arial" w:hAnsi="Arial" w:cs="Arial"/>
          <w:b/>
        </w:rPr>
        <w:t>Topolská</w:t>
      </w:r>
      <w:proofErr w:type="spellEnd"/>
      <w:r w:rsidRPr="0077348E">
        <w:rPr>
          <w:rFonts w:ascii="Arial" w:hAnsi="Arial" w:cs="Arial"/>
          <w:b/>
        </w:rPr>
        <w:t xml:space="preserve"> 569, </w:t>
      </w:r>
      <w:proofErr w:type="spellStart"/>
      <w:r w:rsidRPr="0077348E">
        <w:rPr>
          <w:rFonts w:ascii="Arial" w:hAnsi="Arial" w:cs="Arial"/>
          <w:b/>
        </w:rPr>
        <w:t>poš</w:t>
      </w:r>
      <w:proofErr w:type="spellEnd"/>
      <w:r w:rsidRPr="0077348E">
        <w:rPr>
          <w:rFonts w:ascii="Arial" w:hAnsi="Arial" w:cs="Arial"/>
          <w:b/>
        </w:rPr>
        <w:t xml:space="preserve">. </w:t>
      </w:r>
      <w:proofErr w:type="spellStart"/>
      <w:r w:rsidRPr="0077348E">
        <w:rPr>
          <w:rFonts w:ascii="Arial" w:hAnsi="Arial" w:cs="Arial"/>
          <w:b/>
        </w:rPr>
        <w:t>schr</w:t>
      </w:r>
      <w:proofErr w:type="spellEnd"/>
      <w:r w:rsidRPr="0077348E">
        <w:rPr>
          <w:rFonts w:ascii="Arial" w:hAnsi="Arial" w:cs="Arial"/>
          <w:b/>
        </w:rPr>
        <w:t>. 37, 537 01 Chrudim</w:t>
      </w:r>
    </w:p>
    <w:p w:rsidR="0077348E" w:rsidRPr="0077348E" w:rsidRDefault="0077348E" w:rsidP="00017208">
      <w:pPr>
        <w:widowControl w:val="0"/>
        <w:adjustRightInd w:val="0"/>
        <w:spacing w:after="0" w:line="240" w:lineRule="atLeast"/>
        <w:jc w:val="both"/>
        <w:rPr>
          <w:rFonts w:ascii="Arial" w:hAnsi="Arial" w:cs="Arial"/>
          <w:sz w:val="24"/>
          <w:szCs w:val="24"/>
        </w:rPr>
      </w:pPr>
      <w:r w:rsidRPr="0077348E">
        <w:rPr>
          <w:rFonts w:ascii="Arial" w:hAnsi="Arial" w:cs="Arial"/>
          <w:sz w:val="24"/>
          <w:szCs w:val="24"/>
        </w:rPr>
        <w:t>Nevyjádřili se.</w:t>
      </w:r>
    </w:p>
    <w:p w:rsidR="0077348E" w:rsidRDefault="0077348E" w:rsidP="00017208">
      <w:pPr>
        <w:widowControl w:val="0"/>
        <w:adjustRightInd w:val="0"/>
        <w:spacing w:after="0" w:line="240" w:lineRule="atLeast"/>
        <w:ind w:left="360" w:hanging="360"/>
        <w:jc w:val="both"/>
        <w:rPr>
          <w:rFonts w:ascii="Arial" w:hAnsi="Arial" w:cs="Arial"/>
        </w:rPr>
      </w:pPr>
      <w:r w:rsidRPr="0077348E">
        <w:rPr>
          <w:rFonts w:ascii="Arial" w:hAnsi="Arial" w:cs="Arial"/>
        </w:rPr>
        <w:t xml:space="preserve"> </w:t>
      </w:r>
    </w:p>
    <w:p w:rsidR="00017208" w:rsidRPr="0077348E" w:rsidRDefault="00017208" w:rsidP="00017208">
      <w:pPr>
        <w:widowControl w:val="0"/>
        <w:adjustRightInd w:val="0"/>
        <w:spacing w:after="0" w:line="240" w:lineRule="atLeast"/>
        <w:ind w:left="360" w:hanging="360"/>
        <w:jc w:val="both"/>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 xml:space="preserve">8. Krajský úřad Pardubice - odbor živ. </w:t>
      </w:r>
      <w:proofErr w:type="gramStart"/>
      <w:r w:rsidRPr="0077348E">
        <w:rPr>
          <w:rFonts w:ascii="Arial" w:hAnsi="Arial" w:cs="Arial"/>
          <w:b/>
        </w:rPr>
        <w:t>prostředí</w:t>
      </w:r>
      <w:proofErr w:type="gramEnd"/>
      <w:r w:rsidRPr="0077348E">
        <w:rPr>
          <w:rFonts w:ascii="Arial" w:hAnsi="Arial" w:cs="Arial"/>
          <w:b/>
        </w:rPr>
        <w:t xml:space="preserve"> a zemědělství, Komenského nám. 125, 530 02 Pardubice, čj. </w:t>
      </w:r>
      <w:proofErr w:type="spellStart"/>
      <w:r w:rsidRPr="0077348E">
        <w:rPr>
          <w:rFonts w:ascii="Arial" w:hAnsi="Arial" w:cs="Arial"/>
          <w:b/>
        </w:rPr>
        <w:t>KrÚ</w:t>
      </w:r>
      <w:proofErr w:type="spellEnd"/>
      <w:r w:rsidRPr="0077348E">
        <w:rPr>
          <w:rFonts w:ascii="Arial" w:hAnsi="Arial" w:cs="Arial"/>
          <w:b/>
        </w:rPr>
        <w:t xml:space="preserve"> 77113/2020/OŽPZ/Ze </w:t>
      </w:r>
      <w:proofErr w:type="spellStart"/>
      <w:r w:rsidRPr="0077348E">
        <w:rPr>
          <w:rFonts w:ascii="Arial" w:hAnsi="Arial" w:cs="Arial"/>
          <w:b/>
        </w:rPr>
        <w:t>ze</w:t>
      </w:r>
      <w:proofErr w:type="spellEnd"/>
      <w:r w:rsidRPr="0077348E">
        <w:rPr>
          <w:rFonts w:ascii="Arial" w:hAnsi="Arial" w:cs="Arial"/>
          <w:b/>
        </w:rPr>
        <w:t xml:space="preserve"> dne 19. 10. 2020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b/>
          <w:bCs/>
          <w:color w:val="000000"/>
          <w:sz w:val="24"/>
          <w:szCs w:val="24"/>
        </w:rPr>
        <w:t xml:space="preserve">Orgán ochrany ovzduší </w:t>
      </w:r>
      <w:r w:rsidRPr="0077348E">
        <w:rPr>
          <w:rFonts w:ascii="Arial" w:hAnsi="Arial" w:cs="Arial"/>
          <w:color w:val="000000"/>
          <w:sz w:val="24"/>
          <w:szCs w:val="24"/>
        </w:rPr>
        <w:t xml:space="preserve">(zpracovatel Ing. Richard Pinkas)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Vzhledem k příliš obecné úrovni podrobností předložené koncepce a s ohledem na skutečnost, že nejsou do území umisťovány konkrétní zdroje znečišťování ovzduší, neuplatňuje orgán ochrany ovzduší krajského úřadu Pardubického kraje dle § 11 odst. 2 písm. a) zákona č. 201/2012 Sb., o ochraně ovzduší a souvisejících předpisů k veřejnému projednání návrhu změny č. 1 územního plánu Prosetín pořizované zkráceným postupem žádné další požadavky nad rámec požadavků vyplývajících ze Zásad územního rozvoje Pardubického kraje a územně analytických podkladů.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Vyhodnocení:</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Bráno na vědomí.</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b/>
          <w:bCs/>
          <w:color w:val="000000"/>
          <w:sz w:val="24"/>
          <w:szCs w:val="24"/>
        </w:rPr>
        <w:t xml:space="preserve">Orgán ochrany přírody </w:t>
      </w:r>
      <w:r w:rsidRPr="0077348E">
        <w:rPr>
          <w:rFonts w:ascii="Arial" w:hAnsi="Arial" w:cs="Arial"/>
          <w:color w:val="000000"/>
          <w:sz w:val="24"/>
          <w:szCs w:val="24"/>
        </w:rPr>
        <w:t xml:space="preserve">(zpracovatel Mgr. Romana Žaloudková)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Krajský úřad Pardubického kraje, orgán ochrany přírody a krajiny (dále též „OOP“), v souladu s ustanovením § 77a odst. 4 písm. x) zákona č. 114/1992 Sb., o ochraně přírody a krajiny, v platném znění (dále též „zákon o ochraně přírody“), uplatňuje k předloženému návrhu změny č. 1 územního plánu (ÚP) Prosetín (dále též „návrh“), pořizované zkráceným postupem, ve fázi veřejného projednání, následující stanovisko: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Z hlediska zájmů svěřených OOP zákonem o ochraně přírody, tj. územní systém ekologické stability (regionální a nadregionální úroveň), přírodní parky, přírodní rezervace a přírodní památky, evropsky významné lokality, ptačí oblasti a zvláště chráněné druhy rostlin a živočichů, </w:t>
      </w:r>
      <w:r w:rsidRPr="0077348E">
        <w:rPr>
          <w:rFonts w:ascii="Arial" w:hAnsi="Arial" w:cs="Arial"/>
          <w:b/>
          <w:bCs/>
          <w:color w:val="000000"/>
          <w:sz w:val="24"/>
          <w:szCs w:val="24"/>
        </w:rPr>
        <w:t xml:space="preserve">nejsou k předloženému návrhu žádné připomínky.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Odůvodnění stanoviska orgánu ochrany přírody: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lastRenderedPageBreak/>
        <w:t xml:space="preserve">Předloženým návrhem změny č. 1 ÚP je řešeno katastrální území Prosetín.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Podklady pro vydání stanoviska byly: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 Předložený Návrh včetně textových a mapových příloh.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 Ústředního seznamu ochrany přírody (zejména podrobné informace o evropsky významných lokalitách, ptačích oblastech, zvláště chráněných územích apod.).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 Nálezové databáze ochrany přírody (garant Agenturou ochrany přírody a krajiny ČR).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 Územně analytické podklady a Zásady územního rozvoje Pardubického kraje.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 Platná územně plánovací dokumentace sousedních obcí.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Do změnou č. 1 ÚP řešeného území nezasahují prvky územního systému ekologické stability. </w:t>
      </w:r>
    </w:p>
    <w:p w:rsidR="0077348E" w:rsidRPr="0077348E" w:rsidRDefault="0077348E" w:rsidP="0077348E">
      <w:pPr>
        <w:widowControl w:val="0"/>
        <w:adjustRightInd w:val="0"/>
        <w:spacing w:line="240" w:lineRule="atLeast"/>
        <w:jc w:val="both"/>
        <w:rPr>
          <w:rFonts w:ascii="Arial" w:hAnsi="Arial" w:cs="Arial"/>
          <w:color w:val="000000"/>
          <w:sz w:val="24"/>
          <w:szCs w:val="24"/>
        </w:rPr>
      </w:pPr>
      <w:r w:rsidRPr="0077348E">
        <w:rPr>
          <w:rFonts w:ascii="Arial" w:hAnsi="Arial" w:cs="Arial"/>
          <w:color w:val="000000"/>
          <w:sz w:val="24"/>
          <w:szCs w:val="24"/>
        </w:rPr>
        <w:t xml:space="preserve">V témže řešeném území se nenachází žádné zvláště chráněné území (přírodní památka, přírodní rezervace) ani žádná lokalita soustavy Natura 2000 (evropsky významná lokalita, ptačí oblast).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Krajský úřad nemá ze zájmového území (řešeného změnou č. 1 ÚP) informace o výskytech zvláště chráněných druhů a ani v Nálezové databázi ochrany přírody nejsou evidovány z tohoto území záznamy o zvláště chráněných druzích, u kterých by mohlo dojít realizací záměrů, jež předložený Návrh v území připouští ke škodlivému zásahu do jejich přirozeného vývoje nebo k poškození či ke zničení jejich stanovišť.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b/>
          <w:bCs/>
          <w:color w:val="000000"/>
          <w:sz w:val="24"/>
          <w:szCs w:val="24"/>
        </w:rPr>
        <w:t xml:space="preserve">OOP posoudil předložený návrh změny č. 1 ÚP Prosetín, jeho cíle, vymezení ploch s rozdílným využitím a dospěl k závěru, že tento koncepční materiál nebude mít negativní vliv na výše uvedené zájmy ochrany přírody, a proto neuplatnil k předloženému návrhu žádné připomínky.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Toto stanovisko se vztahuje pouze k území, kde je OOP místně příslušným orgánem ochrany přírody, tj. území Pardubického kraje, vyjma území chráněných krajinných oblastí, národních přírodních rezervací, národních přírodních památek a ochranných pásem těchto zvláště chráněných území, a dále vyjma pozemků určených pro obranu státu.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Toto stanovisko je uplatněno výhradně k předloženému obsahu územně plánovací dokumentace. Jakákoliv zásadní doplnění či změny je nutné vnímat jako důvody, pro které je nutné opětovně předložit dokumentaci OOP k vydání nového stanoviska.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OOP upozorňuje na to, že toto stanovisko není uplatněno k případným konkrétním záměrům, které by mohly být v budoucnu realizovány na základě předkládaného návrhu (změny) územního plánu.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Vyhodnocení:</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Bráno na vědomí.</w:t>
      </w:r>
    </w:p>
    <w:p w:rsidR="0077348E" w:rsidRPr="0077348E" w:rsidRDefault="0077348E" w:rsidP="0077348E">
      <w:pPr>
        <w:adjustRightInd w:val="0"/>
        <w:jc w:val="both"/>
        <w:rPr>
          <w:rFonts w:ascii="Arial" w:hAnsi="Arial" w:cs="Arial"/>
          <w:b/>
          <w:bCs/>
          <w:color w:val="000000"/>
          <w:sz w:val="24"/>
          <w:szCs w:val="24"/>
        </w:rPr>
      </w:pP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b/>
          <w:bCs/>
          <w:color w:val="000000"/>
          <w:sz w:val="24"/>
          <w:szCs w:val="24"/>
        </w:rPr>
        <w:lastRenderedPageBreak/>
        <w:t xml:space="preserve">Orgán ochrany zemědělského půdního fondu </w:t>
      </w:r>
      <w:r w:rsidRPr="0077348E">
        <w:rPr>
          <w:rFonts w:ascii="Arial" w:hAnsi="Arial" w:cs="Arial"/>
          <w:color w:val="000000"/>
          <w:sz w:val="24"/>
          <w:szCs w:val="24"/>
        </w:rPr>
        <w:t xml:space="preserve">(zpracovatel RNDr. Milan Boukal, Ph.D.)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Krajský úřad Pardubického kraje, jako věcně a místně příslušný orgán státní správy ochrany zemědělského půdního fondu (dále jen OZPF) dle § 17a písm. a) zákona č. 334/1992 Sb., o OZPF, ve znění pozdějších změn (dále jen „zákon“), posoudil předloženou žádost a dle ustanovení § 5 odst. 2 zákona vydává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b/>
          <w:bCs/>
          <w:color w:val="000000"/>
          <w:sz w:val="24"/>
          <w:szCs w:val="24"/>
        </w:rPr>
        <w:t xml:space="preserve">SOUHLAS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k uvedené věci ”</w:t>
      </w:r>
      <w:r w:rsidRPr="0077348E">
        <w:rPr>
          <w:rFonts w:ascii="Arial" w:hAnsi="Arial" w:cs="Arial"/>
          <w:b/>
          <w:bCs/>
          <w:color w:val="000000"/>
          <w:sz w:val="24"/>
          <w:szCs w:val="24"/>
        </w:rPr>
        <w:t>ÚP Prosetín, změna č. 1, návrh</w:t>
      </w:r>
      <w:r w:rsidRPr="0077348E">
        <w:rPr>
          <w:rFonts w:ascii="Arial" w:hAnsi="Arial" w:cs="Arial"/>
          <w:color w:val="000000"/>
          <w:sz w:val="24"/>
          <w:szCs w:val="24"/>
        </w:rPr>
        <w:t xml:space="preserve">“, s vyhodnocením důsledků navrhovaného řešení na OZPF ve smyslu vyhlášky č. 271/2019 Sb., o stanovení postupů k zajištění OZPF, v platném znění.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b/>
          <w:bCs/>
          <w:color w:val="000000"/>
          <w:sz w:val="24"/>
          <w:szCs w:val="24"/>
        </w:rPr>
        <w:t xml:space="preserve">Předložené vyhodnocení důsledků na OZPF vyžaduje 5,5398 ha, z toho: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 Lokalita: Z17 - rozloha 0,1198 ha. Využití je možné pro bydlení.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 Lokality: Z14, Z15 - rozloha 5,4200 ha. Využití je možné pro dopravu.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b/>
          <w:bCs/>
          <w:color w:val="000000"/>
          <w:sz w:val="24"/>
          <w:szCs w:val="24"/>
        </w:rPr>
        <w:t xml:space="preserve">ODŮVODNĚNÍ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Dne 1. 4. 2015 nabyl účinnosti zákon č. 41/2015 Sb., kterým se mění zákon č. 334/1992 Sb., o OZPF, ve znění pozdějších předpisů. Pořizovatel územně plánovací dokumentace je dle § 5 odst. 1 zákona povinen řídit se zásadami plošné ochrany zemědělského půdního fondu, které jsou uvedeny v § 4 zákona. Dle § 4 odst. 3 zákona lze (cit.): „</w:t>
      </w:r>
      <w:r w:rsidRPr="0077348E">
        <w:rPr>
          <w:rFonts w:ascii="Arial" w:hAnsi="Arial" w:cs="Arial"/>
          <w:i/>
          <w:iCs/>
          <w:color w:val="000000"/>
          <w:sz w:val="24"/>
          <w:szCs w:val="24"/>
        </w:rPr>
        <w:t>Zemědělskou půdu I. a II. třídy ochrany odejmout pouze v případech, kdy jiný veřejný zájem výrazně převažuje nad veřejným zájmem ochrany zemědělského půdního fondu</w:t>
      </w:r>
      <w:r w:rsidRPr="0077348E">
        <w:rPr>
          <w:rFonts w:ascii="Arial" w:hAnsi="Arial" w:cs="Arial"/>
          <w:color w:val="000000"/>
          <w:sz w:val="24"/>
          <w:szCs w:val="24"/>
        </w:rPr>
        <w:t xml:space="preserve">.“ V případě, že jsou některé takové plochy přejímány z platné územně plánovací dokumentace a zároveň je zachováno i jejich funkční využití, využívá orgán OZPF § 4 odst. 4 zákona.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Na souhlas udělovaný podle ustanovení § 5 odst. 2 zákona se nevztahují ustanovení zákona č. 500/2004 Sb., správní řád, v platném znění, a neřeší se jím žádné majetkoprávní ani uživatelské vztahy k pozemkům.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Vyhodnocení:</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Bráno na vědomí.</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b/>
          <w:bCs/>
          <w:color w:val="000000"/>
          <w:sz w:val="24"/>
          <w:szCs w:val="24"/>
        </w:rPr>
        <w:t xml:space="preserve">Orgán státní správy lesů </w:t>
      </w:r>
      <w:r w:rsidRPr="0077348E">
        <w:rPr>
          <w:rFonts w:ascii="Arial" w:hAnsi="Arial" w:cs="Arial"/>
          <w:color w:val="000000"/>
          <w:sz w:val="24"/>
          <w:szCs w:val="24"/>
        </w:rPr>
        <w:t xml:space="preserve">(zpracovatel Ing. Jana Sýkorová) </w:t>
      </w:r>
    </w:p>
    <w:p w:rsidR="0077348E" w:rsidRPr="0077348E" w:rsidRDefault="0077348E" w:rsidP="0077348E">
      <w:pPr>
        <w:adjustRightInd w:val="0"/>
        <w:jc w:val="both"/>
        <w:rPr>
          <w:rFonts w:ascii="Arial" w:hAnsi="Arial" w:cs="Arial"/>
          <w:color w:val="000000"/>
          <w:sz w:val="24"/>
          <w:szCs w:val="24"/>
        </w:rPr>
      </w:pPr>
      <w:r w:rsidRPr="0077348E">
        <w:rPr>
          <w:rFonts w:ascii="Arial" w:hAnsi="Arial" w:cs="Arial"/>
          <w:color w:val="000000"/>
          <w:sz w:val="24"/>
          <w:szCs w:val="24"/>
        </w:rPr>
        <w:t xml:space="preserve">Podle ustanovení § 48a odst. 2 písm. a) zákona č. 289/1995 Sb., o lesích a o změně a doplnění některých zákonů, ve znění pozdějších předpisů, nemáme jako orgán státní správy lesů Krajského úřadu Pardubického kraje k veřejnému projednání návrhu změny č. 1 územního plánu Prosetín pořizované zkráceným postupem námitek. </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color w:val="000000"/>
          <w:sz w:val="24"/>
          <w:szCs w:val="24"/>
        </w:rPr>
        <w:t xml:space="preserve">Lokalita P4 je situovaná částečně v ochranném pásmu lesa a je zastavitelná jen se souhlasem orgánu státní správy lesů podle § 14 odst. 2 lesního zákona, kterým je odbor životního prostředí Městského úřadu Chrudim. </w:t>
      </w:r>
      <w:r w:rsidRPr="0077348E">
        <w:rPr>
          <w:rFonts w:ascii="Arial" w:hAnsi="Arial" w:cs="Arial"/>
          <w:sz w:val="24"/>
          <w:szCs w:val="24"/>
        </w:rPr>
        <w:t xml:space="preserve"> </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Vyhodnocení:</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Bráno na vědomí.</w:t>
      </w:r>
    </w:p>
    <w:p w:rsidR="0077348E" w:rsidRPr="0077348E" w:rsidRDefault="0077348E" w:rsidP="0077348E">
      <w:pPr>
        <w:pStyle w:val="Default"/>
        <w:jc w:val="both"/>
        <w:rPr>
          <w:rFonts w:ascii="Arial" w:hAnsi="Arial" w:cs="Arial"/>
        </w:rPr>
      </w:pPr>
      <w:r w:rsidRPr="0077348E">
        <w:rPr>
          <w:rFonts w:ascii="Arial" w:hAnsi="Arial" w:cs="Arial"/>
          <w:b/>
        </w:rPr>
        <w:lastRenderedPageBreak/>
        <w:t>9. Městský úřad Chrudim - odbor životního prostředí</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Nevyjádřili se.</w:t>
      </w:r>
    </w:p>
    <w:p w:rsidR="0077348E" w:rsidRPr="0077348E" w:rsidRDefault="0077348E" w:rsidP="0077348E">
      <w:pPr>
        <w:widowControl w:val="0"/>
        <w:adjustRightInd w:val="0"/>
        <w:spacing w:line="240" w:lineRule="atLeast"/>
        <w:jc w:val="both"/>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10. Městský úřad Chrudim  - odbor dopravy</w:t>
      </w:r>
    </w:p>
    <w:p w:rsidR="0077348E" w:rsidRPr="0077348E" w:rsidRDefault="0077348E" w:rsidP="0077348E">
      <w:pPr>
        <w:widowControl w:val="0"/>
        <w:adjustRightInd w:val="0"/>
        <w:spacing w:line="240" w:lineRule="atLeast"/>
        <w:jc w:val="both"/>
        <w:rPr>
          <w:rFonts w:ascii="Arial" w:hAnsi="Arial" w:cs="Arial"/>
          <w:sz w:val="24"/>
          <w:szCs w:val="24"/>
        </w:rPr>
      </w:pPr>
      <w:r w:rsidRPr="0077348E">
        <w:rPr>
          <w:rFonts w:ascii="Arial" w:hAnsi="Arial" w:cs="Arial"/>
          <w:sz w:val="24"/>
          <w:szCs w:val="24"/>
        </w:rPr>
        <w:t>Nevyjádřili se.</w:t>
      </w:r>
    </w:p>
    <w:p w:rsidR="0077348E" w:rsidRPr="0077348E" w:rsidRDefault="0077348E" w:rsidP="0077348E">
      <w:pPr>
        <w:widowControl w:val="0"/>
        <w:adjustRightInd w:val="0"/>
        <w:spacing w:line="240" w:lineRule="atLeast"/>
        <w:jc w:val="both"/>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 xml:space="preserve">11. Státní pozemkový úřad Chrudim, Poděbradova </w:t>
      </w:r>
      <w:proofErr w:type="gramStart"/>
      <w:r w:rsidRPr="0077348E">
        <w:rPr>
          <w:rFonts w:ascii="Arial" w:hAnsi="Arial" w:cs="Arial"/>
          <w:b/>
        </w:rPr>
        <w:t>909,  537 01</w:t>
      </w:r>
      <w:proofErr w:type="gramEnd"/>
      <w:r w:rsidRPr="0077348E">
        <w:rPr>
          <w:rFonts w:ascii="Arial" w:hAnsi="Arial" w:cs="Arial"/>
          <w:b/>
        </w:rPr>
        <w:t xml:space="preserve">  Chrudim</w:t>
      </w:r>
    </w:p>
    <w:p w:rsidR="0077348E" w:rsidRPr="0077348E" w:rsidRDefault="0077348E" w:rsidP="0077348E">
      <w:pPr>
        <w:widowControl w:val="0"/>
        <w:adjustRightInd w:val="0"/>
        <w:spacing w:line="240" w:lineRule="atLeast"/>
        <w:ind w:left="360" w:hanging="360"/>
        <w:jc w:val="both"/>
        <w:rPr>
          <w:rFonts w:ascii="Arial" w:hAnsi="Arial" w:cs="Arial"/>
          <w:sz w:val="24"/>
          <w:szCs w:val="24"/>
        </w:rPr>
      </w:pPr>
      <w:r w:rsidRPr="0077348E">
        <w:rPr>
          <w:rFonts w:ascii="Arial" w:hAnsi="Arial" w:cs="Arial"/>
          <w:sz w:val="24"/>
          <w:szCs w:val="24"/>
        </w:rPr>
        <w:t>Nevyjádřili se.</w:t>
      </w:r>
    </w:p>
    <w:p w:rsidR="0077348E" w:rsidRPr="0077348E" w:rsidRDefault="0077348E" w:rsidP="0077348E">
      <w:pPr>
        <w:widowControl w:val="0"/>
        <w:adjustRightInd w:val="0"/>
        <w:spacing w:line="240" w:lineRule="atLeast"/>
        <w:ind w:left="360" w:hanging="360"/>
        <w:jc w:val="both"/>
        <w:rPr>
          <w:rFonts w:ascii="Arial" w:hAnsi="Arial" w:cs="Arial"/>
          <w:color w:val="FF0000"/>
        </w:rPr>
      </w:pPr>
    </w:p>
    <w:p w:rsidR="0077348E" w:rsidRPr="0077348E" w:rsidRDefault="0077348E" w:rsidP="0077348E">
      <w:pPr>
        <w:pStyle w:val="Default"/>
        <w:jc w:val="both"/>
        <w:rPr>
          <w:rFonts w:ascii="Arial" w:hAnsi="Arial" w:cs="Arial"/>
          <w:b/>
        </w:rPr>
      </w:pPr>
      <w:r w:rsidRPr="0077348E">
        <w:rPr>
          <w:rFonts w:ascii="Arial" w:hAnsi="Arial" w:cs="Arial"/>
          <w:b/>
        </w:rPr>
        <w:t>12. Krajský úřad Pardubického kraje, odbor dopravy a silničního hospodářství</w:t>
      </w:r>
    </w:p>
    <w:p w:rsidR="0077348E" w:rsidRPr="0077348E" w:rsidRDefault="0077348E" w:rsidP="0077348E">
      <w:pPr>
        <w:widowControl w:val="0"/>
        <w:adjustRightInd w:val="0"/>
        <w:spacing w:line="240" w:lineRule="atLeast"/>
        <w:rPr>
          <w:rFonts w:ascii="Arial" w:hAnsi="Arial" w:cs="Arial"/>
          <w:sz w:val="24"/>
          <w:szCs w:val="24"/>
        </w:rPr>
      </w:pPr>
      <w:r w:rsidRPr="0077348E">
        <w:rPr>
          <w:rFonts w:ascii="Arial" w:hAnsi="Arial" w:cs="Arial"/>
          <w:sz w:val="24"/>
          <w:szCs w:val="24"/>
        </w:rPr>
        <w:t>Nevyjádřili se.</w:t>
      </w:r>
    </w:p>
    <w:p w:rsidR="0077348E" w:rsidRPr="0077348E" w:rsidRDefault="0077348E" w:rsidP="0077348E">
      <w:pPr>
        <w:widowControl w:val="0"/>
        <w:adjustRightInd w:val="0"/>
        <w:spacing w:line="240" w:lineRule="atLeast"/>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13. Ministerstvo obrany ČR, Sekce ekonomická a majetková, Teplého 1899/C, 530 59 Pardubice</w:t>
      </w:r>
    </w:p>
    <w:p w:rsidR="0077348E" w:rsidRPr="0077348E" w:rsidRDefault="0077348E" w:rsidP="0077348E">
      <w:pPr>
        <w:widowControl w:val="0"/>
        <w:adjustRightInd w:val="0"/>
        <w:spacing w:line="240" w:lineRule="atLeast"/>
        <w:rPr>
          <w:rFonts w:ascii="Arial" w:hAnsi="Arial" w:cs="Arial"/>
          <w:sz w:val="24"/>
          <w:szCs w:val="24"/>
        </w:rPr>
      </w:pPr>
      <w:r w:rsidRPr="0077348E">
        <w:rPr>
          <w:rFonts w:ascii="Arial" w:hAnsi="Arial" w:cs="Arial"/>
          <w:sz w:val="24"/>
          <w:szCs w:val="24"/>
        </w:rPr>
        <w:t>Nevyjádřili se.</w:t>
      </w:r>
    </w:p>
    <w:p w:rsidR="0077348E" w:rsidRPr="0077348E" w:rsidRDefault="0077348E" w:rsidP="0077348E">
      <w:pPr>
        <w:widowControl w:val="0"/>
        <w:adjustRightInd w:val="0"/>
        <w:spacing w:line="240" w:lineRule="atLeast"/>
        <w:rPr>
          <w:rFonts w:ascii="Arial" w:hAnsi="Arial" w:cs="Arial"/>
        </w:rPr>
      </w:pPr>
    </w:p>
    <w:p w:rsidR="0077348E" w:rsidRPr="0077348E" w:rsidRDefault="0077348E" w:rsidP="0077348E">
      <w:pPr>
        <w:widowControl w:val="0"/>
        <w:adjustRightInd w:val="0"/>
        <w:spacing w:line="240" w:lineRule="atLeast"/>
        <w:rPr>
          <w:rFonts w:ascii="Arial" w:hAnsi="Arial" w:cs="Arial"/>
          <w:b/>
          <w:sz w:val="28"/>
          <w:szCs w:val="28"/>
          <w:u w:val="single"/>
        </w:rPr>
      </w:pPr>
      <w:r w:rsidRPr="0077348E">
        <w:rPr>
          <w:rFonts w:ascii="Arial" w:hAnsi="Arial" w:cs="Arial"/>
          <w:b/>
          <w:sz w:val="28"/>
          <w:szCs w:val="28"/>
          <w:u w:val="single"/>
        </w:rPr>
        <w:t>Adresy sousedních obcí</w:t>
      </w:r>
    </w:p>
    <w:p w:rsidR="0077348E" w:rsidRPr="0077348E" w:rsidRDefault="0077348E" w:rsidP="0077348E">
      <w:pPr>
        <w:pStyle w:val="Default"/>
        <w:jc w:val="both"/>
        <w:rPr>
          <w:rFonts w:ascii="Arial" w:hAnsi="Arial" w:cs="Arial"/>
          <w:b/>
        </w:rPr>
      </w:pPr>
      <w:r w:rsidRPr="0077348E">
        <w:rPr>
          <w:rFonts w:ascii="Arial" w:hAnsi="Arial" w:cs="Arial"/>
          <w:b/>
        </w:rPr>
        <w:t>14. Obec Leštinka</w:t>
      </w:r>
    </w:p>
    <w:p w:rsidR="0077348E" w:rsidRPr="0077348E" w:rsidRDefault="0077348E" w:rsidP="0077348E">
      <w:pPr>
        <w:rPr>
          <w:rFonts w:ascii="Arial" w:hAnsi="Arial" w:cs="Arial"/>
        </w:rPr>
      </w:pPr>
      <w:r w:rsidRPr="0077348E">
        <w:rPr>
          <w:rFonts w:ascii="Arial" w:hAnsi="Arial" w:cs="Arial"/>
        </w:rPr>
        <w:t>Nevyjádřili se.</w:t>
      </w:r>
    </w:p>
    <w:p w:rsidR="0077348E" w:rsidRPr="0077348E" w:rsidRDefault="0077348E" w:rsidP="0077348E">
      <w:pPr>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15. Město Skuteč</w:t>
      </w:r>
    </w:p>
    <w:p w:rsidR="0077348E" w:rsidRPr="0077348E" w:rsidRDefault="0077348E" w:rsidP="0077348E">
      <w:pPr>
        <w:rPr>
          <w:rFonts w:ascii="Arial" w:hAnsi="Arial" w:cs="Arial"/>
        </w:rPr>
      </w:pPr>
      <w:r w:rsidRPr="0077348E">
        <w:rPr>
          <w:rFonts w:ascii="Arial" w:hAnsi="Arial" w:cs="Arial"/>
        </w:rPr>
        <w:t xml:space="preserve">Nevyjádřili se. </w:t>
      </w:r>
    </w:p>
    <w:p w:rsidR="0077348E" w:rsidRPr="0077348E" w:rsidRDefault="0077348E" w:rsidP="0077348E">
      <w:pPr>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16. Obec Mrákotín</w:t>
      </w:r>
    </w:p>
    <w:p w:rsidR="0077348E" w:rsidRPr="0077348E" w:rsidRDefault="0077348E" w:rsidP="0077348E">
      <w:pPr>
        <w:rPr>
          <w:rFonts w:ascii="Arial" w:hAnsi="Arial" w:cs="Arial"/>
          <w:sz w:val="24"/>
          <w:szCs w:val="24"/>
        </w:rPr>
      </w:pPr>
      <w:r w:rsidRPr="0077348E">
        <w:rPr>
          <w:rFonts w:ascii="Arial" w:hAnsi="Arial" w:cs="Arial"/>
          <w:sz w:val="24"/>
          <w:szCs w:val="24"/>
        </w:rPr>
        <w:t xml:space="preserve">Nevyjádřili se. </w:t>
      </w:r>
    </w:p>
    <w:p w:rsidR="0077348E" w:rsidRPr="0077348E" w:rsidRDefault="0077348E" w:rsidP="0077348E">
      <w:pPr>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17. Obec Tisovec</w:t>
      </w:r>
    </w:p>
    <w:p w:rsidR="0077348E" w:rsidRPr="0077348E" w:rsidRDefault="0077348E" w:rsidP="0077348E">
      <w:pPr>
        <w:rPr>
          <w:rFonts w:ascii="Arial" w:hAnsi="Arial" w:cs="Arial"/>
          <w:sz w:val="24"/>
          <w:szCs w:val="24"/>
        </w:rPr>
      </w:pPr>
      <w:r w:rsidRPr="0077348E">
        <w:rPr>
          <w:rFonts w:ascii="Arial" w:hAnsi="Arial" w:cs="Arial"/>
          <w:sz w:val="24"/>
          <w:szCs w:val="24"/>
        </w:rPr>
        <w:t xml:space="preserve">Nevyjádřili se. </w:t>
      </w:r>
    </w:p>
    <w:p w:rsidR="0077348E" w:rsidRPr="0077348E" w:rsidRDefault="0077348E" w:rsidP="0077348E">
      <w:pPr>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18. Obec Vrbatův Kostelec</w:t>
      </w:r>
    </w:p>
    <w:p w:rsidR="0077348E" w:rsidRPr="0077348E" w:rsidRDefault="0077348E" w:rsidP="0077348E">
      <w:pPr>
        <w:rPr>
          <w:rFonts w:ascii="Arial" w:hAnsi="Arial" w:cs="Arial"/>
          <w:sz w:val="24"/>
          <w:szCs w:val="24"/>
        </w:rPr>
      </w:pPr>
      <w:r w:rsidRPr="0077348E">
        <w:rPr>
          <w:rFonts w:ascii="Arial" w:hAnsi="Arial" w:cs="Arial"/>
          <w:sz w:val="24"/>
          <w:szCs w:val="24"/>
        </w:rPr>
        <w:t xml:space="preserve">Nevyjádřili se. </w:t>
      </w:r>
    </w:p>
    <w:p w:rsidR="0077348E" w:rsidRPr="0077348E" w:rsidRDefault="0077348E" w:rsidP="0077348E">
      <w:pPr>
        <w:widowControl w:val="0"/>
        <w:adjustRightInd w:val="0"/>
        <w:spacing w:line="240" w:lineRule="atLeast"/>
        <w:rPr>
          <w:rFonts w:ascii="Arial" w:hAnsi="Arial" w:cs="Arial"/>
          <w:b/>
          <w:sz w:val="28"/>
          <w:szCs w:val="28"/>
          <w:u w:val="single"/>
        </w:rPr>
      </w:pPr>
    </w:p>
    <w:p w:rsidR="0077348E" w:rsidRPr="0077348E" w:rsidRDefault="0077348E" w:rsidP="0077348E">
      <w:pPr>
        <w:widowControl w:val="0"/>
        <w:adjustRightInd w:val="0"/>
        <w:spacing w:line="240" w:lineRule="atLeast"/>
        <w:rPr>
          <w:rFonts w:ascii="Arial" w:hAnsi="Arial" w:cs="Arial"/>
          <w:b/>
          <w:sz w:val="28"/>
          <w:szCs w:val="28"/>
          <w:u w:val="single"/>
        </w:rPr>
      </w:pPr>
      <w:r w:rsidRPr="0077348E">
        <w:rPr>
          <w:rFonts w:ascii="Arial" w:hAnsi="Arial" w:cs="Arial"/>
          <w:b/>
          <w:sz w:val="28"/>
          <w:szCs w:val="28"/>
          <w:u w:val="single"/>
        </w:rPr>
        <w:t>Oprávněný investor</w:t>
      </w:r>
    </w:p>
    <w:p w:rsidR="0077348E" w:rsidRPr="0077348E" w:rsidRDefault="0077348E" w:rsidP="0077348E">
      <w:pPr>
        <w:pStyle w:val="Default"/>
        <w:jc w:val="both"/>
        <w:rPr>
          <w:rFonts w:ascii="Arial" w:hAnsi="Arial" w:cs="Arial"/>
          <w:b/>
        </w:rPr>
      </w:pPr>
      <w:r w:rsidRPr="0077348E">
        <w:rPr>
          <w:rFonts w:ascii="Arial" w:hAnsi="Arial" w:cs="Arial"/>
          <w:b/>
        </w:rPr>
        <w:t xml:space="preserve">20. ČEZ </w:t>
      </w:r>
      <w:proofErr w:type="spellStart"/>
      <w:r w:rsidRPr="0077348E">
        <w:rPr>
          <w:rFonts w:ascii="Arial" w:hAnsi="Arial" w:cs="Arial"/>
          <w:b/>
        </w:rPr>
        <w:t>Distibuce</w:t>
      </w:r>
      <w:proofErr w:type="spellEnd"/>
      <w:r w:rsidRPr="0077348E">
        <w:rPr>
          <w:rFonts w:ascii="Arial" w:hAnsi="Arial" w:cs="Arial"/>
          <w:b/>
        </w:rPr>
        <w:t>, a.s., Děčín-Děčín IV-Podmokly, Teplická 874/8, 40502</w:t>
      </w:r>
    </w:p>
    <w:p w:rsidR="0077348E" w:rsidRPr="0077348E" w:rsidRDefault="0077348E" w:rsidP="0077348E">
      <w:pPr>
        <w:widowControl w:val="0"/>
        <w:adjustRightInd w:val="0"/>
        <w:spacing w:line="240" w:lineRule="atLeast"/>
        <w:ind w:left="708" w:hanging="708"/>
        <w:rPr>
          <w:rFonts w:ascii="Arial" w:hAnsi="Arial" w:cs="Arial"/>
          <w:sz w:val="24"/>
          <w:szCs w:val="24"/>
        </w:rPr>
      </w:pPr>
      <w:r w:rsidRPr="0077348E">
        <w:rPr>
          <w:rFonts w:ascii="Arial" w:hAnsi="Arial" w:cs="Arial"/>
          <w:sz w:val="24"/>
          <w:szCs w:val="24"/>
        </w:rPr>
        <w:t>Nevyjádřili se.</w:t>
      </w:r>
    </w:p>
    <w:p w:rsidR="0077348E" w:rsidRPr="0077348E" w:rsidRDefault="0077348E" w:rsidP="0077348E">
      <w:pPr>
        <w:widowControl w:val="0"/>
        <w:adjustRightInd w:val="0"/>
        <w:spacing w:line="240" w:lineRule="atLeast"/>
        <w:ind w:left="708" w:hanging="708"/>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lastRenderedPageBreak/>
        <w:t>21. T-Mobile Czech Republic a.s., Tomíčkova 2144/1, Chodov, 14800 Praha 4</w:t>
      </w:r>
    </w:p>
    <w:p w:rsidR="0077348E" w:rsidRPr="0077348E" w:rsidRDefault="0077348E" w:rsidP="0077348E">
      <w:pPr>
        <w:widowControl w:val="0"/>
        <w:adjustRightInd w:val="0"/>
        <w:spacing w:line="240" w:lineRule="atLeast"/>
        <w:ind w:left="708" w:hanging="708"/>
        <w:rPr>
          <w:rFonts w:ascii="Arial" w:hAnsi="Arial" w:cs="Arial"/>
          <w:sz w:val="24"/>
          <w:szCs w:val="24"/>
        </w:rPr>
      </w:pPr>
      <w:r w:rsidRPr="0077348E">
        <w:rPr>
          <w:rFonts w:ascii="Arial" w:hAnsi="Arial" w:cs="Arial"/>
          <w:sz w:val="24"/>
          <w:szCs w:val="24"/>
        </w:rPr>
        <w:t>Nevyjádřili se.</w:t>
      </w:r>
    </w:p>
    <w:p w:rsidR="0077348E" w:rsidRPr="0077348E" w:rsidRDefault="0077348E" w:rsidP="0077348E">
      <w:pPr>
        <w:widowControl w:val="0"/>
        <w:adjustRightInd w:val="0"/>
        <w:spacing w:line="240" w:lineRule="atLeast"/>
        <w:ind w:left="708" w:hanging="708"/>
        <w:rPr>
          <w:rFonts w:ascii="Arial" w:hAnsi="Arial" w:cs="Arial"/>
        </w:rPr>
      </w:pPr>
    </w:p>
    <w:p w:rsidR="0077348E" w:rsidRPr="0077348E" w:rsidRDefault="0077348E" w:rsidP="0077348E">
      <w:pPr>
        <w:pStyle w:val="Default"/>
        <w:jc w:val="both"/>
        <w:rPr>
          <w:rFonts w:ascii="Arial" w:hAnsi="Arial" w:cs="Arial"/>
          <w:b/>
        </w:rPr>
      </w:pPr>
      <w:r w:rsidRPr="0077348E">
        <w:rPr>
          <w:rFonts w:ascii="Arial" w:hAnsi="Arial" w:cs="Arial"/>
          <w:b/>
        </w:rPr>
        <w:t xml:space="preserve">22. </w:t>
      </w:r>
      <w:proofErr w:type="spellStart"/>
      <w:r w:rsidRPr="0077348E">
        <w:rPr>
          <w:rFonts w:ascii="Arial" w:hAnsi="Arial" w:cs="Arial"/>
          <w:b/>
        </w:rPr>
        <w:t>GasNet</w:t>
      </w:r>
      <w:proofErr w:type="spellEnd"/>
      <w:r w:rsidRPr="0077348E">
        <w:rPr>
          <w:rFonts w:ascii="Arial" w:hAnsi="Arial" w:cs="Arial"/>
          <w:b/>
        </w:rPr>
        <w:t xml:space="preserve">, s.r.o., Klíšská 940/96, 401 17 Ústí nad Labem, čj. 5002246573 ze dne 22. 10. 2020 </w:t>
      </w:r>
    </w:p>
    <w:p w:rsidR="0077348E" w:rsidRPr="0077348E" w:rsidRDefault="0077348E" w:rsidP="0077348E">
      <w:pPr>
        <w:widowControl w:val="0"/>
        <w:adjustRightInd w:val="0"/>
        <w:spacing w:line="240" w:lineRule="atLeast"/>
        <w:ind w:left="708" w:hanging="708"/>
        <w:rPr>
          <w:rFonts w:ascii="Arial" w:hAnsi="Arial" w:cs="Arial"/>
          <w:sz w:val="24"/>
          <w:szCs w:val="24"/>
        </w:rPr>
      </w:pPr>
      <w:r w:rsidRPr="0077348E">
        <w:rPr>
          <w:rFonts w:ascii="Arial" w:hAnsi="Arial" w:cs="Arial"/>
          <w:sz w:val="24"/>
          <w:szCs w:val="24"/>
        </w:rPr>
        <w:t>Obdrželi jsme Vaše oznámení ve věci návrhu změny č. 1 územního plánu Prosetín.</w:t>
      </w:r>
    </w:p>
    <w:p w:rsidR="0077348E" w:rsidRPr="0077348E" w:rsidRDefault="0077348E" w:rsidP="0077348E">
      <w:pPr>
        <w:widowControl w:val="0"/>
        <w:adjustRightInd w:val="0"/>
        <w:spacing w:line="240" w:lineRule="atLeast"/>
        <w:ind w:left="708" w:hanging="708"/>
        <w:rPr>
          <w:rFonts w:ascii="Arial" w:hAnsi="Arial" w:cs="Arial"/>
          <w:sz w:val="24"/>
          <w:szCs w:val="24"/>
        </w:rPr>
      </w:pPr>
      <w:r w:rsidRPr="0077348E">
        <w:rPr>
          <w:rFonts w:ascii="Arial" w:hAnsi="Arial" w:cs="Arial"/>
          <w:sz w:val="24"/>
          <w:szCs w:val="24"/>
        </w:rPr>
        <w:t>K tomuto sdělujeme následující stanovisko:</w:t>
      </w:r>
    </w:p>
    <w:p w:rsidR="0077348E" w:rsidRPr="0077348E" w:rsidRDefault="0077348E" w:rsidP="0077348E">
      <w:pPr>
        <w:widowControl w:val="0"/>
        <w:adjustRightInd w:val="0"/>
        <w:spacing w:line="240" w:lineRule="atLeast"/>
        <w:ind w:left="708" w:hanging="708"/>
        <w:rPr>
          <w:rFonts w:ascii="Arial" w:hAnsi="Arial" w:cs="Arial"/>
          <w:sz w:val="24"/>
          <w:szCs w:val="24"/>
        </w:rPr>
      </w:pPr>
      <w:r w:rsidRPr="0077348E">
        <w:rPr>
          <w:rFonts w:ascii="Arial" w:hAnsi="Arial" w:cs="Arial"/>
          <w:sz w:val="24"/>
          <w:szCs w:val="24"/>
        </w:rPr>
        <w:t>V obci se nachází následující plynárenská zařízení ve správě společnosti GasNet, s.r.o.:</w:t>
      </w:r>
    </w:p>
    <w:p w:rsidR="0077348E" w:rsidRPr="0077348E" w:rsidRDefault="0077348E" w:rsidP="0077348E">
      <w:pPr>
        <w:pStyle w:val="Odstavecseseznamem"/>
        <w:widowControl w:val="0"/>
        <w:numPr>
          <w:ilvl w:val="0"/>
          <w:numId w:val="37"/>
        </w:numPr>
        <w:autoSpaceDE w:val="0"/>
        <w:autoSpaceDN w:val="0"/>
        <w:adjustRightInd w:val="0"/>
        <w:spacing w:after="0" w:line="240" w:lineRule="atLeast"/>
        <w:contextualSpacing/>
        <w:rPr>
          <w:rFonts w:ascii="Arial" w:hAnsi="Arial" w:cs="Arial"/>
          <w:sz w:val="24"/>
          <w:szCs w:val="24"/>
        </w:rPr>
      </w:pPr>
      <w:r w:rsidRPr="0077348E">
        <w:rPr>
          <w:rFonts w:ascii="Arial" w:hAnsi="Arial" w:cs="Arial"/>
          <w:sz w:val="24"/>
          <w:szCs w:val="24"/>
        </w:rPr>
        <w:t>Středotlaké plynovody a přípojky.</w:t>
      </w:r>
    </w:p>
    <w:p w:rsidR="0077348E" w:rsidRPr="0077348E" w:rsidRDefault="0077348E" w:rsidP="0077348E">
      <w:pPr>
        <w:widowControl w:val="0"/>
        <w:adjustRightInd w:val="0"/>
        <w:spacing w:line="240" w:lineRule="atLeast"/>
        <w:rPr>
          <w:rFonts w:ascii="Arial" w:hAnsi="Arial" w:cs="Arial"/>
          <w:sz w:val="24"/>
          <w:szCs w:val="24"/>
        </w:rPr>
      </w:pPr>
      <w:r w:rsidRPr="0077348E">
        <w:rPr>
          <w:rFonts w:ascii="Arial" w:hAnsi="Arial" w:cs="Arial"/>
          <w:sz w:val="24"/>
          <w:szCs w:val="24"/>
        </w:rPr>
        <w:t>K návrhu změny č. 1 územního plánu Prosetín nemáme žádné námitky.</w:t>
      </w:r>
    </w:p>
    <w:p w:rsidR="0077348E" w:rsidRPr="0077348E" w:rsidRDefault="0077348E" w:rsidP="0077348E">
      <w:pPr>
        <w:widowControl w:val="0"/>
        <w:adjustRightInd w:val="0"/>
        <w:spacing w:line="240" w:lineRule="atLeast"/>
        <w:rPr>
          <w:rFonts w:ascii="Arial" w:hAnsi="Arial" w:cs="Arial"/>
          <w:sz w:val="24"/>
          <w:szCs w:val="24"/>
        </w:rPr>
      </w:pPr>
      <w:r w:rsidRPr="0077348E">
        <w:rPr>
          <w:rFonts w:ascii="Arial" w:hAnsi="Arial" w:cs="Arial"/>
          <w:sz w:val="24"/>
          <w:szCs w:val="24"/>
        </w:rPr>
        <w:t>Vyhodnocení:</w:t>
      </w:r>
    </w:p>
    <w:p w:rsidR="0077348E" w:rsidRPr="0077348E" w:rsidRDefault="0077348E" w:rsidP="0077348E">
      <w:pPr>
        <w:widowControl w:val="0"/>
        <w:adjustRightInd w:val="0"/>
        <w:spacing w:line="240" w:lineRule="atLeast"/>
        <w:rPr>
          <w:rFonts w:ascii="Arial" w:hAnsi="Arial" w:cs="Arial"/>
          <w:sz w:val="24"/>
          <w:szCs w:val="24"/>
        </w:rPr>
      </w:pPr>
      <w:r w:rsidRPr="0077348E">
        <w:rPr>
          <w:rFonts w:ascii="Arial" w:hAnsi="Arial" w:cs="Arial"/>
          <w:sz w:val="24"/>
          <w:szCs w:val="24"/>
        </w:rPr>
        <w:t>Bráno na vědomí.</w:t>
      </w:r>
    </w:p>
    <w:p w:rsidR="00341440" w:rsidRPr="00B41307" w:rsidRDefault="00341440" w:rsidP="002457B3">
      <w:pPr>
        <w:tabs>
          <w:tab w:val="left" w:pos="709"/>
        </w:tabs>
        <w:spacing w:after="0" w:line="240" w:lineRule="auto"/>
        <w:ind w:right="-1" w:firstLine="426"/>
        <w:jc w:val="both"/>
        <w:rPr>
          <w:rFonts w:ascii="Arial" w:hAnsi="Arial" w:cs="Arial"/>
          <w:sz w:val="24"/>
          <w:szCs w:val="24"/>
        </w:rPr>
      </w:pPr>
    </w:p>
    <w:p w:rsidR="00004D65" w:rsidRPr="00B41307" w:rsidRDefault="00004D65" w:rsidP="002457B3">
      <w:pPr>
        <w:tabs>
          <w:tab w:val="left" w:pos="709"/>
        </w:tabs>
        <w:spacing w:after="0" w:line="240" w:lineRule="auto"/>
        <w:ind w:right="-1" w:firstLine="426"/>
        <w:jc w:val="both"/>
        <w:rPr>
          <w:rFonts w:ascii="Arial" w:hAnsi="Arial" w:cs="Arial"/>
          <w:sz w:val="24"/>
          <w:szCs w:val="24"/>
        </w:rPr>
      </w:pPr>
    </w:p>
    <w:p w:rsidR="00004D65" w:rsidRPr="00B41307" w:rsidRDefault="00004D65" w:rsidP="002457B3">
      <w:pPr>
        <w:tabs>
          <w:tab w:val="left" w:pos="709"/>
        </w:tabs>
        <w:spacing w:after="0" w:line="240" w:lineRule="auto"/>
        <w:ind w:right="-1" w:firstLine="426"/>
        <w:jc w:val="both"/>
        <w:rPr>
          <w:rFonts w:ascii="Arial" w:hAnsi="Arial" w:cs="Arial"/>
          <w:sz w:val="24"/>
          <w:szCs w:val="24"/>
        </w:rPr>
      </w:pPr>
    </w:p>
    <w:p w:rsidR="005A3976" w:rsidRPr="00B41307" w:rsidRDefault="005A3976" w:rsidP="005E3AA3">
      <w:pPr>
        <w:pStyle w:val="Nadpis1"/>
        <w:numPr>
          <w:ilvl w:val="1"/>
          <w:numId w:val="2"/>
        </w:numPr>
        <w:shd w:val="clear" w:color="auto" w:fill="B3B3B3"/>
        <w:tabs>
          <w:tab w:val="clear" w:pos="1788"/>
          <w:tab w:val="num" w:pos="567"/>
        </w:tabs>
        <w:ind w:left="567" w:hanging="567"/>
        <w:rPr>
          <w:rFonts w:ascii="Arial" w:hAnsi="Arial" w:cs="Arial"/>
          <w:sz w:val="28"/>
          <w:szCs w:val="28"/>
        </w:rPr>
      </w:pPr>
      <w:bookmarkStart w:id="15" w:name="_Toc409088262"/>
      <w:bookmarkStart w:id="16" w:name="_Toc291668698"/>
      <w:r w:rsidRPr="00B41307">
        <w:rPr>
          <w:rFonts w:ascii="Arial" w:hAnsi="Arial" w:cs="Arial"/>
          <w:sz w:val="28"/>
          <w:szCs w:val="28"/>
        </w:rPr>
        <w:t xml:space="preserve">vyhodnocení splnění požadavků </w:t>
      </w:r>
      <w:bookmarkEnd w:id="15"/>
      <w:bookmarkEnd w:id="16"/>
      <w:r w:rsidR="005E3AA3" w:rsidRPr="00B41307">
        <w:rPr>
          <w:rFonts w:ascii="Arial" w:hAnsi="Arial" w:cs="Arial"/>
          <w:sz w:val="28"/>
          <w:szCs w:val="28"/>
        </w:rPr>
        <w:t>Návrh</w:t>
      </w:r>
      <w:r w:rsidR="005E3AA3" w:rsidRPr="00B41307">
        <w:rPr>
          <w:rFonts w:ascii="Arial" w:hAnsi="Arial" w:cs="Arial"/>
          <w:sz w:val="28"/>
          <w:szCs w:val="28"/>
          <w:lang w:val="cs-CZ"/>
        </w:rPr>
        <w:t>u</w:t>
      </w:r>
      <w:r w:rsidR="005E3AA3" w:rsidRPr="00B41307">
        <w:rPr>
          <w:rFonts w:ascii="Arial" w:hAnsi="Arial" w:cs="Arial"/>
          <w:sz w:val="28"/>
          <w:szCs w:val="28"/>
        </w:rPr>
        <w:t xml:space="preserve"> na pořízení změny č. </w:t>
      </w:r>
      <w:r w:rsidR="00B81309" w:rsidRPr="00B41307">
        <w:rPr>
          <w:rFonts w:ascii="Arial" w:hAnsi="Arial" w:cs="Arial"/>
          <w:sz w:val="28"/>
          <w:szCs w:val="28"/>
          <w:lang w:val="cs-CZ"/>
        </w:rPr>
        <w:t>1</w:t>
      </w:r>
      <w:r w:rsidR="005E3AA3" w:rsidRPr="00B41307">
        <w:rPr>
          <w:rFonts w:ascii="Arial" w:hAnsi="Arial" w:cs="Arial"/>
          <w:sz w:val="28"/>
          <w:szCs w:val="28"/>
        </w:rPr>
        <w:t xml:space="preserve"> ÚP </w:t>
      </w:r>
      <w:r w:rsidR="009F35F6" w:rsidRPr="00B41307">
        <w:rPr>
          <w:rFonts w:ascii="Arial" w:hAnsi="Arial" w:cs="Arial"/>
          <w:sz w:val="28"/>
          <w:szCs w:val="28"/>
        </w:rPr>
        <w:t>Prosetín</w:t>
      </w:r>
    </w:p>
    <w:p w:rsidR="005A3976" w:rsidRPr="00B41307" w:rsidRDefault="005A3976" w:rsidP="00432321">
      <w:pPr>
        <w:pStyle w:val="Zkladntextodsazen"/>
        <w:rPr>
          <w:rFonts w:ascii="Arial" w:hAnsi="Arial" w:cs="Arial"/>
        </w:rPr>
      </w:pPr>
    </w:p>
    <w:p w:rsidR="005A3976" w:rsidRPr="00B41307" w:rsidRDefault="005E3AA3" w:rsidP="00432321">
      <w:pPr>
        <w:pStyle w:val="Zkladntextodsazen"/>
        <w:rPr>
          <w:rFonts w:ascii="Arial" w:hAnsi="Arial" w:cs="Arial"/>
          <w:sz w:val="24"/>
          <w:szCs w:val="24"/>
        </w:rPr>
      </w:pPr>
      <w:r w:rsidRPr="00B41307">
        <w:rPr>
          <w:rFonts w:ascii="Arial" w:hAnsi="Arial" w:cs="Arial"/>
          <w:sz w:val="24"/>
          <w:szCs w:val="24"/>
          <w:lang w:val="cs-CZ"/>
        </w:rPr>
        <w:t>Zastupitelstvem obce s</w:t>
      </w:r>
      <w:r w:rsidR="005A3976" w:rsidRPr="00B41307">
        <w:rPr>
          <w:rFonts w:ascii="Arial" w:hAnsi="Arial" w:cs="Arial"/>
          <w:sz w:val="24"/>
          <w:szCs w:val="24"/>
        </w:rPr>
        <w:t>chválen</w:t>
      </w:r>
      <w:r w:rsidRPr="00B41307">
        <w:rPr>
          <w:rFonts w:ascii="Arial" w:hAnsi="Arial" w:cs="Arial"/>
          <w:sz w:val="24"/>
          <w:szCs w:val="24"/>
          <w:lang w:val="cs-CZ"/>
        </w:rPr>
        <w:t>ý</w:t>
      </w:r>
      <w:r w:rsidR="005A3976" w:rsidRPr="00B41307">
        <w:rPr>
          <w:rFonts w:ascii="Arial" w:hAnsi="Arial" w:cs="Arial"/>
          <w:sz w:val="24"/>
          <w:szCs w:val="24"/>
        </w:rPr>
        <w:t xml:space="preserve"> </w:t>
      </w:r>
      <w:r w:rsidR="00B81309" w:rsidRPr="00B41307">
        <w:rPr>
          <w:rFonts w:ascii="Arial" w:hAnsi="Arial" w:cs="Arial"/>
          <w:sz w:val="24"/>
          <w:szCs w:val="24"/>
          <w:lang w:val="cs-CZ"/>
        </w:rPr>
        <w:t>návrh obsahu Změny č. 1 v rámci Zprávy o uplatňování ÚP Prosetín</w:t>
      </w:r>
      <w:r w:rsidRPr="00B41307">
        <w:rPr>
          <w:rFonts w:ascii="Arial" w:hAnsi="Arial" w:cs="Arial"/>
          <w:sz w:val="24"/>
          <w:szCs w:val="24"/>
          <w:lang w:val="cs-CZ"/>
        </w:rPr>
        <w:t xml:space="preserve"> </w:t>
      </w:r>
      <w:r w:rsidR="005A3976" w:rsidRPr="00B41307">
        <w:rPr>
          <w:rFonts w:ascii="Arial" w:hAnsi="Arial" w:cs="Arial"/>
          <w:sz w:val="24"/>
          <w:szCs w:val="24"/>
        </w:rPr>
        <w:t>j</w:t>
      </w:r>
      <w:r w:rsidRPr="00B41307">
        <w:rPr>
          <w:rFonts w:ascii="Arial" w:hAnsi="Arial" w:cs="Arial"/>
          <w:sz w:val="24"/>
          <w:szCs w:val="24"/>
          <w:lang w:val="cs-CZ"/>
        </w:rPr>
        <w:t>e</w:t>
      </w:r>
      <w:r w:rsidR="005A3976" w:rsidRPr="00B41307">
        <w:rPr>
          <w:rFonts w:ascii="Arial" w:hAnsi="Arial" w:cs="Arial"/>
          <w:sz w:val="24"/>
          <w:szCs w:val="24"/>
        </w:rPr>
        <w:t xml:space="preserve"> návrhem </w:t>
      </w:r>
      <w:r w:rsidR="00A1300C" w:rsidRPr="00B41307">
        <w:rPr>
          <w:rFonts w:ascii="Arial" w:hAnsi="Arial" w:cs="Arial"/>
          <w:sz w:val="24"/>
          <w:szCs w:val="24"/>
        </w:rPr>
        <w:t>z</w:t>
      </w:r>
      <w:r w:rsidR="005A3976" w:rsidRPr="00B41307">
        <w:rPr>
          <w:rFonts w:ascii="Arial" w:hAnsi="Arial" w:cs="Arial"/>
          <w:sz w:val="24"/>
          <w:szCs w:val="24"/>
        </w:rPr>
        <w:t xml:space="preserve">měny č. </w:t>
      </w:r>
      <w:r w:rsidR="00B81309" w:rsidRPr="00B41307">
        <w:rPr>
          <w:rFonts w:ascii="Arial" w:hAnsi="Arial" w:cs="Arial"/>
          <w:sz w:val="24"/>
          <w:szCs w:val="24"/>
          <w:lang w:val="cs-CZ"/>
        </w:rPr>
        <w:t>1</w:t>
      </w:r>
      <w:r w:rsidR="005A3976" w:rsidRPr="00B41307">
        <w:rPr>
          <w:rFonts w:ascii="Arial" w:hAnsi="Arial" w:cs="Arial"/>
          <w:sz w:val="24"/>
          <w:szCs w:val="24"/>
        </w:rPr>
        <w:t xml:space="preserve"> územního plánu respektován – viz přehled dále</w:t>
      </w:r>
      <w:r w:rsidR="00A179E1" w:rsidRPr="00B41307">
        <w:rPr>
          <w:rFonts w:ascii="Arial" w:hAnsi="Arial" w:cs="Arial"/>
          <w:sz w:val="24"/>
          <w:szCs w:val="24"/>
        </w:rPr>
        <w:t>:</w:t>
      </w:r>
      <w:r w:rsidR="005A3976" w:rsidRPr="00B41307">
        <w:rPr>
          <w:rFonts w:ascii="Arial" w:hAnsi="Arial" w:cs="Arial"/>
          <w:sz w:val="24"/>
          <w:szCs w:val="24"/>
        </w:rPr>
        <w:t xml:space="preserve"> </w:t>
      </w:r>
    </w:p>
    <w:p w:rsidR="005A3976" w:rsidRPr="00B41307" w:rsidRDefault="005A3976" w:rsidP="005E3AA3">
      <w:pPr>
        <w:pStyle w:val="Zkladntextodsazen"/>
        <w:ind w:left="567" w:firstLine="0"/>
        <w:rPr>
          <w:rFonts w:ascii="Arial" w:hAnsi="Arial" w:cs="Arial"/>
          <w:sz w:val="24"/>
          <w:szCs w:val="24"/>
        </w:rPr>
      </w:pPr>
    </w:p>
    <w:p w:rsidR="00B81309" w:rsidRPr="00B41307" w:rsidRDefault="009871B7" w:rsidP="00B81309">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do návrhu Změny č. </w:t>
      </w:r>
      <w:r w:rsidR="00B81309" w:rsidRPr="00B41307">
        <w:rPr>
          <w:rFonts w:ascii="Arial" w:hAnsi="Arial" w:cs="Arial"/>
          <w:color w:val="000000"/>
          <w:sz w:val="24"/>
          <w:lang w:bidi="cs-CZ"/>
        </w:rPr>
        <w:t>1</w:t>
      </w:r>
      <w:r w:rsidRPr="00B41307">
        <w:rPr>
          <w:rFonts w:ascii="Arial" w:hAnsi="Arial" w:cs="Arial"/>
          <w:color w:val="000000"/>
          <w:sz w:val="24"/>
          <w:lang w:bidi="cs-CZ"/>
        </w:rPr>
        <w:t xml:space="preserve"> ÚP </w:t>
      </w:r>
      <w:r w:rsidR="009F35F6" w:rsidRPr="00B41307">
        <w:rPr>
          <w:rFonts w:ascii="Arial" w:hAnsi="Arial" w:cs="Arial"/>
          <w:color w:val="000000"/>
          <w:sz w:val="24"/>
          <w:lang w:bidi="cs-CZ"/>
        </w:rPr>
        <w:t>Prosetín</w:t>
      </w:r>
      <w:r w:rsidRPr="00B41307">
        <w:rPr>
          <w:rFonts w:ascii="Arial" w:hAnsi="Arial" w:cs="Arial"/>
          <w:color w:val="000000"/>
          <w:sz w:val="24"/>
          <w:lang w:bidi="cs-CZ"/>
        </w:rPr>
        <w:t xml:space="preserve"> byl zahrnut </w:t>
      </w:r>
      <w:r w:rsidR="00B81309" w:rsidRPr="00B41307">
        <w:rPr>
          <w:rFonts w:ascii="Arial" w:hAnsi="Arial" w:cs="Arial"/>
          <w:color w:val="000000"/>
          <w:sz w:val="24"/>
          <w:lang w:bidi="cs-CZ"/>
        </w:rPr>
        <w:t xml:space="preserve">požadavek na změnu funkčního využití pozemku p. č. 162/3, 162/5 a st. 247 v k. </w:t>
      </w:r>
      <w:proofErr w:type="spellStart"/>
      <w:r w:rsidR="00B81309" w:rsidRPr="00B41307">
        <w:rPr>
          <w:rFonts w:ascii="Arial" w:hAnsi="Arial" w:cs="Arial"/>
          <w:color w:val="000000"/>
          <w:sz w:val="24"/>
          <w:lang w:bidi="cs-CZ"/>
        </w:rPr>
        <w:t>ú.</w:t>
      </w:r>
      <w:proofErr w:type="spellEnd"/>
      <w:r w:rsidR="00B81309" w:rsidRPr="00B41307">
        <w:rPr>
          <w:rFonts w:ascii="Arial" w:hAnsi="Arial" w:cs="Arial"/>
          <w:color w:val="000000"/>
          <w:sz w:val="24"/>
          <w:lang w:bidi="cs-CZ"/>
        </w:rPr>
        <w:t xml:space="preserve"> Prosetín u Hlinska z ploch OM – občanská vybavenost – komerční zařízení malá a střední na SV – plochy smíšené obytné venkovské,</w:t>
      </w:r>
    </w:p>
    <w:p w:rsidR="00B81309" w:rsidRPr="00B41307" w:rsidRDefault="00B81309" w:rsidP="00B81309">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do textové části územního plánu byly doplněny podmínky využití ploch VL,</w:t>
      </w:r>
    </w:p>
    <w:p w:rsidR="00B81309" w:rsidRPr="00B41307" w:rsidRDefault="00E50728" w:rsidP="00B81309">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do návrhu Změny č. 1 ÚP Prosetín </w:t>
      </w:r>
      <w:r w:rsidR="00B81309" w:rsidRPr="00B41307">
        <w:rPr>
          <w:rFonts w:ascii="Arial" w:hAnsi="Arial" w:cs="Arial"/>
          <w:color w:val="000000"/>
          <w:sz w:val="24"/>
          <w:lang w:bidi="cs-CZ"/>
        </w:rPr>
        <w:t xml:space="preserve">byl </w:t>
      </w:r>
      <w:r w:rsidRPr="00B41307">
        <w:rPr>
          <w:rFonts w:ascii="Arial" w:hAnsi="Arial" w:cs="Arial"/>
          <w:color w:val="000000"/>
          <w:sz w:val="24"/>
          <w:lang w:bidi="cs-CZ"/>
        </w:rPr>
        <w:t>zahrnut</w:t>
      </w:r>
      <w:r w:rsidR="00B81309" w:rsidRPr="00B41307">
        <w:rPr>
          <w:rFonts w:ascii="Arial" w:hAnsi="Arial" w:cs="Arial"/>
          <w:color w:val="000000"/>
          <w:sz w:val="24"/>
          <w:lang w:bidi="cs-CZ"/>
        </w:rPr>
        <w:t xml:space="preserve"> požadavek na změnu funkčního využití části pozemku p. č. 655 v k. </w:t>
      </w:r>
      <w:proofErr w:type="spellStart"/>
      <w:r w:rsidR="00B81309" w:rsidRPr="00B41307">
        <w:rPr>
          <w:rFonts w:ascii="Arial" w:hAnsi="Arial" w:cs="Arial"/>
          <w:color w:val="000000"/>
          <w:sz w:val="24"/>
          <w:lang w:bidi="cs-CZ"/>
        </w:rPr>
        <w:t>ú.</w:t>
      </w:r>
      <w:proofErr w:type="spellEnd"/>
      <w:r w:rsidR="00B81309" w:rsidRPr="00B41307">
        <w:rPr>
          <w:rFonts w:ascii="Arial" w:hAnsi="Arial" w:cs="Arial"/>
          <w:color w:val="000000"/>
          <w:sz w:val="24"/>
          <w:lang w:bidi="cs-CZ"/>
        </w:rPr>
        <w:t xml:space="preserve"> Prosetín u Hlinska z ploch orné půdy NZ do ploch pro výstavbu rodinného domu, </w:t>
      </w:r>
    </w:p>
    <w:p w:rsidR="00B81309" w:rsidRPr="00B41307" w:rsidRDefault="00E50728" w:rsidP="00B81309">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do návrhu Změny č. 1 ÚP Prosetín byl zahrnut požadavek </w:t>
      </w:r>
      <w:r w:rsidR="00B81309" w:rsidRPr="00B41307">
        <w:rPr>
          <w:rFonts w:ascii="Arial" w:hAnsi="Arial" w:cs="Arial"/>
          <w:color w:val="000000"/>
          <w:sz w:val="24"/>
          <w:lang w:bidi="cs-CZ"/>
        </w:rPr>
        <w:t xml:space="preserve">na změnu funkčního využití pozemků p. č. 321/3, 322/1 a části p. č. 997/2 v k. </w:t>
      </w:r>
      <w:proofErr w:type="spellStart"/>
      <w:r w:rsidR="00B81309" w:rsidRPr="00B41307">
        <w:rPr>
          <w:rFonts w:ascii="Arial" w:hAnsi="Arial" w:cs="Arial"/>
          <w:color w:val="000000"/>
          <w:sz w:val="24"/>
          <w:lang w:bidi="cs-CZ"/>
        </w:rPr>
        <w:t>ú.</w:t>
      </w:r>
      <w:proofErr w:type="spellEnd"/>
      <w:r w:rsidR="00B81309" w:rsidRPr="00B41307">
        <w:rPr>
          <w:rFonts w:ascii="Arial" w:hAnsi="Arial" w:cs="Arial"/>
          <w:color w:val="000000"/>
          <w:sz w:val="24"/>
          <w:lang w:bidi="cs-CZ"/>
        </w:rPr>
        <w:t xml:space="preserve"> Prosetín u Hlinska z SV – plocha smíšená – obytná, venkovského charakteru na plochu VL – plochy výroby a skladování – lehký průmysl,</w:t>
      </w:r>
    </w:p>
    <w:p w:rsidR="00B81309" w:rsidRPr="00B41307" w:rsidRDefault="00E50728" w:rsidP="00B81309">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do návrhu Změny č. 1 ÚP Prosetín byl zahrnut požadavek </w:t>
      </w:r>
      <w:r w:rsidR="00B81309" w:rsidRPr="00B41307">
        <w:rPr>
          <w:rFonts w:ascii="Arial" w:hAnsi="Arial" w:cs="Arial"/>
          <w:color w:val="000000"/>
          <w:sz w:val="24"/>
          <w:lang w:bidi="cs-CZ"/>
        </w:rPr>
        <w:t xml:space="preserve">na změnu funkčního využití části pozemku p. č. 344 v k. </w:t>
      </w:r>
      <w:proofErr w:type="spellStart"/>
      <w:r w:rsidR="00B81309" w:rsidRPr="00B41307">
        <w:rPr>
          <w:rFonts w:ascii="Arial" w:hAnsi="Arial" w:cs="Arial"/>
          <w:color w:val="000000"/>
          <w:sz w:val="24"/>
          <w:lang w:bidi="cs-CZ"/>
        </w:rPr>
        <w:t>ú.</w:t>
      </w:r>
      <w:proofErr w:type="spellEnd"/>
      <w:r w:rsidR="00B81309" w:rsidRPr="00B41307">
        <w:rPr>
          <w:rFonts w:ascii="Arial" w:hAnsi="Arial" w:cs="Arial"/>
          <w:color w:val="000000"/>
          <w:sz w:val="24"/>
          <w:lang w:bidi="cs-CZ"/>
        </w:rPr>
        <w:t xml:space="preserve"> Prosetín u Hlinska ze ZP – plochy zeleně přírodního charakteru na plochu SV – plocha smíšená – obytná, venkovského charakteru,</w:t>
      </w:r>
    </w:p>
    <w:p w:rsidR="00B81309" w:rsidRPr="00B41307" w:rsidRDefault="00E50728" w:rsidP="00B81309">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do návrhu Změny č. 1 ÚP Prosetín byl zahrnut požadavek </w:t>
      </w:r>
      <w:r w:rsidR="00B81309" w:rsidRPr="00B41307">
        <w:rPr>
          <w:rFonts w:ascii="Arial" w:hAnsi="Arial" w:cs="Arial"/>
          <w:color w:val="000000"/>
          <w:sz w:val="24"/>
          <w:lang w:bidi="cs-CZ"/>
        </w:rPr>
        <w:t>na změnu funkčního využití části</w:t>
      </w:r>
      <w:r w:rsidR="00DF205C" w:rsidRPr="00B41307">
        <w:rPr>
          <w:rFonts w:ascii="Arial" w:hAnsi="Arial" w:cs="Arial"/>
          <w:color w:val="000000"/>
          <w:sz w:val="24"/>
          <w:lang w:bidi="cs-CZ"/>
        </w:rPr>
        <w:t xml:space="preserve"> pozemků p. č. 344, 349 </w:t>
      </w:r>
      <w:r w:rsidR="00B81309" w:rsidRPr="00B41307">
        <w:rPr>
          <w:rFonts w:ascii="Arial" w:hAnsi="Arial" w:cs="Arial"/>
          <w:color w:val="000000"/>
          <w:sz w:val="24"/>
          <w:lang w:bidi="cs-CZ"/>
        </w:rPr>
        <w:t xml:space="preserve">v k. </w:t>
      </w:r>
      <w:proofErr w:type="spellStart"/>
      <w:r w:rsidR="00B81309" w:rsidRPr="00B41307">
        <w:rPr>
          <w:rFonts w:ascii="Arial" w:hAnsi="Arial" w:cs="Arial"/>
          <w:color w:val="000000"/>
          <w:sz w:val="24"/>
          <w:lang w:bidi="cs-CZ"/>
        </w:rPr>
        <w:t>ú.</w:t>
      </w:r>
      <w:proofErr w:type="spellEnd"/>
      <w:r w:rsidR="00B81309" w:rsidRPr="00B41307">
        <w:rPr>
          <w:rFonts w:ascii="Arial" w:hAnsi="Arial" w:cs="Arial"/>
          <w:color w:val="000000"/>
          <w:sz w:val="24"/>
          <w:lang w:bidi="cs-CZ"/>
        </w:rPr>
        <w:t xml:space="preserve"> Prosetín u Hlinska ze ZP – plocha zeleně přírodního charakteru na plochu VL – plocha výroby a skladování – lehký průmysl, </w:t>
      </w:r>
    </w:p>
    <w:p w:rsidR="00B81309" w:rsidRPr="00B41307" w:rsidRDefault="00B81309" w:rsidP="00B81309">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ÚP Prosetín b</w:t>
      </w:r>
      <w:r w:rsidR="00E50728" w:rsidRPr="00B41307">
        <w:rPr>
          <w:rFonts w:ascii="Arial" w:hAnsi="Arial" w:cs="Arial"/>
          <w:color w:val="000000"/>
          <w:sz w:val="24"/>
          <w:lang w:bidi="cs-CZ"/>
        </w:rPr>
        <w:t>yl</w:t>
      </w:r>
      <w:r w:rsidRPr="00B41307">
        <w:rPr>
          <w:rFonts w:ascii="Arial" w:hAnsi="Arial" w:cs="Arial"/>
          <w:color w:val="000000"/>
          <w:sz w:val="24"/>
          <w:lang w:bidi="cs-CZ"/>
        </w:rPr>
        <w:t xml:space="preserve"> uveden do souladu se ZÚR </w:t>
      </w:r>
      <w:proofErr w:type="spellStart"/>
      <w:r w:rsidRPr="00B41307">
        <w:rPr>
          <w:rFonts w:ascii="Arial" w:hAnsi="Arial" w:cs="Arial"/>
          <w:color w:val="000000"/>
          <w:sz w:val="24"/>
          <w:lang w:bidi="cs-CZ"/>
        </w:rPr>
        <w:t>Pk</w:t>
      </w:r>
      <w:proofErr w:type="spellEnd"/>
      <w:r w:rsidRPr="00B41307">
        <w:rPr>
          <w:rFonts w:ascii="Arial" w:hAnsi="Arial" w:cs="Arial"/>
          <w:color w:val="000000"/>
          <w:sz w:val="24"/>
          <w:lang w:bidi="cs-CZ"/>
        </w:rPr>
        <w:t xml:space="preserve">, ve znění aktualizace č. 2, (zejména </w:t>
      </w:r>
      <w:r w:rsidR="00573C35" w:rsidRPr="00B41307">
        <w:rPr>
          <w:rFonts w:ascii="Arial" w:hAnsi="Arial" w:cs="Arial"/>
          <w:color w:val="000000"/>
          <w:sz w:val="24"/>
          <w:lang w:bidi="cs-CZ"/>
        </w:rPr>
        <w:t>aktualizace</w:t>
      </w:r>
      <w:r w:rsidRPr="00B41307">
        <w:rPr>
          <w:rFonts w:ascii="Arial" w:hAnsi="Arial" w:cs="Arial"/>
          <w:color w:val="000000"/>
          <w:sz w:val="24"/>
          <w:lang w:bidi="cs-CZ"/>
        </w:rPr>
        <w:t xml:space="preserve"> vymezení koridorů pro umístění veřejně prospěšných </w:t>
      </w:r>
      <w:r w:rsidRPr="00B41307">
        <w:rPr>
          <w:rFonts w:ascii="Arial" w:hAnsi="Arial" w:cs="Arial"/>
          <w:color w:val="000000"/>
          <w:sz w:val="24"/>
          <w:lang w:bidi="cs-CZ"/>
        </w:rPr>
        <w:lastRenderedPageBreak/>
        <w:t>staveb D40 – přeložka silnice II/306 Holetín – Prosetín a D41 – přeložka silnice II/355 Tisovec až II/360, b</w:t>
      </w:r>
      <w:r w:rsidR="00D4396B" w:rsidRPr="00B41307">
        <w:rPr>
          <w:rFonts w:ascii="Arial" w:hAnsi="Arial" w:cs="Arial"/>
          <w:color w:val="000000"/>
          <w:sz w:val="24"/>
          <w:lang w:bidi="cs-CZ"/>
        </w:rPr>
        <w:t>ylo</w:t>
      </w:r>
      <w:r w:rsidRPr="00B41307">
        <w:rPr>
          <w:rFonts w:ascii="Arial" w:hAnsi="Arial" w:cs="Arial"/>
          <w:color w:val="000000"/>
          <w:sz w:val="24"/>
          <w:lang w:bidi="cs-CZ"/>
        </w:rPr>
        <w:t xml:space="preserve"> koordinován</w:t>
      </w:r>
      <w:r w:rsidR="00D4396B" w:rsidRPr="00B41307">
        <w:rPr>
          <w:rFonts w:ascii="Arial" w:hAnsi="Arial" w:cs="Arial"/>
          <w:color w:val="000000"/>
          <w:sz w:val="24"/>
          <w:lang w:bidi="cs-CZ"/>
        </w:rPr>
        <w:t>o</w:t>
      </w:r>
      <w:r w:rsidRPr="00B41307">
        <w:rPr>
          <w:rFonts w:ascii="Arial" w:hAnsi="Arial" w:cs="Arial"/>
          <w:color w:val="000000"/>
          <w:sz w:val="24"/>
          <w:lang w:bidi="cs-CZ"/>
        </w:rPr>
        <w:t xml:space="preserve"> vymezení těchto koridorů s Územním plánem Tisovec a Územním plánem Mrákotín),</w:t>
      </w:r>
    </w:p>
    <w:p w:rsidR="00B81309" w:rsidRPr="00B41307" w:rsidRDefault="00B81309" w:rsidP="00B81309">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b</w:t>
      </w:r>
      <w:r w:rsidR="00E50728" w:rsidRPr="00B41307">
        <w:rPr>
          <w:rFonts w:ascii="Arial" w:hAnsi="Arial" w:cs="Arial"/>
          <w:color w:val="000000"/>
          <w:sz w:val="24"/>
          <w:lang w:bidi="cs-CZ"/>
        </w:rPr>
        <w:t>ylo</w:t>
      </w:r>
      <w:r w:rsidRPr="00B41307">
        <w:rPr>
          <w:rFonts w:ascii="Arial" w:hAnsi="Arial" w:cs="Arial"/>
          <w:color w:val="000000"/>
          <w:sz w:val="24"/>
          <w:lang w:bidi="cs-CZ"/>
        </w:rPr>
        <w:t xml:space="preserve"> doplněno vyhodnocení a zdůvodnění potřebnosti vymezení nových zastavitelných ploch (dle § 55 odst. 4 stavebního zákona),</w:t>
      </w:r>
    </w:p>
    <w:p w:rsidR="009871B7" w:rsidRPr="00B41307" w:rsidRDefault="009871B7" w:rsidP="00B81309">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byla provedena revize obsahu územního plánu s ohledem na platnou legislativu, </w:t>
      </w:r>
    </w:p>
    <w:p w:rsidR="009871B7" w:rsidRPr="00B41307" w:rsidRDefault="009871B7" w:rsidP="009871B7">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výkresová část kompletního ÚP byla </w:t>
      </w:r>
      <w:r w:rsidR="00E50728" w:rsidRPr="00B41307">
        <w:rPr>
          <w:rFonts w:ascii="Arial" w:hAnsi="Arial" w:cs="Arial"/>
          <w:color w:val="000000"/>
          <w:sz w:val="24"/>
          <w:lang w:bidi="cs-CZ"/>
        </w:rPr>
        <w:t xml:space="preserve">zpracována </w:t>
      </w:r>
      <w:r w:rsidRPr="00B41307">
        <w:rPr>
          <w:rFonts w:ascii="Arial" w:hAnsi="Arial" w:cs="Arial"/>
          <w:color w:val="000000"/>
          <w:sz w:val="24"/>
          <w:lang w:bidi="cs-CZ"/>
        </w:rPr>
        <w:t>na</w:t>
      </w:r>
      <w:r w:rsidR="00E50728" w:rsidRPr="00B41307">
        <w:rPr>
          <w:rFonts w:ascii="Arial" w:hAnsi="Arial" w:cs="Arial"/>
          <w:color w:val="000000"/>
          <w:sz w:val="24"/>
          <w:lang w:bidi="cs-CZ"/>
        </w:rPr>
        <w:t>d</w:t>
      </w:r>
      <w:r w:rsidRPr="00B41307">
        <w:rPr>
          <w:rFonts w:ascii="Arial" w:hAnsi="Arial" w:cs="Arial"/>
          <w:color w:val="000000"/>
          <w:sz w:val="24"/>
          <w:lang w:bidi="cs-CZ"/>
        </w:rPr>
        <w:t xml:space="preserve"> aktuální</w:t>
      </w:r>
      <w:r w:rsidR="00E50728" w:rsidRPr="00B41307">
        <w:rPr>
          <w:rFonts w:ascii="Arial" w:hAnsi="Arial" w:cs="Arial"/>
          <w:color w:val="000000"/>
          <w:sz w:val="24"/>
          <w:lang w:bidi="cs-CZ"/>
        </w:rPr>
        <w:t>m</w:t>
      </w:r>
      <w:r w:rsidRPr="00B41307">
        <w:rPr>
          <w:rFonts w:ascii="Arial" w:hAnsi="Arial" w:cs="Arial"/>
          <w:color w:val="000000"/>
          <w:sz w:val="24"/>
          <w:lang w:bidi="cs-CZ"/>
        </w:rPr>
        <w:t xml:space="preserve"> mapový</w:t>
      </w:r>
      <w:r w:rsidR="00E50728" w:rsidRPr="00B41307">
        <w:rPr>
          <w:rFonts w:ascii="Arial" w:hAnsi="Arial" w:cs="Arial"/>
          <w:color w:val="000000"/>
          <w:sz w:val="24"/>
          <w:lang w:bidi="cs-CZ"/>
        </w:rPr>
        <w:t xml:space="preserve">m </w:t>
      </w:r>
      <w:r w:rsidRPr="00B41307">
        <w:rPr>
          <w:rFonts w:ascii="Arial" w:hAnsi="Arial" w:cs="Arial"/>
          <w:color w:val="000000"/>
          <w:sz w:val="24"/>
          <w:lang w:bidi="cs-CZ"/>
        </w:rPr>
        <w:t>podklad</w:t>
      </w:r>
      <w:r w:rsidR="00E50728" w:rsidRPr="00B41307">
        <w:rPr>
          <w:rFonts w:ascii="Arial" w:hAnsi="Arial" w:cs="Arial"/>
          <w:color w:val="000000"/>
          <w:sz w:val="24"/>
          <w:lang w:bidi="cs-CZ"/>
        </w:rPr>
        <w:t>em</w:t>
      </w:r>
      <w:r w:rsidRPr="00B41307">
        <w:rPr>
          <w:rFonts w:ascii="Arial" w:hAnsi="Arial" w:cs="Arial"/>
          <w:color w:val="000000"/>
          <w:sz w:val="24"/>
          <w:lang w:bidi="cs-CZ"/>
        </w:rPr>
        <w:t xml:space="preserve"> KN,</w:t>
      </w:r>
    </w:p>
    <w:p w:rsidR="009871B7" w:rsidRPr="00B41307" w:rsidRDefault="009871B7" w:rsidP="009871B7">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byly zohledněny a zapracovány aktuální Územně analytické podklady ORP Chrudim,</w:t>
      </w:r>
    </w:p>
    <w:p w:rsidR="009871B7" w:rsidRPr="00B41307" w:rsidRDefault="009871B7" w:rsidP="009871B7">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byla provedena aktualizace zastavěného území obce </w:t>
      </w:r>
      <w:r w:rsidR="009F35F6" w:rsidRPr="00B41307">
        <w:rPr>
          <w:rFonts w:ascii="Arial" w:hAnsi="Arial" w:cs="Arial"/>
          <w:color w:val="000000"/>
          <w:sz w:val="24"/>
          <w:lang w:bidi="cs-CZ"/>
        </w:rPr>
        <w:t>Prosetín</w:t>
      </w:r>
      <w:r w:rsidRPr="00B41307">
        <w:rPr>
          <w:rFonts w:ascii="Arial" w:hAnsi="Arial" w:cs="Arial"/>
          <w:color w:val="000000"/>
          <w:sz w:val="24"/>
          <w:lang w:bidi="cs-CZ"/>
        </w:rPr>
        <w:t>.</w:t>
      </w:r>
    </w:p>
    <w:p w:rsidR="00FC13D4" w:rsidRPr="00B41307" w:rsidRDefault="00FC13D4" w:rsidP="009871B7">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jsou nadále respektovány republikové priority územního plánování pro zajištění udržitelného rozvoje území, které jsou stanoveny v PÚR ČR, ve znění Aktualizace č. </w:t>
      </w:r>
      <w:r w:rsidR="00C90C07" w:rsidRPr="00B41307">
        <w:rPr>
          <w:rFonts w:ascii="Arial" w:hAnsi="Arial" w:cs="Arial"/>
          <w:color w:val="000000"/>
          <w:sz w:val="24"/>
          <w:lang w:bidi="cs-CZ"/>
        </w:rPr>
        <w:t>1</w:t>
      </w:r>
      <w:r w:rsidRPr="00B41307">
        <w:rPr>
          <w:rFonts w:ascii="Arial" w:hAnsi="Arial" w:cs="Arial"/>
          <w:color w:val="000000"/>
          <w:sz w:val="24"/>
          <w:lang w:bidi="cs-CZ"/>
        </w:rPr>
        <w:t>;</w:t>
      </w:r>
    </w:p>
    <w:p w:rsidR="00FC13D4" w:rsidRPr="00B41307" w:rsidRDefault="00FC13D4" w:rsidP="009871B7">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Změnou č. </w:t>
      </w:r>
      <w:r w:rsidR="00E50728" w:rsidRPr="00B41307">
        <w:rPr>
          <w:rFonts w:ascii="Arial" w:hAnsi="Arial" w:cs="Arial"/>
          <w:color w:val="000000"/>
          <w:sz w:val="24"/>
          <w:lang w:bidi="cs-CZ"/>
        </w:rPr>
        <w:t>1</w:t>
      </w:r>
      <w:r w:rsidRPr="00B41307">
        <w:rPr>
          <w:rFonts w:ascii="Arial" w:hAnsi="Arial" w:cs="Arial"/>
          <w:color w:val="000000"/>
          <w:sz w:val="24"/>
          <w:lang w:bidi="cs-CZ"/>
        </w:rPr>
        <w:t xml:space="preserve"> ÚP </w:t>
      </w:r>
      <w:r w:rsidR="009F35F6" w:rsidRPr="00B41307">
        <w:rPr>
          <w:rFonts w:ascii="Arial" w:hAnsi="Arial" w:cs="Arial"/>
          <w:color w:val="000000"/>
          <w:sz w:val="24"/>
          <w:lang w:bidi="cs-CZ"/>
        </w:rPr>
        <w:t>Prosetín</w:t>
      </w:r>
      <w:r w:rsidRPr="00B41307">
        <w:rPr>
          <w:rFonts w:ascii="Arial" w:hAnsi="Arial" w:cs="Arial"/>
          <w:color w:val="000000"/>
          <w:sz w:val="24"/>
          <w:lang w:bidi="cs-CZ"/>
        </w:rPr>
        <w:t xml:space="preserve"> nedochází k narušení souladu se ZÚR </w:t>
      </w:r>
      <w:proofErr w:type="spellStart"/>
      <w:r w:rsidRPr="00B41307">
        <w:rPr>
          <w:rFonts w:ascii="Arial" w:hAnsi="Arial" w:cs="Arial"/>
          <w:color w:val="000000"/>
          <w:sz w:val="24"/>
          <w:lang w:bidi="cs-CZ"/>
        </w:rPr>
        <w:t>Pk</w:t>
      </w:r>
      <w:proofErr w:type="spellEnd"/>
      <w:r w:rsidRPr="00B41307">
        <w:rPr>
          <w:rFonts w:ascii="Arial" w:hAnsi="Arial" w:cs="Arial"/>
          <w:color w:val="000000"/>
          <w:sz w:val="24"/>
          <w:lang w:bidi="cs-CZ"/>
        </w:rPr>
        <w:t xml:space="preserve"> – aktualizace č. </w:t>
      </w:r>
      <w:r w:rsidR="00C90C07" w:rsidRPr="00B41307">
        <w:rPr>
          <w:rFonts w:ascii="Arial" w:hAnsi="Arial" w:cs="Arial"/>
          <w:color w:val="000000"/>
          <w:sz w:val="24"/>
          <w:lang w:bidi="cs-CZ"/>
        </w:rPr>
        <w:t>2</w:t>
      </w:r>
      <w:r w:rsidRPr="00B41307">
        <w:rPr>
          <w:rFonts w:ascii="Arial" w:hAnsi="Arial" w:cs="Arial"/>
          <w:color w:val="000000"/>
          <w:sz w:val="24"/>
          <w:lang w:bidi="cs-CZ"/>
        </w:rPr>
        <w:t>,</w:t>
      </w:r>
    </w:p>
    <w:p w:rsidR="00FC13D4" w:rsidRPr="00B41307" w:rsidRDefault="00FC13D4" w:rsidP="009871B7">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formální požadavky na rozsah a uspořádání Změny č. </w:t>
      </w:r>
      <w:r w:rsidR="00E50728" w:rsidRPr="00B41307">
        <w:rPr>
          <w:rFonts w:ascii="Arial" w:hAnsi="Arial" w:cs="Arial"/>
          <w:color w:val="000000"/>
          <w:sz w:val="24"/>
          <w:lang w:bidi="cs-CZ"/>
        </w:rPr>
        <w:t>1</w:t>
      </w:r>
      <w:r w:rsidRPr="00B41307">
        <w:rPr>
          <w:rFonts w:ascii="Arial" w:hAnsi="Arial" w:cs="Arial"/>
          <w:color w:val="000000"/>
          <w:sz w:val="24"/>
          <w:lang w:bidi="cs-CZ"/>
        </w:rPr>
        <w:t xml:space="preserve"> ÚP </w:t>
      </w:r>
      <w:r w:rsidR="009F35F6" w:rsidRPr="00B41307">
        <w:rPr>
          <w:rFonts w:ascii="Arial" w:hAnsi="Arial" w:cs="Arial"/>
          <w:color w:val="000000"/>
          <w:sz w:val="24"/>
          <w:lang w:bidi="cs-CZ"/>
        </w:rPr>
        <w:t>Prosetín</w:t>
      </w:r>
      <w:r w:rsidRPr="00B41307">
        <w:rPr>
          <w:rFonts w:ascii="Arial" w:hAnsi="Arial" w:cs="Arial"/>
          <w:color w:val="000000"/>
          <w:sz w:val="24"/>
          <w:lang w:bidi="cs-CZ"/>
        </w:rPr>
        <w:t xml:space="preserve"> byly respektovány (adekvátně rozsahu a obsahu změny</w:t>
      </w:r>
      <w:r w:rsidR="00D0290F" w:rsidRPr="00B41307">
        <w:rPr>
          <w:rFonts w:ascii="Arial" w:hAnsi="Arial" w:cs="Arial"/>
          <w:color w:val="000000"/>
          <w:sz w:val="24"/>
          <w:lang w:bidi="cs-CZ"/>
        </w:rPr>
        <w:t xml:space="preserve"> – tzn. výřezy výkresů, ve kterých dochází ke změně</w:t>
      </w:r>
      <w:r w:rsidRPr="00B41307">
        <w:rPr>
          <w:rFonts w:ascii="Arial" w:hAnsi="Arial" w:cs="Arial"/>
          <w:color w:val="000000"/>
          <w:sz w:val="24"/>
          <w:lang w:bidi="cs-CZ"/>
        </w:rPr>
        <w:t>).</w:t>
      </w:r>
    </w:p>
    <w:p w:rsidR="009871B7" w:rsidRPr="00B41307" w:rsidRDefault="009871B7" w:rsidP="006B393A">
      <w:pPr>
        <w:pStyle w:val="Zkladntextodsazen"/>
        <w:rPr>
          <w:rFonts w:ascii="Arial" w:hAnsi="Arial" w:cs="Arial"/>
          <w:sz w:val="24"/>
          <w:szCs w:val="24"/>
        </w:rPr>
      </w:pPr>
    </w:p>
    <w:p w:rsidR="009871B7" w:rsidRPr="00B41307" w:rsidRDefault="009871B7" w:rsidP="006B393A">
      <w:pPr>
        <w:pStyle w:val="Zkladntextodsazen"/>
        <w:rPr>
          <w:rFonts w:ascii="Arial" w:hAnsi="Arial" w:cs="Arial"/>
          <w:sz w:val="24"/>
          <w:szCs w:val="24"/>
        </w:rPr>
      </w:pPr>
    </w:p>
    <w:p w:rsidR="00A56626" w:rsidRPr="00B41307" w:rsidRDefault="00A56626" w:rsidP="006B393A">
      <w:pPr>
        <w:pStyle w:val="Zkladntextodsazen"/>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17" w:name="_Toc348525173"/>
      <w:bookmarkStart w:id="18" w:name="_Toc409088263"/>
      <w:r w:rsidRPr="00B41307">
        <w:rPr>
          <w:rFonts w:ascii="Arial" w:hAnsi="Arial" w:cs="Arial"/>
          <w:sz w:val="28"/>
          <w:szCs w:val="28"/>
        </w:rPr>
        <w:t>výčet záležitostí nadmístního významu, které nejsou řešeny v zásadách územního rozvoje</w:t>
      </w:r>
      <w:bookmarkEnd w:id="17"/>
      <w:bookmarkEnd w:id="18"/>
    </w:p>
    <w:p w:rsidR="005A3976" w:rsidRPr="00B41307" w:rsidRDefault="005A3976" w:rsidP="00432321">
      <w:pPr>
        <w:spacing w:after="0" w:line="240" w:lineRule="auto"/>
        <w:ind w:firstLine="708"/>
        <w:jc w:val="both"/>
        <w:rPr>
          <w:rFonts w:ascii="Arial" w:hAnsi="Arial" w:cs="Arial"/>
        </w:rPr>
      </w:pPr>
    </w:p>
    <w:p w:rsidR="008E3FE4" w:rsidRPr="00B41307" w:rsidRDefault="005A3976" w:rsidP="00432321">
      <w:pPr>
        <w:spacing w:after="0" w:line="240" w:lineRule="auto"/>
        <w:ind w:firstLine="540"/>
        <w:jc w:val="both"/>
        <w:rPr>
          <w:rFonts w:ascii="Arial" w:hAnsi="Arial" w:cs="Arial"/>
          <w:sz w:val="24"/>
          <w:szCs w:val="24"/>
        </w:rPr>
      </w:pPr>
      <w:r w:rsidRPr="00B41307">
        <w:rPr>
          <w:rFonts w:ascii="Arial" w:hAnsi="Arial" w:cs="Arial"/>
          <w:sz w:val="24"/>
          <w:szCs w:val="24"/>
        </w:rPr>
        <w:t xml:space="preserve">Záležitosti nadmístního významu, které nejsou řešeny v ZÚR </w:t>
      </w:r>
      <w:proofErr w:type="spellStart"/>
      <w:r w:rsidRPr="00B41307">
        <w:rPr>
          <w:rFonts w:ascii="Arial" w:hAnsi="Arial" w:cs="Arial"/>
          <w:sz w:val="24"/>
          <w:szCs w:val="24"/>
        </w:rPr>
        <w:t>Pk</w:t>
      </w:r>
      <w:proofErr w:type="spellEnd"/>
      <w:r w:rsidRPr="00B41307">
        <w:rPr>
          <w:rFonts w:ascii="Arial" w:hAnsi="Arial" w:cs="Arial"/>
          <w:sz w:val="24"/>
          <w:szCs w:val="24"/>
        </w:rPr>
        <w:t xml:space="preserve">, změna č. </w:t>
      </w:r>
      <w:r w:rsidR="00004D65" w:rsidRPr="00B41307">
        <w:rPr>
          <w:rFonts w:ascii="Arial" w:hAnsi="Arial" w:cs="Arial"/>
          <w:sz w:val="24"/>
          <w:szCs w:val="24"/>
        </w:rPr>
        <w:t>1</w:t>
      </w:r>
      <w:r w:rsidRPr="00B41307">
        <w:rPr>
          <w:rFonts w:ascii="Arial" w:hAnsi="Arial" w:cs="Arial"/>
          <w:sz w:val="24"/>
          <w:szCs w:val="24"/>
        </w:rPr>
        <w:t xml:space="preserve"> ÚP neobsahuje. </w:t>
      </w:r>
    </w:p>
    <w:p w:rsidR="004030E5" w:rsidRPr="00B41307" w:rsidRDefault="004030E5" w:rsidP="00432321">
      <w:pPr>
        <w:spacing w:after="0" w:line="240" w:lineRule="auto"/>
        <w:ind w:firstLine="540"/>
        <w:jc w:val="both"/>
        <w:rPr>
          <w:rFonts w:ascii="Arial" w:hAnsi="Arial" w:cs="Arial"/>
          <w:sz w:val="24"/>
          <w:szCs w:val="24"/>
        </w:rPr>
      </w:pPr>
    </w:p>
    <w:p w:rsidR="004030E5" w:rsidRPr="00B41307" w:rsidRDefault="004030E5" w:rsidP="00432321">
      <w:pPr>
        <w:spacing w:after="0" w:line="240" w:lineRule="auto"/>
        <w:ind w:firstLine="540"/>
        <w:jc w:val="both"/>
        <w:rPr>
          <w:rFonts w:ascii="Arial" w:hAnsi="Arial" w:cs="Arial"/>
          <w:sz w:val="24"/>
          <w:szCs w:val="24"/>
        </w:rPr>
      </w:pPr>
    </w:p>
    <w:p w:rsidR="004030E5" w:rsidRPr="00B41307" w:rsidRDefault="004030E5" w:rsidP="00432321">
      <w:pPr>
        <w:spacing w:after="0" w:line="240" w:lineRule="auto"/>
        <w:ind w:firstLine="540"/>
        <w:jc w:val="both"/>
        <w:rPr>
          <w:rFonts w:ascii="Arial" w:hAnsi="Arial" w:cs="Arial"/>
          <w:sz w:val="24"/>
          <w:szCs w:val="24"/>
        </w:rPr>
      </w:pPr>
    </w:p>
    <w:p w:rsidR="00CF0371" w:rsidRPr="00B41307" w:rsidRDefault="00CF0371" w:rsidP="00CF0371">
      <w:pPr>
        <w:pStyle w:val="Nadpis1"/>
        <w:numPr>
          <w:ilvl w:val="1"/>
          <w:numId w:val="2"/>
        </w:numPr>
        <w:shd w:val="clear" w:color="auto" w:fill="B3B3B3"/>
        <w:tabs>
          <w:tab w:val="clear" w:pos="1788"/>
          <w:tab w:val="num" w:pos="540"/>
        </w:tabs>
        <w:ind w:left="540" w:hanging="540"/>
        <w:rPr>
          <w:rFonts w:ascii="Arial" w:hAnsi="Arial" w:cs="Arial"/>
          <w:sz w:val="28"/>
          <w:szCs w:val="28"/>
        </w:rPr>
      </w:pPr>
      <w:r w:rsidRPr="00B41307">
        <w:rPr>
          <w:rFonts w:ascii="Arial" w:hAnsi="Arial" w:cs="Arial"/>
          <w:sz w:val="28"/>
          <w:szCs w:val="28"/>
        </w:rPr>
        <w:tab/>
        <w:t>výčet prvků regulačního plánu s odůvodněním jejich vymezení</w:t>
      </w:r>
    </w:p>
    <w:p w:rsidR="00CF0371" w:rsidRPr="00B41307" w:rsidRDefault="00CF0371" w:rsidP="00CF0371">
      <w:pPr>
        <w:spacing w:after="0" w:line="240" w:lineRule="auto"/>
        <w:ind w:firstLine="540"/>
        <w:jc w:val="both"/>
        <w:rPr>
          <w:rFonts w:ascii="Arial" w:hAnsi="Arial" w:cs="Arial"/>
          <w:sz w:val="24"/>
          <w:szCs w:val="24"/>
        </w:rPr>
      </w:pPr>
    </w:p>
    <w:p w:rsidR="00CF0371" w:rsidRPr="00B41307" w:rsidRDefault="00CF0371" w:rsidP="00CF0371">
      <w:pPr>
        <w:spacing w:after="0" w:line="240" w:lineRule="auto"/>
        <w:ind w:firstLine="540"/>
        <w:jc w:val="both"/>
        <w:rPr>
          <w:rFonts w:ascii="Arial" w:hAnsi="Arial" w:cs="Arial"/>
          <w:sz w:val="24"/>
          <w:szCs w:val="24"/>
        </w:rPr>
      </w:pPr>
      <w:r w:rsidRPr="00B41307">
        <w:rPr>
          <w:rFonts w:ascii="Arial" w:hAnsi="Arial" w:cs="Arial"/>
          <w:sz w:val="24"/>
          <w:szCs w:val="24"/>
        </w:rPr>
        <w:t>Prvky regulačního plánu nejsou vymezeny.</w:t>
      </w:r>
    </w:p>
    <w:p w:rsidR="004C3F18" w:rsidRPr="00B41307" w:rsidRDefault="004C3F18" w:rsidP="00CF0371">
      <w:pPr>
        <w:spacing w:after="0" w:line="240" w:lineRule="auto"/>
        <w:ind w:firstLine="540"/>
        <w:jc w:val="both"/>
        <w:rPr>
          <w:rFonts w:ascii="Arial" w:hAnsi="Arial" w:cs="Arial"/>
          <w:sz w:val="24"/>
          <w:szCs w:val="24"/>
        </w:rPr>
      </w:pPr>
    </w:p>
    <w:p w:rsidR="004C3F18" w:rsidRPr="00B41307" w:rsidRDefault="004C3F18" w:rsidP="00CF0371">
      <w:pPr>
        <w:spacing w:after="0" w:line="240" w:lineRule="auto"/>
        <w:ind w:firstLine="540"/>
        <w:jc w:val="both"/>
        <w:rPr>
          <w:rFonts w:ascii="Arial" w:hAnsi="Arial" w:cs="Arial"/>
          <w:sz w:val="24"/>
          <w:szCs w:val="24"/>
        </w:rPr>
      </w:pPr>
    </w:p>
    <w:p w:rsidR="00CF0371" w:rsidRPr="00B41307" w:rsidRDefault="00CF0371" w:rsidP="00CF0371">
      <w:pPr>
        <w:spacing w:after="0" w:line="240" w:lineRule="auto"/>
        <w:ind w:firstLine="540"/>
        <w:jc w:val="both"/>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19" w:name="_Toc348078797"/>
      <w:bookmarkStart w:id="20" w:name="_Toc348525174"/>
      <w:bookmarkStart w:id="21" w:name="_Toc409088264"/>
      <w:r w:rsidRPr="00B41307">
        <w:rPr>
          <w:rFonts w:ascii="Arial" w:hAnsi="Arial" w:cs="Arial"/>
          <w:sz w:val="28"/>
          <w:szCs w:val="28"/>
        </w:rPr>
        <w:t>komplexní zdůvodnění přijatého řešení</w:t>
      </w:r>
      <w:bookmarkEnd w:id="19"/>
      <w:bookmarkEnd w:id="20"/>
      <w:bookmarkEnd w:id="21"/>
    </w:p>
    <w:p w:rsidR="005A3976" w:rsidRPr="00B41307" w:rsidRDefault="005A3976" w:rsidP="00432321">
      <w:pPr>
        <w:pStyle w:val="Zkladntextodsazen"/>
        <w:rPr>
          <w:rFonts w:ascii="Arial" w:hAnsi="Arial" w:cs="Arial"/>
          <w:highlight w:val="yellow"/>
        </w:rPr>
      </w:pPr>
    </w:p>
    <w:p w:rsidR="005A3976" w:rsidRPr="00B41307" w:rsidRDefault="00F70541" w:rsidP="00F70541">
      <w:pPr>
        <w:pStyle w:val="Nadpis2"/>
        <w:rPr>
          <w:rFonts w:ascii="Arial" w:hAnsi="Arial" w:cs="Arial"/>
          <w:sz w:val="24"/>
          <w:szCs w:val="24"/>
        </w:rPr>
      </w:pPr>
      <w:bookmarkStart w:id="22" w:name="_Toc409088265"/>
      <w:r w:rsidRPr="00B41307">
        <w:rPr>
          <w:rFonts w:ascii="Arial" w:hAnsi="Arial" w:cs="Arial"/>
          <w:sz w:val="24"/>
          <w:szCs w:val="24"/>
          <w:lang w:val="cs-CZ"/>
        </w:rPr>
        <w:t>10.1</w:t>
      </w:r>
      <w:r w:rsidR="005F37B2" w:rsidRPr="00B41307">
        <w:rPr>
          <w:rFonts w:ascii="Arial" w:hAnsi="Arial" w:cs="Arial"/>
          <w:sz w:val="24"/>
          <w:szCs w:val="24"/>
        </w:rPr>
        <w:t> </w:t>
      </w:r>
      <w:r w:rsidR="005A3976" w:rsidRPr="00B41307">
        <w:rPr>
          <w:rFonts w:ascii="Arial" w:hAnsi="Arial" w:cs="Arial"/>
          <w:sz w:val="24"/>
          <w:szCs w:val="24"/>
        </w:rPr>
        <w:t>Urbanistický návrh</w:t>
      </w:r>
      <w:bookmarkEnd w:id="22"/>
    </w:p>
    <w:p w:rsidR="00F17B1D" w:rsidRPr="00B41307" w:rsidRDefault="00F17B1D" w:rsidP="00017208">
      <w:pPr>
        <w:pStyle w:val="Zkladntextodsazen"/>
        <w:ind w:firstLine="709"/>
        <w:rPr>
          <w:rFonts w:ascii="Arial" w:hAnsi="Arial" w:cs="Arial"/>
          <w:sz w:val="24"/>
          <w:szCs w:val="24"/>
        </w:rPr>
      </w:pPr>
      <w:r w:rsidRPr="00B41307">
        <w:rPr>
          <w:rFonts w:ascii="Arial" w:hAnsi="Arial" w:cs="Arial"/>
          <w:sz w:val="24"/>
          <w:szCs w:val="24"/>
        </w:rPr>
        <w:t>V rámci urbanistického návrhu řešeného území byl</w:t>
      </w:r>
      <w:r w:rsidR="00727A70" w:rsidRPr="00B41307">
        <w:rPr>
          <w:rFonts w:ascii="Arial" w:hAnsi="Arial" w:cs="Arial"/>
          <w:sz w:val="24"/>
          <w:szCs w:val="24"/>
          <w:lang w:val="cs-CZ"/>
        </w:rPr>
        <w:t>y</w:t>
      </w:r>
      <w:r w:rsidRPr="00B41307">
        <w:rPr>
          <w:rFonts w:ascii="Arial" w:hAnsi="Arial" w:cs="Arial"/>
          <w:sz w:val="24"/>
          <w:szCs w:val="24"/>
        </w:rPr>
        <w:t xml:space="preserve"> Změnou č. </w:t>
      </w:r>
      <w:r w:rsidR="00B746AA" w:rsidRPr="00B41307">
        <w:rPr>
          <w:rFonts w:ascii="Arial" w:hAnsi="Arial" w:cs="Arial"/>
          <w:sz w:val="24"/>
          <w:szCs w:val="24"/>
          <w:lang w:val="cs-CZ"/>
        </w:rPr>
        <w:t>1</w:t>
      </w:r>
      <w:r w:rsidRPr="00B41307">
        <w:rPr>
          <w:rFonts w:ascii="Arial" w:hAnsi="Arial" w:cs="Arial"/>
          <w:sz w:val="24"/>
          <w:szCs w:val="24"/>
        </w:rPr>
        <w:t xml:space="preserve"> proveden</w:t>
      </w:r>
      <w:r w:rsidR="00727A70" w:rsidRPr="00B41307">
        <w:rPr>
          <w:rFonts w:ascii="Arial" w:hAnsi="Arial" w:cs="Arial"/>
          <w:sz w:val="24"/>
          <w:szCs w:val="24"/>
          <w:lang w:val="cs-CZ"/>
        </w:rPr>
        <w:t>y</w:t>
      </w:r>
      <w:r w:rsidRPr="00B41307">
        <w:rPr>
          <w:rFonts w:ascii="Arial" w:hAnsi="Arial" w:cs="Arial"/>
          <w:sz w:val="24"/>
          <w:szCs w:val="24"/>
        </w:rPr>
        <w:t xml:space="preserve"> </w:t>
      </w:r>
      <w:r w:rsidR="00727A70" w:rsidRPr="00B41307">
        <w:rPr>
          <w:rFonts w:ascii="Arial" w:hAnsi="Arial" w:cs="Arial"/>
          <w:sz w:val="24"/>
          <w:szCs w:val="24"/>
          <w:lang w:val="cs-CZ"/>
        </w:rPr>
        <w:t xml:space="preserve">následující </w:t>
      </w:r>
      <w:r w:rsidRPr="00B41307">
        <w:rPr>
          <w:rFonts w:ascii="Arial" w:hAnsi="Arial" w:cs="Arial"/>
          <w:sz w:val="24"/>
          <w:szCs w:val="24"/>
        </w:rPr>
        <w:t>změn</w:t>
      </w:r>
      <w:r w:rsidR="00727A70" w:rsidRPr="00B41307">
        <w:rPr>
          <w:rFonts w:ascii="Arial" w:hAnsi="Arial" w:cs="Arial"/>
          <w:sz w:val="24"/>
          <w:szCs w:val="24"/>
          <w:lang w:val="cs-CZ"/>
        </w:rPr>
        <w:t>y</w:t>
      </w:r>
      <w:r w:rsidRPr="00B41307">
        <w:rPr>
          <w:rFonts w:ascii="Arial" w:hAnsi="Arial" w:cs="Arial"/>
          <w:sz w:val="24"/>
          <w:szCs w:val="24"/>
        </w:rPr>
        <w:t>:</w:t>
      </w:r>
    </w:p>
    <w:p w:rsidR="00573C35" w:rsidRPr="00B41307" w:rsidRDefault="00573C35" w:rsidP="00017208">
      <w:pPr>
        <w:pStyle w:val="Zkladntextodsazen"/>
        <w:ind w:firstLine="709"/>
        <w:rPr>
          <w:rFonts w:ascii="Arial" w:hAnsi="Arial" w:cs="Arial"/>
          <w:sz w:val="24"/>
          <w:szCs w:val="24"/>
        </w:rPr>
      </w:pPr>
    </w:p>
    <w:p w:rsidR="00573C35" w:rsidRPr="00B41307" w:rsidRDefault="00573C35" w:rsidP="00573C35">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byla navržena nová drobná rozvojová lokalita Z17 v jižní části zastavěného území, přičemž došlo ke změně funkčního využití části pozemku p. č. 655 v k. </w:t>
      </w:r>
      <w:proofErr w:type="spellStart"/>
      <w:r w:rsidRPr="00B41307">
        <w:rPr>
          <w:rFonts w:ascii="Arial" w:hAnsi="Arial" w:cs="Arial"/>
          <w:color w:val="000000"/>
          <w:sz w:val="24"/>
          <w:lang w:bidi="cs-CZ"/>
        </w:rPr>
        <w:t>ú.</w:t>
      </w:r>
      <w:proofErr w:type="spellEnd"/>
      <w:r w:rsidRPr="00B41307">
        <w:rPr>
          <w:rFonts w:ascii="Arial" w:hAnsi="Arial" w:cs="Arial"/>
          <w:color w:val="000000"/>
          <w:sz w:val="24"/>
          <w:lang w:bidi="cs-CZ"/>
        </w:rPr>
        <w:t xml:space="preserve"> Prosetín u Hlinska z ploch orné půdy NZ do ploch SV, pro výstavbu rodinného domu, vzhledem k minimálnímu rozsahu plochy a přímé návaznosti na stávající obytné plochy bylo vyhověno žádosti vlastníka, za souhlasu Obce, </w:t>
      </w:r>
    </w:p>
    <w:p w:rsidR="00485365" w:rsidRPr="00B41307" w:rsidRDefault="00485365" w:rsidP="00485365">
      <w:pPr>
        <w:spacing w:after="0" w:line="240" w:lineRule="auto"/>
        <w:ind w:left="360"/>
        <w:rPr>
          <w:rFonts w:ascii="Arial" w:hAnsi="Arial" w:cs="Arial"/>
          <w:color w:val="000000"/>
          <w:sz w:val="24"/>
          <w:lang w:bidi="cs-CZ"/>
        </w:rPr>
      </w:pPr>
    </w:p>
    <w:p w:rsidR="00485365" w:rsidRPr="00B41307" w:rsidRDefault="00485365" w:rsidP="00485365">
      <w:pPr>
        <w:numPr>
          <w:ilvl w:val="0"/>
          <w:numId w:val="30"/>
        </w:numPr>
        <w:spacing w:after="0" w:line="240" w:lineRule="auto"/>
        <w:ind w:left="357" w:hanging="357"/>
        <w:rPr>
          <w:rFonts w:ascii="Arial" w:hAnsi="Arial" w:cs="Arial"/>
          <w:sz w:val="24"/>
          <w:szCs w:val="24"/>
        </w:rPr>
      </w:pPr>
      <w:r w:rsidRPr="00B41307">
        <w:rPr>
          <w:rFonts w:ascii="Arial" w:hAnsi="Arial" w:cs="Arial"/>
          <w:color w:val="000000"/>
          <w:sz w:val="24"/>
          <w:lang w:bidi="cs-CZ"/>
        </w:rPr>
        <w:lastRenderedPageBreak/>
        <w:t xml:space="preserve">byla navržena </w:t>
      </w:r>
      <w:proofErr w:type="spellStart"/>
      <w:r w:rsidRPr="00B41307">
        <w:rPr>
          <w:rFonts w:ascii="Arial" w:hAnsi="Arial" w:cs="Arial"/>
          <w:color w:val="000000"/>
          <w:sz w:val="24"/>
          <w:lang w:bidi="cs-CZ"/>
        </w:rPr>
        <w:t>přestavbová</w:t>
      </w:r>
      <w:proofErr w:type="spellEnd"/>
      <w:r w:rsidRPr="00B41307">
        <w:rPr>
          <w:rFonts w:ascii="Arial" w:hAnsi="Arial" w:cs="Arial"/>
          <w:color w:val="000000"/>
          <w:sz w:val="24"/>
          <w:lang w:bidi="cs-CZ"/>
        </w:rPr>
        <w:t xml:space="preserve"> plocha P1, přičemž došlo ke změně funkčního využití pozemků p. č. 321/3, 322/1 a části p. č. 997/2 v k. </w:t>
      </w:r>
      <w:proofErr w:type="spellStart"/>
      <w:r w:rsidRPr="00B41307">
        <w:rPr>
          <w:rFonts w:ascii="Arial" w:hAnsi="Arial" w:cs="Arial"/>
          <w:color w:val="000000"/>
          <w:sz w:val="24"/>
          <w:lang w:bidi="cs-CZ"/>
        </w:rPr>
        <w:t>ú.</w:t>
      </w:r>
      <w:proofErr w:type="spellEnd"/>
      <w:r w:rsidRPr="00B41307">
        <w:rPr>
          <w:rFonts w:ascii="Arial" w:hAnsi="Arial" w:cs="Arial"/>
          <w:color w:val="000000"/>
          <w:sz w:val="24"/>
          <w:lang w:bidi="cs-CZ"/>
        </w:rPr>
        <w:t xml:space="preserve"> Prosetín u Hlinska z SV – plocha smíšená – obytná, venkovského charakteru na plochu VL – plochy výroby a skladování – lehký průmysl, bylo vyhověno žádosti vlastníka, za souhlasu Obce, využití plochy lépe odpovídá aktuálnímu stavu v území,</w:t>
      </w:r>
    </w:p>
    <w:p w:rsidR="00485365" w:rsidRPr="00B41307" w:rsidRDefault="00485365" w:rsidP="00485365">
      <w:pPr>
        <w:spacing w:after="0" w:line="240" w:lineRule="auto"/>
        <w:ind w:left="360"/>
        <w:rPr>
          <w:rFonts w:ascii="Arial" w:hAnsi="Arial" w:cs="Arial"/>
          <w:color w:val="000000"/>
          <w:sz w:val="24"/>
          <w:lang w:bidi="cs-CZ"/>
        </w:rPr>
      </w:pPr>
    </w:p>
    <w:p w:rsidR="00573C35" w:rsidRPr="00B41307" w:rsidRDefault="00485365" w:rsidP="00485365">
      <w:pPr>
        <w:numPr>
          <w:ilvl w:val="0"/>
          <w:numId w:val="30"/>
        </w:numPr>
        <w:spacing w:after="0" w:line="240" w:lineRule="auto"/>
        <w:ind w:left="357" w:hanging="357"/>
        <w:rPr>
          <w:rFonts w:ascii="Arial" w:hAnsi="Arial" w:cs="Arial"/>
          <w:sz w:val="24"/>
          <w:szCs w:val="24"/>
        </w:rPr>
      </w:pPr>
      <w:r w:rsidRPr="00B41307">
        <w:rPr>
          <w:rFonts w:ascii="Arial" w:hAnsi="Arial" w:cs="Arial"/>
          <w:color w:val="000000"/>
          <w:sz w:val="24"/>
          <w:lang w:bidi="cs-CZ"/>
        </w:rPr>
        <w:t xml:space="preserve">byla navržena </w:t>
      </w:r>
      <w:proofErr w:type="spellStart"/>
      <w:r w:rsidRPr="00B41307">
        <w:rPr>
          <w:rFonts w:ascii="Arial" w:hAnsi="Arial" w:cs="Arial"/>
          <w:color w:val="000000"/>
          <w:sz w:val="24"/>
          <w:lang w:bidi="cs-CZ"/>
        </w:rPr>
        <w:t>přestavbová</w:t>
      </w:r>
      <w:proofErr w:type="spellEnd"/>
      <w:r w:rsidRPr="00B41307">
        <w:rPr>
          <w:rFonts w:ascii="Arial" w:hAnsi="Arial" w:cs="Arial"/>
          <w:color w:val="000000"/>
          <w:sz w:val="24"/>
          <w:lang w:bidi="cs-CZ"/>
        </w:rPr>
        <w:t xml:space="preserve"> plocha P2, přičemž došlo ke</w:t>
      </w:r>
      <w:r w:rsidR="00573C35" w:rsidRPr="00B41307">
        <w:rPr>
          <w:rFonts w:ascii="Arial" w:hAnsi="Arial" w:cs="Arial"/>
          <w:color w:val="000000"/>
          <w:sz w:val="24"/>
          <w:lang w:bidi="cs-CZ"/>
        </w:rPr>
        <w:t xml:space="preserve"> změn</w:t>
      </w:r>
      <w:r w:rsidRPr="00B41307">
        <w:rPr>
          <w:rFonts w:ascii="Arial" w:hAnsi="Arial" w:cs="Arial"/>
          <w:color w:val="000000"/>
          <w:sz w:val="24"/>
          <w:lang w:bidi="cs-CZ"/>
        </w:rPr>
        <w:t>ě</w:t>
      </w:r>
      <w:r w:rsidR="00573C35" w:rsidRPr="00B41307">
        <w:rPr>
          <w:rFonts w:ascii="Arial" w:hAnsi="Arial" w:cs="Arial"/>
          <w:color w:val="000000"/>
          <w:sz w:val="24"/>
          <w:lang w:bidi="cs-CZ"/>
        </w:rPr>
        <w:t xml:space="preserve"> funkčního využití části pozemku p. č. 344 v k. </w:t>
      </w:r>
      <w:proofErr w:type="spellStart"/>
      <w:r w:rsidR="00573C35" w:rsidRPr="00B41307">
        <w:rPr>
          <w:rFonts w:ascii="Arial" w:hAnsi="Arial" w:cs="Arial"/>
          <w:color w:val="000000"/>
          <w:sz w:val="24"/>
          <w:lang w:bidi="cs-CZ"/>
        </w:rPr>
        <w:t>ú.</w:t>
      </w:r>
      <w:proofErr w:type="spellEnd"/>
      <w:r w:rsidR="00573C35" w:rsidRPr="00B41307">
        <w:rPr>
          <w:rFonts w:ascii="Arial" w:hAnsi="Arial" w:cs="Arial"/>
          <w:color w:val="000000"/>
          <w:sz w:val="24"/>
          <w:lang w:bidi="cs-CZ"/>
        </w:rPr>
        <w:t xml:space="preserve"> Prosetín u Hlinska ze ZP – plochy zeleně přírodního charakteru na plochu SV – plocha smíšená – obytná, venkovského charakteru,</w:t>
      </w:r>
      <w:r w:rsidRPr="00B41307">
        <w:rPr>
          <w:rFonts w:ascii="Arial" w:hAnsi="Arial" w:cs="Arial"/>
          <w:color w:val="000000"/>
          <w:sz w:val="24"/>
          <w:lang w:bidi="cs-CZ"/>
        </w:rPr>
        <w:t xml:space="preserve"> bylo vyhověno žádosti vlastníka, za souhlasu Obce, využití plochy lépe odpovídá aktuálnímu stavu v území,</w:t>
      </w:r>
    </w:p>
    <w:p w:rsidR="00485365" w:rsidRPr="00B41307" w:rsidRDefault="00485365" w:rsidP="00485365">
      <w:pPr>
        <w:spacing w:after="0" w:line="240" w:lineRule="auto"/>
        <w:rPr>
          <w:rFonts w:ascii="Arial" w:hAnsi="Arial" w:cs="Arial"/>
          <w:sz w:val="24"/>
          <w:szCs w:val="24"/>
        </w:rPr>
      </w:pPr>
    </w:p>
    <w:p w:rsidR="00485365" w:rsidRPr="00B41307" w:rsidRDefault="00485365" w:rsidP="00485365">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byla navržena </w:t>
      </w:r>
      <w:proofErr w:type="spellStart"/>
      <w:r w:rsidRPr="00B41307">
        <w:rPr>
          <w:rFonts w:ascii="Arial" w:hAnsi="Arial" w:cs="Arial"/>
          <w:color w:val="000000"/>
          <w:sz w:val="24"/>
          <w:lang w:bidi="cs-CZ"/>
        </w:rPr>
        <w:t>přestavbová</w:t>
      </w:r>
      <w:proofErr w:type="spellEnd"/>
      <w:r w:rsidRPr="00B41307">
        <w:rPr>
          <w:rFonts w:ascii="Arial" w:hAnsi="Arial" w:cs="Arial"/>
          <w:color w:val="000000"/>
          <w:sz w:val="24"/>
          <w:lang w:bidi="cs-CZ"/>
        </w:rPr>
        <w:t xml:space="preserve"> plocha P3, přičemž došlo ke změně funkčního využití části pozemků p. č. 344, 349 v k. </w:t>
      </w:r>
      <w:proofErr w:type="spellStart"/>
      <w:r w:rsidRPr="00B41307">
        <w:rPr>
          <w:rFonts w:ascii="Arial" w:hAnsi="Arial" w:cs="Arial"/>
          <w:color w:val="000000"/>
          <w:sz w:val="24"/>
          <w:lang w:bidi="cs-CZ"/>
        </w:rPr>
        <w:t>ú.</w:t>
      </w:r>
      <w:proofErr w:type="spellEnd"/>
      <w:r w:rsidRPr="00B41307">
        <w:rPr>
          <w:rFonts w:ascii="Arial" w:hAnsi="Arial" w:cs="Arial"/>
          <w:color w:val="000000"/>
          <w:sz w:val="24"/>
          <w:lang w:bidi="cs-CZ"/>
        </w:rPr>
        <w:t xml:space="preserve"> Prosetín u Hlinska ze ZP – plocha zeleně přírodního charakteru na plochu VL – plocha výroby a skladování – lehký průmysl, bylo vyhověno žádosti vlastníka, za souhlasu Obce, využití plochy lépe odpovídá aktuálnímu stavu v území,</w:t>
      </w:r>
    </w:p>
    <w:p w:rsidR="00485365" w:rsidRPr="00B41307" w:rsidRDefault="00485365" w:rsidP="00485365">
      <w:pPr>
        <w:spacing w:after="0" w:line="240" w:lineRule="auto"/>
        <w:rPr>
          <w:rFonts w:ascii="Arial" w:hAnsi="Arial" w:cs="Arial"/>
          <w:sz w:val="24"/>
          <w:szCs w:val="24"/>
        </w:rPr>
      </w:pPr>
    </w:p>
    <w:p w:rsidR="00573C35" w:rsidRPr="00B41307" w:rsidRDefault="00485365" w:rsidP="00573C35">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 xml:space="preserve">byla navržena </w:t>
      </w:r>
      <w:proofErr w:type="spellStart"/>
      <w:r w:rsidRPr="00B41307">
        <w:rPr>
          <w:rFonts w:ascii="Arial" w:hAnsi="Arial" w:cs="Arial"/>
          <w:color w:val="000000"/>
          <w:sz w:val="24"/>
          <w:lang w:bidi="cs-CZ"/>
        </w:rPr>
        <w:t>přestavbová</w:t>
      </w:r>
      <w:proofErr w:type="spellEnd"/>
      <w:r w:rsidRPr="00B41307">
        <w:rPr>
          <w:rFonts w:ascii="Arial" w:hAnsi="Arial" w:cs="Arial"/>
          <w:color w:val="000000"/>
          <w:sz w:val="24"/>
          <w:lang w:bidi="cs-CZ"/>
        </w:rPr>
        <w:t xml:space="preserve"> plocha P4, přičemž došlo ke změně</w:t>
      </w:r>
      <w:r w:rsidR="00573C35" w:rsidRPr="00B41307">
        <w:rPr>
          <w:rFonts w:ascii="Arial" w:hAnsi="Arial" w:cs="Arial"/>
          <w:color w:val="000000"/>
          <w:sz w:val="24"/>
          <w:lang w:bidi="cs-CZ"/>
        </w:rPr>
        <w:t xml:space="preserve"> funkčního využití pozemku p. č. 162/3, 162/5 a st. 247 v k. </w:t>
      </w:r>
      <w:proofErr w:type="spellStart"/>
      <w:r w:rsidR="00573C35" w:rsidRPr="00B41307">
        <w:rPr>
          <w:rFonts w:ascii="Arial" w:hAnsi="Arial" w:cs="Arial"/>
          <w:color w:val="000000"/>
          <w:sz w:val="24"/>
          <w:lang w:bidi="cs-CZ"/>
        </w:rPr>
        <w:t>ú.</w:t>
      </w:r>
      <w:proofErr w:type="spellEnd"/>
      <w:r w:rsidR="00573C35" w:rsidRPr="00B41307">
        <w:rPr>
          <w:rFonts w:ascii="Arial" w:hAnsi="Arial" w:cs="Arial"/>
          <w:color w:val="000000"/>
          <w:sz w:val="24"/>
          <w:lang w:bidi="cs-CZ"/>
        </w:rPr>
        <w:t xml:space="preserve"> Prosetín u Hlinska z ploch OM – občanská vybavenost – komerční zařízení malá a střední na SV – plochy smíšené obytné venkovské,</w:t>
      </w:r>
      <w:r w:rsidRPr="00B41307">
        <w:rPr>
          <w:rFonts w:ascii="Arial" w:hAnsi="Arial" w:cs="Arial"/>
          <w:color w:val="000000"/>
          <w:sz w:val="24"/>
          <w:lang w:bidi="cs-CZ"/>
        </w:rPr>
        <w:t xml:space="preserve"> bylo vyhověno žádosti vlastníka, za souhlasu Obce, využití plochy lépe odpovídá aktuálnímu stavu v území, plocha přímo navazuje na stávající obytné území,</w:t>
      </w:r>
    </w:p>
    <w:p w:rsidR="00485365" w:rsidRPr="00B41307" w:rsidRDefault="00485365" w:rsidP="00485365">
      <w:pPr>
        <w:spacing w:after="0" w:line="240" w:lineRule="auto"/>
        <w:rPr>
          <w:rFonts w:ascii="Arial" w:hAnsi="Arial" w:cs="Arial"/>
          <w:color w:val="000000"/>
          <w:sz w:val="24"/>
          <w:lang w:bidi="cs-CZ"/>
        </w:rPr>
      </w:pPr>
    </w:p>
    <w:p w:rsidR="00573C35" w:rsidRPr="00B41307" w:rsidRDefault="00573C35" w:rsidP="00573C35">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do textové části územního plánu byly doplněny podmínky využití ploch VL,</w:t>
      </w:r>
    </w:p>
    <w:p w:rsidR="00485365" w:rsidRPr="00B41307" w:rsidRDefault="00485365" w:rsidP="00485365">
      <w:pPr>
        <w:spacing w:after="0" w:line="240" w:lineRule="auto"/>
        <w:rPr>
          <w:rFonts w:ascii="Arial" w:hAnsi="Arial" w:cs="Arial"/>
          <w:color w:val="000000"/>
          <w:sz w:val="24"/>
          <w:lang w:bidi="cs-CZ"/>
        </w:rPr>
      </w:pPr>
    </w:p>
    <w:p w:rsidR="00573C35" w:rsidRPr="00B41307" w:rsidRDefault="00D6391F" w:rsidP="00573C35">
      <w:pPr>
        <w:numPr>
          <w:ilvl w:val="0"/>
          <w:numId w:val="30"/>
        </w:numPr>
        <w:spacing w:after="0" w:line="240" w:lineRule="auto"/>
        <w:rPr>
          <w:rFonts w:ascii="Arial" w:hAnsi="Arial" w:cs="Arial"/>
          <w:color w:val="000000"/>
          <w:sz w:val="24"/>
          <w:lang w:bidi="cs-CZ"/>
        </w:rPr>
      </w:pPr>
      <w:r w:rsidRPr="00B41307">
        <w:rPr>
          <w:rFonts w:ascii="Arial" w:hAnsi="Arial" w:cs="Arial"/>
          <w:color w:val="000000"/>
          <w:sz w:val="24"/>
          <w:lang w:bidi="cs-CZ"/>
        </w:rPr>
        <w:t>návrh</w:t>
      </w:r>
      <w:r w:rsidR="00573C35" w:rsidRPr="00B41307">
        <w:rPr>
          <w:rFonts w:ascii="Arial" w:hAnsi="Arial" w:cs="Arial"/>
          <w:color w:val="000000"/>
          <w:sz w:val="24"/>
          <w:lang w:bidi="cs-CZ"/>
        </w:rPr>
        <w:t xml:space="preserve"> byl uveden do souladu se ZÚR </w:t>
      </w:r>
      <w:proofErr w:type="spellStart"/>
      <w:r w:rsidR="00573C35" w:rsidRPr="00B41307">
        <w:rPr>
          <w:rFonts w:ascii="Arial" w:hAnsi="Arial" w:cs="Arial"/>
          <w:color w:val="000000"/>
          <w:sz w:val="24"/>
          <w:lang w:bidi="cs-CZ"/>
        </w:rPr>
        <w:t>Pk</w:t>
      </w:r>
      <w:proofErr w:type="spellEnd"/>
      <w:r w:rsidR="00573C35" w:rsidRPr="00B41307">
        <w:rPr>
          <w:rFonts w:ascii="Arial" w:hAnsi="Arial" w:cs="Arial"/>
          <w:color w:val="000000"/>
          <w:sz w:val="24"/>
          <w:lang w:bidi="cs-CZ"/>
        </w:rPr>
        <w:t>, ve znění aktualizace č. 2, (zejména aktualizace vymezení koridorů pro umístění veřejně prospěšných staveb D40 – přeložka silnice II/306 Holetín – Prosetín a D41 – přeložka silnice II/355 Tisovec až II/360, bude koordinováno vymezení těchto koridorů s Územním plánem Tisovec a Územním plánem Mrákotín)</w:t>
      </w:r>
      <w:r w:rsidRPr="00B41307">
        <w:rPr>
          <w:rFonts w:ascii="Arial" w:hAnsi="Arial" w:cs="Arial"/>
          <w:color w:val="000000"/>
          <w:sz w:val="24"/>
          <w:lang w:bidi="cs-CZ"/>
        </w:rPr>
        <w:t>.</w:t>
      </w:r>
    </w:p>
    <w:p w:rsidR="00573C35" w:rsidRPr="00B41307" w:rsidRDefault="00573C35" w:rsidP="0001673D">
      <w:pPr>
        <w:pStyle w:val="Zkladntextodsazen"/>
        <w:spacing w:before="120"/>
        <w:ind w:firstLine="708"/>
        <w:rPr>
          <w:rFonts w:ascii="Arial" w:hAnsi="Arial" w:cs="Arial"/>
          <w:sz w:val="24"/>
          <w:szCs w:val="24"/>
        </w:rPr>
      </w:pPr>
    </w:p>
    <w:p w:rsidR="004E3860" w:rsidRPr="00B41307" w:rsidRDefault="005A3976" w:rsidP="00D6316B">
      <w:pPr>
        <w:pStyle w:val="Zkladntextodsazen"/>
        <w:spacing w:before="120"/>
        <w:ind w:firstLine="360"/>
        <w:rPr>
          <w:rFonts w:ascii="Arial" w:hAnsi="Arial" w:cs="Arial"/>
          <w:sz w:val="24"/>
          <w:szCs w:val="24"/>
        </w:rPr>
      </w:pPr>
      <w:r w:rsidRPr="00B41307">
        <w:rPr>
          <w:rFonts w:ascii="Arial" w:hAnsi="Arial" w:cs="Arial"/>
          <w:sz w:val="24"/>
          <w:szCs w:val="24"/>
        </w:rPr>
        <w:t xml:space="preserve">V rámci návrhu změny č. </w:t>
      </w:r>
      <w:r w:rsidR="00B746AA" w:rsidRPr="00B41307">
        <w:rPr>
          <w:rFonts w:ascii="Arial" w:hAnsi="Arial" w:cs="Arial"/>
          <w:sz w:val="24"/>
          <w:szCs w:val="24"/>
          <w:lang w:val="cs-CZ"/>
        </w:rPr>
        <w:t>1</w:t>
      </w:r>
      <w:r w:rsidRPr="00B41307">
        <w:rPr>
          <w:rFonts w:ascii="Arial" w:hAnsi="Arial" w:cs="Arial"/>
          <w:sz w:val="24"/>
          <w:szCs w:val="24"/>
        </w:rPr>
        <w:t xml:space="preserve"> byla prověřena aktuálnost hranice zastavěného území, přičemž </w:t>
      </w:r>
      <w:r w:rsidR="004E3860" w:rsidRPr="00B41307">
        <w:rPr>
          <w:rFonts w:ascii="Arial" w:hAnsi="Arial" w:cs="Arial"/>
          <w:sz w:val="24"/>
          <w:szCs w:val="24"/>
        </w:rPr>
        <w:t>byl</w:t>
      </w:r>
      <w:r w:rsidR="008E1807" w:rsidRPr="00B41307">
        <w:rPr>
          <w:rFonts w:ascii="Arial" w:hAnsi="Arial" w:cs="Arial"/>
          <w:sz w:val="24"/>
          <w:szCs w:val="24"/>
          <w:lang w:val="cs-CZ"/>
        </w:rPr>
        <w:t>y</w:t>
      </w:r>
      <w:r w:rsidR="00500726" w:rsidRPr="00B41307">
        <w:rPr>
          <w:rFonts w:ascii="Arial" w:hAnsi="Arial" w:cs="Arial"/>
          <w:sz w:val="24"/>
          <w:szCs w:val="24"/>
        </w:rPr>
        <w:t xml:space="preserve"> prov</w:t>
      </w:r>
      <w:r w:rsidR="008E1807" w:rsidRPr="00B41307">
        <w:rPr>
          <w:rFonts w:ascii="Arial" w:hAnsi="Arial" w:cs="Arial"/>
          <w:sz w:val="24"/>
          <w:szCs w:val="24"/>
          <w:lang w:val="cs-CZ"/>
        </w:rPr>
        <w:t>edeny drobné úpravy</w:t>
      </w:r>
      <w:r w:rsidR="008E1807" w:rsidRPr="00B41307">
        <w:rPr>
          <w:rFonts w:ascii="Arial" w:hAnsi="Arial" w:cs="Arial"/>
          <w:sz w:val="24"/>
          <w:szCs w:val="24"/>
        </w:rPr>
        <w:t xml:space="preserve"> hranic </w:t>
      </w:r>
      <w:r w:rsidR="005902DB" w:rsidRPr="00B41307">
        <w:rPr>
          <w:rFonts w:ascii="Arial" w:hAnsi="Arial" w:cs="Arial"/>
          <w:sz w:val="24"/>
          <w:szCs w:val="24"/>
          <w:lang w:val="cs-CZ"/>
        </w:rPr>
        <w:t>(</w:t>
      </w:r>
      <w:r w:rsidR="008E1807" w:rsidRPr="00B41307">
        <w:rPr>
          <w:rFonts w:ascii="Arial" w:hAnsi="Arial" w:cs="Arial"/>
          <w:sz w:val="24"/>
          <w:szCs w:val="24"/>
        </w:rPr>
        <w:t xml:space="preserve">viz </w:t>
      </w:r>
      <w:r w:rsidR="001D1A54" w:rsidRPr="00B41307">
        <w:rPr>
          <w:rFonts w:ascii="Arial" w:hAnsi="Arial" w:cs="Arial"/>
          <w:sz w:val="24"/>
          <w:szCs w:val="24"/>
          <w:lang w:val="cs-CZ"/>
        </w:rPr>
        <w:t>výkresová část</w:t>
      </w:r>
      <w:r w:rsidR="005902DB" w:rsidRPr="00B41307">
        <w:rPr>
          <w:rFonts w:ascii="Arial" w:hAnsi="Arial" w:cs="Arial"/>
          <w:sz w:val="24"/>
          <w:szCs w:val="24"/>
          <w:lang w:val="cs-CZ"/>
        </w:rPr>
        <w:t>).</w:t>
      </w:r>
    </w:p>
    <w:p w:rsidR="00500726" w:rsidRPr="00B41307" w:rsidRDefault="00500726" w:rsidP="00D713D4">
      <w:pPr>
        <w:pStyle w:val="Zkladntextodsazen"/>
        <w:spacing w:before="120"/>
        <w:ind w:firstLine="360"/>
        <w:rPr>
          <w:rFonts w:ascii="Arial" w:hAnsi="Arial" w:cs="Arial"/>
          <w:sz w:val="24"/>
          <w:szCs w:val="24"/>
          <w:lang w:val="cs-CZ"/>
        </w:rPr>
      </w:pPr>
      <w:r w:rsidRPr="00B41307">
        <w:rPr>
          <w:rFonts w:ascii="Arial" w:hAnsi="Arial" w:cs="Arial"/>
          <w:sz w:val="24"/>
          <w:szCs w:val="24"/>
        </w:rPr>
        <w:t>V souladu s aktualizací mapy KN</w:t>
      </w:r>
      <w:r w:rsidR="008E1807" w:rsidRPr="00B41307">
        <w:rPr>
          <w:rFonts w:ascii="Arial" w:hAnsi="Arial" w:cs="Arial"/>
          <w:sz w:val="24"/>
          <w:szCs w:val="24"/>
          <w:lang w:val="cs-CZ"/>
        </w:rPr>
        <w:t>, aktuálních ÚAP okresu Chrudim a zejména aktuálního stavu v území</w:t>
      </w:r>
      <w:r w:rsidRPr="00B41307">
        <w:rPr>
          <w:rFonts w:ascii="Arial" w:hAnsi="Arial" w:cs="Arial"/>
          <w:sz w:val="24"/>
          <w:szCs w:val="24"/>
        </w:rPr>
        <w:t xml:space="preserve"> byl</w:t>
      </w:r>
      <w:r w:rsidR="008E1807" w:rsidRPr="00B41307">
        <w:rPr>
          <w:rFonts w:ascii="Arial" w:hAnsi="Arial" w:cs="Arial"/>
          <w:sz w:val="24"/>
          <w:szCs w:val="24"/>
          <w:lang w:val="cs-CZ"/>
        </w:rPr>
        <w:t xml:space="preserve">y ve výkresové části provedeny drobné úpravy a doplnění, které ovšem nemají </w:t>
      </w:r>
      <w:r w:rsidR="008E1807" w:rsidRPr="00B41307">
        <w:rPr>
          <w:rFonts w:ascii="Arial" w:hAnsi="Arial" w:cs="Arial"/>
          <w:sz w:val="24"/>
          <w:szCs w:val="24"/>
        </w:rPr>
        <w:t>vliv na celkovou urbanistickou koncepci</w:t>
      </w:r>
      <w:r w:rsidR="006078D2" w:rsidRPr="00B41307">
        <w:rPr>
          <w:rFonts w:ascii="Arial" w:hAnsi="Arial" w:cs="Arial"/>
          <w:sz w:val="24"/>
          <w:szCs w:val="24"/>
          <w:lang w:val="cs-CZ"/>
        </w:rPr>
        <w:t>:</w:t>
      </w:r>
    </w:p>
    <w:p w:rsidR="006078D2" w:rsidRPr="00B41307" w:rsidRDefault="006078D2" w:rsidP="006078D2">
      <w:pPr>
        <w:pStyle w:val="Zkladntextodsazen"/>
        <w:numPr>
          <w:ilvl w:val="0"/>
          <w:numId w:val="36"/>
        </w:numPr>
        <w:ind w:left="284" w:hanging="284"/>
        <w:rPr>
          <w:rFonts w:ascii="Arial" w:hAnsi="Arial" w:cs="Arial"/>
          <w:sz w:val="24"/>
          <w:szCs w:val="24"/>
          <w:lang w:val="cs-CZ"/>
        </w:rPr>
      </w:pPr>
      <w:r w:rsidRPr="00B41307">
        <w:rPr>
          <w:rFonts w:ascii="Arial" w:hAnsi="Arial" w:cs="Arial"/>
          <w:sz w:val="24"/>
          <w:szCs w:val="24"/>
          <w:lang w:val="cs-CZ"/>
        </w:rPr>
        <w:t>koordinační výkres:</w:t>
      </w:r>
    </w:p>
    <w:p w:rsidR="006078D2" w:rsidRPr="00B41307" w:rsidRDefault="006078D2" w:rsidP="006078D2">
      <w:pPr>
        <w:pStyle w:val="Zkladntextodsazen"/>
        <w:ind w:firstLine="284"/>
        <w:rPr>
          <w:rFonts w:ascii="Arial" w:hAnsi="Arial" w:cs="Arial"/>
          <w:sz w:val="24"/>
          <w:szCs w:val="24"/>
          <w:lang w:val="cs-CZ"/>
        </w:rPr>
      </w:pPr>
      <w:r w:rsidRPr="00B41307">
        <w:rPr>
          <w:rFonts w:ascii="Arial" w:hAnsi="Arial" w:cs="Arial"/>
          <w:sz w:val="24"/>
          <w:szCs w:val="24"/>
          <w:lang w:val="cs-CZ"/>
        </w:rPr>
        <w:t>- hranice zastavěného území k 30. 9. 2020 – aktualizace v prostoru Z5</w:t>
      </w:r>
    </w:p>
    <w:p w:rsidR="006078D2" w:rsidRPr="00B41307" w:rsidRDefault="006078D2" w:rsidP="006078D2">
      <w:pPr>
        <w:pStyle w:val="Zkladntextodsazen"/>
        <w:ind w:firstLine="284"/>
        <w:rPr>
          <w:rFonts w:ascii="Arial" w:hAnsi="Arial" w:cs="Arial"/>
          <w:sz w:val="24"/>
          <w:szCs w:val="24"/>
          <w:lang w:val="cs-CZ"/>
        </w:rPr>
      </w:pPr>
      <w:r w:rsidRPr="00B41307">
        <w:rPr>
          <w:rFonts w:ascii="Arial" w:hAnsi="Arial" w:cs="Arial"/>
          <w:sz w:val="24"/>
          <w:szCs w:val="24"/>
          <w:lang w:val="cs-CZ"/>
        </w:rPr>
        <w:t>- zastavitelné plochy – zastavění části Z5, nově Z17, vypuštění ploch Z14 a Z15</w:t>
      </w:r>
    </w:p>
    <w:p w:rsidR="006078D2" w:rsidRPr="00B41307" w:rsidRDefault="006078D2" w:rsidP="006078D2">
      <w:pPr>
        <w:pStyle w:val="Zkladntextodsazen"/>
        <w:ind w:firstLine="284"/>
        <w:rPr>
          <w:rFonts w:ascii="Arial" w:hAnsi="Arial" w:cs="Arial"/>
          <w:sz w:val="24"/>
          <w:szCs w:val="24"/>
          <w:lang w:val="cs-CZ"/>
        </w:rPr>
      </w:pPr>
      <w:r w:rsidRPr="00B41307">
        <w:rPr>
          <w:rFonts w:ascii="Arial" w:hAnsi="Arial" w:cs="Arial"/>
          <w:sz w:val="24"/>
          <w:szCs w:val="24"/>
          <w:lang w:val="cs-CZ"/>
        </w:rPr>
        <w:t>- plochy přestavby – nově P1 – P4</w:t>
      </w:r>
    </w:p>
    <w:p w:rsidR="006078D2" w:rsidRPr="00B41307" w:rsidRDefault="006078D2" w:rsidP="006078D2">
      <w:pPr>
        <w:pStyle w:val="Zkladntextodsazen"/>
        <w:ind w:firstLine="284"/>
        <w:rPr>
          <w:rFonts w:ascii="Arial" w:hAnsi="Arial" w:cs="Arial"/>
          <w:sz w:val="24"/>
          <w:szCs w:val="24"/>
          <w:lang w:val="cs-CZ"/>
        </w:rPr>
      </w:pPr>
      <w:r w:rsidRPr="00B41307">
        <w:rPr>
          <w:rFonts w:ascii="Arial" w:hAnsi="Arial" w:cs="Arial"/>
          <w:sz w:val="24"/>
          <w:szCs w:val="24"/>
          <w:lang w:val="cs-CZ"/>
        </w:rPr>
        <w:t>- koridor dopravní infrastruktury nadmístního významu – nově:</w:t>
      </w:r>
    </w:p>
    <w:p w:rsidR="006078D2" w:rsidRPr="00B41307" w:rsidRDefault="006078D2" w:rsidP="006078D2">
      <w:pPr>
        <w:pStyle w:val="Zkladntextodsazen"/>
        <w:ind w:left="1134" w:hanging="283"/>
        <w:jc w:val="left"/>
        <w:rPr>
          <w:rFonts w:ascii="Arial" w:hAnsi="Arial" w:cs="Arial"/>
          <w:sz w:val="24"/>
          <w:szCs w:val="24"/>
          <w:lang w:val="cs-CZ"/>
        </w:rPr>
      </w:pPr>
      <w:r w:rsidRPr="00B41307">
        <w:rPr>
          <w:rFonts w:ascii="Arial" w:hAnsi="Arial" w:cs="Arial"/>
          <w:sz w:val="24"/>
          <w:szCs w:val="24"/>
          <w:lang w:val="cs-CZ"/>
        </w:rPr>
        <w:t xml:space="preserve">- CD-D40 – tvar dle ZÚR </w:t>
      </w:r>
      <w:proofErr w:type="spellStart"/>
      <w:r w:rsidRPr="00B41307">
        <w:rPr>
          <w:rFonts w:ascii="Arial" w:hAnsi="Arial" w:cs="Arial"/>
          <w:sz w:val="24"/>
          <w:szCs w:val="24"/>
          <w:lang w:val="cs-CZ"/>
        </w:rPr>
        <w:t>Pk</w:t>
      </w:r>
      <w:proofErr w:type="spellEnd"/>
      <w:r w:rsidRPr="00B41307">
        <w:rPr>
          <w:rFonts w:ascii="Arial" w:hAnsi="Arial" w:cs="Arial"/>
          <w:sz w:val="24"/>
          <w:szCs w:val="24"/>
          <w:lang w:val="cs-CZ"/>
        </w:rPr>
        <w:t xml:space="preserve"> (ÚZ ZÚR </w:t>
      </w:r>
      <w:proofErr w:type="spellStart"/>
      <w:r w:rsidRPr="00B41307">
        <w:rPr>
          <w:rFonts w:ascii="Arial" w:hAnsi="Arial" w:cs="Arial"/>
          <w:sz w:val="24"/>
          <w:szCs w:val="24"/>
          <w:lang w:val="cs-CZ"/>
        </w:rPr>
        <w:t>Pk</w:t>
      </w:r>
      <w:proofErr w:type="spellEnd"/>
      <w:r w:rsidRPr="00B41307">
        <w:rPr>
          <w:rFonts w:ascii="Arial" w:hAnsi="Arial" w:cs="Arial"/>
          <w:sz w:val="24"/>
          <w:szCs w:val="24"/>
          <w:lang w:val="cs-CZ"/>
        </w:rPr>
        <w:t xml:space="preserve"> po vydání aktualizace č. 2)</w:t>
      </w:r>
    </w:p>
    <w:p w:rsidR="006078D2" w:rsidRPr="00B41307" w:rsidRDefault="006078D2" w:rsidP="006078D2">
      <w:pPr>
        <w:pStyle w:val="Zkladntextodsazen"/>
        <w:ind w:left="993" w:hanging="142"/>
        <w:jc w:val="left"/>
        <w:rPr>
          <w:rFonts w:ascii="Arial" w:hAnsi="Arial" w:cs="Arial"/>
          <w:sz w:val="24"/>
          <w:szCs w:val="24"/>
          <w:lang w:val="cs-CZ"/>
        </w:rPr>
      </w:pPr>
      <w:r w:rsidRPr="00B41307">
        <w:rPr>
          <w:rFonts w:ascii="Arial" w:hAnsi="Arial" w:cs="Arial"/>
          <w:sz w:val="24"/>
          <w:szCs w:val="24"/>
          <w:lang w:val="cs-CZ"/>
        </w:rPr>
        <w:t xml:space="preserve">- CD-D41 – osa mírně upravený průběh dle ZÚR </w:t>
      </w:r>
      <w:proofErr w:type="spellStart"/>
      <w:r w:rsidRPr="00B41307">
        <w:rPr>
          <w:rFonts w:ascii="Arial" w:hAnsi="Arial" w:cs="Arial"/>
          <w:sz w:val="24"/>
          <w:szCs w:val="24"/>
          <w:lang w:val="cs-CZ"/>
        </w:rPr>
        <w:t>Pk</w:t>
      </w:r>
      <w:proofErr w:type="spellEnd"/>
      <w:r w:rsidRPr="00B41307">
        <w:rPr>
          <w:rFonts w:ascii="Arial" w:hAnsi="Arial" w:cs="Arial"/>
          <w:sz w:val="24"/>
          <w:szCs w:val="24"/>
          <w:lang w:val="cs-CZ"/>
        </w:rPr>
        <w:t xml:space="preserve">, tvarově </w:t>
      </w:r>
      <w:proofErr w:type="gramStart"/>
      <w:r w:rsidRPr="00B41307">
        <w:rPr>
          <w:rFonts w:ascii="Arial" w:hAnsi="Arial" w:cs="Arial"/>
          <w:sz w:val="24"/>
          <w:szCs w:val="24"/>
          <w:lang w:val="cs-CZ"/>
        </w:rPr>
        <w:t>sladěna       návaznost</w:t>
      </w:r>
      <w:proofErr w:type="gramEnd"/>
      <w:r w:rsidRPr="00B41307">
        <w:rPr>
          <w:rFonts w:ascii="Arial" w:hAnsi="Arial" w:cs="Arial"/>
          <w:sz w:val="24"/>
          <w:szCs w:val="24"/>
          <w:lang w:val="cs-CZ"/>
        </w:rPr>
        <w:t xml:space="preserve"> na ÚP Mrákotín a ÚP Tisovec</w:t>
      </w:r>
    </w:p>
    <w:p w:rsidR="006078D2" w:rsidRPr="00B41307" w:rsidRDefault="006078D2" w:rsidP="006078D2">
      <w:pPr>
        <w:pStyle w:val="Zkladntextodsazen"/>
        <w:ind w:left="426" w:hanging="142"/>
        <w:rPr>
          <w:rFonts w:ascii="Arial" w:hAnsi="Arial" w:cs="Arial"/>
          <w:sz w:val="24"/>
          <w:szCs w:val="24"/>
          <w:lang w:val="cs-CZ"/>
        </w:rPr>
      </w:pPr>
      <w:r w:rsidRPr="00B41307">
        <w:rPr>
          <w:rFonts w:ascii="Arial" w:hAnsi="Arial" w:cs="Arial"/>
          <w:sz w:val="24"/>
          <w:szCs w:val="24"/>
          <w:lang w:val="cs-CZ"/>
        </w:rPr>
        <w:t>- plochy s rozdílným způsobem využití – uvedení do souladu s aktuální mapou KN a stavem v</w:t>
      </w:r>
      <w:r w:rsidR="000C19A5" w:rsidRPr="00B41307">
        <w:rPr>
          <w:rFonts w:ascii="Arial" w:hAnsi="Arial" w:cs="Arial"/>
          <w:sz w:val="24"/>
          <w:szCs w:val="24"/>
          <w:lang w:val="cs-CZ"/>
        </w:rPr>
        <w:t> </w:t>
      </w:r>
      <w:r w:rsidRPr="00B41307">
        <w:rPr>
          <w:rFonts w:ascii="Arial" w:hAnsi="Arial" w:cs="Arial"/>
          <w:sz w:val="24"/>
          <w:szCs w:val="24"/>
          <w:lang w:val="cs-CZ"/>
        </w:rPr>
        <w:t>krajině</w:t>
      </w:r>
    </w:p>
    <w:p w:rsidR="006078D2" w:rsidRPr="00B41307" w:rsidRDefault="006078D2" w:rsidP="006078D2">
      <w:pPr>
        <w:pStyle w:val="Zkladntextodsazen"/>
        <w:ind w:left="426" w:hanging="142"/>
        <w:rPr>
          <w:rFonts w:ascii="Arial" w:hAnsi="Arial" w:cs="Arial"/>
          <w:sz w:val="24"/>
          <w:szCs w:val="24"/>
          <w:lang w:val="cs-CZ"/>
        </w:rPr>
      </w:pPr>
      <w:r w:rsidRPr="00B41307">
        <w:rPr>
          <w:rFonts w:ascii="Arial" w:hAnsi="Arial" w:cs="Arial"/>
          <w:sz w:val="24"/>
          <w:szCs w:val="24"/>
          <w:lang w:val="cs-CZ"/>
        </w:rPr>
        <w:t xml:space="preserve"> - </w:t>
      </w:r>
      <w:proofErr w:type="gramStart"/>
      <w:r w:rsidRPr="00B41307">
        <w:rPr>
          <w:rFonts w:ascii="Arial" w:hAnsi="Arial" w:cs="Arial"/>
          <w:sz w:val="24"/>
          <w:szCs w:val="24"/>
          <w:lang w:val="cs-CZ"/>
        </w:rPr>
        <w:t>VL</w:t>
      </w:r>
      <w:proofErr w:type="gramEnd"/>
      <w:r w:rsidRPr="00B41307">
        <w:rPr>
          <w:rFonts w:ascii="Arial" w:hAnsi="Arial" w:cs="Arial"/>
          <w:sz w:val="24"/>
          <w:szCs w:val="24"/>
          <w:lang w:val="cs-CZ"/>
        </w:rPr>
        <w:t xml:space="preserve">– </w:t>
      </w:r>
      <w:proofErr w:type="gramStart"/>
      <w:r w:rsidRPr="00B41307">
        <w:rPr>
          <w:rFonts w:ascii="Arial" w:hAnsi="Arial" w:cs="Arial"/>
          <w:sz w:val="24"/>
          <w:szCs w:val="24"/>
          <w:lang w:val="cs-CZ"/>
        </w:rPr>
        <w:t>návrh</w:t>
      </w:r>
      <w:proofErr w:type="gramEnd"/>
      <w:r w:rsidRPr="00B41307">
        <w:rPr>
          <w:rFonts w:ascii="Arial" w:hAnsi="Arial" w:cs="Arial"/>
          <w:sz w:val="24"/>
          <w:szCs w:val="24"/>
          <w:lang w:val="cs-CZ"/>
        </w:rPr>
        <w:t xml:space="preserve"> (lok. P1 a P3) – nově v legendě</w:t>
      </w:r>
    </w:p>
    <w:p w:rsidR="006078D2" w:rsidRPr="00B41307" w:rsidRDefault="000C19A5" w:rsidP="006078D2">
      <w:pPr>
        <w:pStyle w:val="Zkladntextodsazen"/>
        <w:ind w:firstLine="360"/>
        <w:rPr>
          <w:rFonts w:ascii="Arial" w:hAnsi="Arial" w:cs="Arial"/>
          <w:sz w:val="24"/>
          <w:szCs w:val="24"/>
          <w:lang w:val="cs-CZ"/>
        </w:rPr>
      </w:pPr>
      <w:r w:rsidRPr="00B41307">
        <w:rPr>
          <w:rFonts w:ascii="Arial" w:hAnsi="Arial" w:cs="Arial"/>
          <w:sz w:val="24"/>
          <w:szCs w:val="24"/>
          <w:lang w:val="cs-CZ"/>
        </w:rPr>
        <w:lastRenderedPageBreak/>
        <w:t>- v</w:t>
      </w:r>
      <w:r w:rsidR="006078D2" w:rsidRPr="00B41307">
        <w:rPr>
          <w:rFonts w:ascii="Arial" w:hAnsi="Arial" w:cs="Arial"/>
          <w:sz w:val="24"/>
          <w:szCs w:val="24"/>
          <w:lang w:val="cs-CZ"/>
        </w:rPr>
        <w:t xml:space="preserve">ybrané prvky koncepce technické infrastruktury </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trasa STL plynovodu – 3 nové větve</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xml:space="preserve">- trasa vrchního vedení VN 35 </w:t>
      </w:r>
      <w:proofErr w:type="spellStart"/>
      <w:r w:rsidRPr="00B41307">
        <w:rPr>
          <w:rFonts w:ascii="Arial" w:hAnsi="Arial" w:cs="Arial"/>
          <w:sz w:val="24"/>
          <w:szCs w:val="24"/>
          <w:lang w:val="cs-CZ"/>
        </w:rPr>
        <w:t>kV</w:t>
      </w:r>
      <w:proofErr w:type="spellEnd"/>
      <w:r w:rsidRPr="00B41307">
        <w:rPr>
          <w:rFonts w:ascii="Arial" w:hAnsi="Arial" w:cs="Arial"/>
          <w:sz w:val="24"/>
          <w:szCs w:val="24"/>
          <w:lang w:val="cs-CZ"/>
        </w:rPr>
        <w:t xml:space="preserve"> – 1 nová kraťoučká větev k nové TS na hranici s k. </w:t>
      </w:r>
      <w:proofErr w:type="spellStart"/>
      <w:r w:rsidRPr="00B41307">
        <w:rPr>
          <w:rFonts w:ascii="Arial" w:hAnsi="Arial" w:cs="Arial"/>
          <w:sz w:val="24"/>
          <w:szCs w:val="24"/>
          <w:lang w:val="cs-CZ"/>
        </w:rPr>
        <w:t>ú.</w:t>
      </w:r>
      <w:proofErr w:type="spellEnd"/>
      <w:r w:rsidRPr="00B41307">
        <w:rPr>
          <w:rFonts w:ascii="Arial" w:hAnsi="Arial" w:cs="Arial"/>
          <w:sz w:val="24"/>
          <w:szCs w:val="24"/>
          <w:lang w:val="cs-CZ"/>
        </w:rPr>
        <w:t xml:space="preserve"> Vrbatův Kostelec, 1 větev vypuštěna (zrušená – viz výkres ELPLYNTEL)</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xml:space="preserve">- trafostanice – 1x nová na hranici s k. </w:t>
      </w:r>
      <w:proofErr w:type="spellStart"/>
      <w:r w:rsidRPr="00B41307">
        <w:rPr>
          <w:rFonts w:ascii="Arial" w:hAnsi="Arial" w:cs="Arial"/>
          <w:sz w:val="24"/>
          <w:szCs w:val="24"/>
          <w:lang w:val="cs-CZ"/>
        </w:rPr>
        <w:t>ú.</w:t>
      </w:r>
      <w:proofErr w:type="spellEnd"/>
      <w:r w:rsidRPr="00B41307">
        <w:rPr>
          <w:rFonts w:ascii="Arial" w:hAnsi="Arial" w:cs="Arial"/>
          <w:sz w:val="24"/>
          <w:szCs w:val="24"/>
          <w:lang w:val="cs-CZ"/>
        </w:rPr>
        <w:t xml:space="preserve"> Vrbatův Kostelec</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xml:space="preserve">- trasa vodovodu – zpřesněný průběh dle aktuálních ÚAP na celém </w:t>
      </w:r>
      <w:proofErr w:type="gramStart"/>
      <w:r w:rsidRPr="00B41307">
        <w:rPr>
          <w:rFonts w:ascii="Arial" w:hAnsi="Arial" w:cs="Arial"/>
          <w:sz w:val="24"/>
          <w:szCs w:val="24"/>
          <w:lang w:val="cs-CZ"/>
        </w:rPr>
        <w:t>Ř.Ú.</w:t>
      </w:r>
      <w:proofErr w:type="gramEnd"/>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xml:space="preserve">- páteřní trasa </w:t>
      </w:r>
      <w:proofErr w:type="spellStart"/>
      <w:r w:rsidRPr="00B41307">
        <w:rPr>
          <w:rFonts w:ascii="Arial" w:hAnsi="Arial" w:cs="Arial"/>
          <w:sz w:val="24"/>
          <w:szCs w:val="24"/>
          <w:lang w:val="cs-CZ"/>
        </w:rPr>
        <w:t>telekom</w:t>
      </w:r>
      <w:proofErr w:type="spellEnd"/>
      <w:r w:rsidRPr="00B41307">
        <w:rPr>
          <w:rFonts w:ascii="Arial" w:hAnsi="Arial" w:cs="Arial"/>
          <w:sz w:val="24"/>
          <w:szCs w:val="24"/>
          <w:lang w:val="cs-CZ"/>
        </w:rPr>
        <w:t xml:space="preserve">. </w:t>
      </w:r>
      <w:proofErr w:type="gramStart"/>
      <w:r w:rsidRPr="00B41307">
        <w:rPr>
          <w:rFonts w:ascii="Arial" w:hAnsi="Arial" w:cs="Arial"/>
          <w:sz w:val="24"/>
          <w:szCs w:val="24"/>
          <w:lang w:val="cs-CZ"/>
        </w:rPr>
        <w:t>vedení</w:t>
      </w:r>
      <w:proofErr w:type="gramEnd"/>
      <w:r w:rsidRPr="00B41307">
        <w:rPr>
          <w:rFonts w:ascii="Arial" w:hAnsi="Arial" w:cs="Arial"/>
          <w:sz w:val="24"/>
          <w:szCs w:val="24"/>
          <w:lang w:val="cs-CZ"/>
        </w:rPr>
        <w:t xml:space="preserve"> O2  - přejmenováno na CETIN</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komunikační zařízení T-Mobile (nově)</w:t>
      </w:r>
    </w:p>
    <w:p w:rsidR="006078D2" w:rsidRPr="00B41307" w:rsidRDefault="000C19A5" w:rsidP="006078D2">
      <w:pPr>
        <w:pStyle w:val="Zkladntextodsazen"/>
        <w:ind w:firstLine="360"/>
        <w:rPr>
          <w:rFonts w:ascii="Arial" w:hAnsi="Arial" w:cs="Arial"/>
          <w:sz w:val="24"/>
          <w:szCs w:val="24"/>
          <w:lang w:val="cs-CZ"/>
        </w:rPr>
      </w:pPr>
      <w:r w:rsidRPr="00B41307">
        <w:rPr>
          <w:rFonts w:ascii="Arial" w:hAnsi="Arial" w:cs="Arial"/>
          <w:sz w:val="24"/>
          <w:szCs w:val="24"/>
          <w:lang w:val="cs-CZ"/>
        </w:rPr>
        <w:t>- l</w:t>
      </w:r>
      <w:r w:rsidR="006078D2" w:rsidRPr="00B41307">
        <w:rPr>
          <w:rFonts w:ascii="Arial" w:hAnsi="Arial" w:cs="Arial"/>
          <w:sz w:val="24"/>
          <w:szCs w:val="24"/>
          <w:lang w:val="cs-CZ"/>
        </w:rPr>
        <w:t>imity využití území:</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hranice OP Letiště Skuteč - posunuto</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xml:space="preserve">- hranice OP vrchního vedení VN, VVN – nově na hranici s k. </w:t>
      </w:r>
      <w:proofErr w:type="spellStart"/>
      <w:r w:rsidRPr="00B41307">
        <w:rPr>
          <w:rFonts w:ascii="Arial" w:hAnsi="Arial" w:cs="Arial"/>
          <w:sz w:val="24"/>
          <w:szCs w:val="24"/>
          <w:lang w:val="cs-CZ"/>
        </w:rPr>
        <w:t>ú.</w:t>
      </w:r>
      <w:proofErr w:type="spellEnd"/>
      <w:r w:rsidRPr="00B41307">
        <w:rPr>
          <w:rFonts w:ascii="Arial" w:hAnsi="Arial" w:cs="Arial"/>
          <w:sz w:val="24"/>
          <w:szCs w:val="24"/>
          <w:lang w:val="cs-CZ"/>
        </w:rPr>
        <w:t xml:space="preserve"> Vrbatův Kostelec, OP 1 větve vypuštěno (zrušeno – viz výkres ELPLYNTEL)</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hranice OP hřbitova – vypuštěna</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kříž, sloup, památka místního významu – 1x doplněno na hřbitově</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CHLÚ – 1 x doplněno CHLÚ Vrbatův Kostelec (</w:t>
      </w:r>
      <w:proofErr w:type="spellStart"/>
      <w:r w:rsidRPr="00B41307">
        <w:rPr>
          <w:rFonts w:ascii="Arial" w:hAnsi="Arial" w:cs="Arial"/>
          <w:sz w:val="24"/>
          <w:szCs w:val="24"/>
          <w:lang w:val="cs-CZ"/>
        </w:rPr>
        <w:t>Zárubka</w:t>
      </w:r>
      <w:proofErr w:type="spellEnd"/>
      <w:r w:rsidRPr="00B41307">
        <w:rPr>
          <w:rFonts w:ascii="Arial" w:hAnsi="Arial" w:cs="Arial"/>
          <w:sz w:val="24"/>
          <w:szCs w:val="24"/>
          <w:lang w:val="cs-CZ"/>
        </w:rPr>
        <w:t>)</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xml:space="preserve">- ložisko nerostných surovin – 2 x zpřesněny hranice, u Ložiska Prosetín u Hlinska podle nových hranic </w:t>
      </w:r>
      <w:proofErr w:type="spellStart"/>
      <w:r w:rsidRPr="00B41307">
        <w:rPr>
          <w:rFonts w:ascii="Arial" w:hAnsi="Arial" w:cs="Arial"/>
          <w:sz w:val="24"/>
          <w:szCs w:val="24"/>
          <w:lang w:val="cs-CZ"/>
        </w:rPr>
        <w:t>zmenšna</w:t>
      </w:r>
      <w:proofErr w:type="spellEnd"/>
      <w:r w:rsidRPr="00B41307">
        <w:rPr>
          <w:rFonts w:ascii="Arial" w:hAnsi="Arial" w:cs="Arial"/>
          <w:sz w:val="24"/>
          <w:szCs w:val="24"/>
          <w:lang w:val="cs-CZ"/>
        </w:rPr>
        <w:t xml:space="preserve"> plocha NT ve prospěch NP</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hranice zóny havarijního plánování - vypuštěna</w:t>
      </w:r>
    </w:p>
    <w:p w:rsidR="006078D2" w:rsidRPr="00B41307" w:rsidRDefault="006078D2" w:rsidP="000C19A5">
      <w:pPr>
        <w:pStyle w:val="Zkladntextodsazen"/>
        <w:ind w:left="993" w:hanging="142"/>
        <w:rPr>
          <w:rFonts w:ascii="Arial" w:hAnsi="Arial" w:cs="Arial"/>
          <w:sz w:val="24"/>
          <w:szCs w:val="24"/>
          <w:lang w:val="cs-CZ"/>
        </w:rPr>
      </w:pPr>
      <w:r w:rsidRPr="00B41307">
        <w:rPr>
          <w:rFonts w:ascii="Arial" w:hAnsi="Arial" w:cs="Arial"/>
          <w:sz w:val="24"/>
          <w:szCs w:val="24"/>
          <w:lang w:val="cs-CZ"/>
        </w:rPr>
        <w:t>- hlavní odvodňovací zařízení (HOZ) - otevřené – nově v Koordinačním výkresu</w:t>
      </w:r>
    </w:p>
    <w:p w:rsidR="006078D2" w:rsidRPr="00B41307" w:rsidRDefault="000C19A5" w:rsidP="000C19A5">
      <w:pPr>
        <w:pStyle w:val="Zkladntextodsazen"/>
        <w:numPr>
          <w:ilvl w:val="0"/>
          <w:numId w:val="30"/>
        </w:numPr>
        <w:tabs>
          <w:tab w:val="clear" w:pos="360"/>
        </w:tabs>
        <w:ind w:left="567" w:hanging="283"/>
        <w:rPr>
          <w:rFonts w:ascii="Arial" w:hAnsi="Arial" w:cs="Arial"/>
          <w:sz w:val="24"/>
          <w:szCs w:val="24"/>
          <w:lang w:val="cs-CZ"/>
        </w:rPr>
      </w:pPr>
      <w:r w:rsidRPr="00B41307">
        <w:rPr>
          <w:rFonts w:ascii="Arial" w:hAnsi="Arial" w:cs="Arial"/>
          <w:sz w:val="24"/>
          <w:szCs w:val="24"/>
          <w:lang w:val="cs-CZ"/>
        </w:rPr>
        <w:t>n</w:t>
      </w:r>
      <w:r w:rsidR="006078D2" w:rsidRPr="00B41307">
        <w:rPr>
          <w:rFonts w:ascii="Arial" w:hAnsi="Arial" w:cs="Arial"/>
          <w:sz w:val="24"/>
          <w:szCs w:val="24"/>
          <w:lang w:val="cs-CZ"/>
        </w:rPr>
        <w:t>ově v poznámce pod legendou:</w:t>
      </w:r>
    </w:p>
    <w:p w:rsidR="006078D2" w:rsidRPr="00B41307" w:rsidRDefault="006078D2" w:rsidP="000C19A5">
      <w:pPr>
        <w:pStyle w:val="Zkladntextodsazen"/>
        <w:ind w:left="567" w:firstLine="0"/>
        <w:rPr>
          <w:rFonts w:ascii="Arial" w:hAnsi="Arial" w:cs="Arial"/>
          <w:sz w:val="24"/>
          <w:szCs w:val="24"/>
          <w:lang w:val="cs-CZ"/>
        </w:rPr>
      </w:pPr>
      <w:r w:rsidRPr="00B41307">
        <w:rPr>
          <w:rFonts w:ascii="Arial" w:hAnsi="Arial" w:cs="Arial"/>
          <w:sz w:val="24"/>
          <w:szCs w:val="24"/>
          <w:lang w:val="cs-CZ"/>
        </w:rPr>
        <w:t>Celé správní území je situováno v zájmovém území Ministerstva obrany ČR.</w:t>
      </w:r>
    </w:p>
    <w:p w:rsidR="006078D2" w:rsidRPr="00B41307" w:rsidRDefault="006078D2" w:rsidP="006078D2">
      <w:pPr>
        <w:pStyle w:val="Zkladntextodsazen"/>
        <w:ind w:firstLine="360"/>
        <w:rPr>
          <w:rFonts w:ascii="Arial" w:hAnsi="Arial" w:cs="Arial"/>
          <w:sz w:val="24"/>
          <w:szCs w:val="24"/>
          <w:lang w:val="cs-CZ"/>
        </w:rPr>
      </w:pPr>
    </w:p>
    <w:p w:rsidR="006078D2" w:rsidRPr="00B41307" w:rsidRDefault="000C19A5" w:rsidP="000C19A5">
      <w:pPr>
        <w:pStyle w:val="Zkladntextodsazen"/>
        <w:numPr>
          <w:ilvl w:val="0"/>
          <w:numId w:val="36"/>
        </w:numPr>
        <w:ind w:left="284" w:hanging="284"/>
        <w:rPr>
          <w:rFonts w:ascii="Arial" w:hAnsi="Arial" w:cs="Arial"/>
          <w:sz w:val="24"/>
          <w:szCs w:val="24"/>
          <w:lang w:val="cs-CZ"/>
        </w:rPr>
      </w:pPr>
      <w:r w:rsidRPr="00B41307">
        <w:rPr>
          <w:rFonts w:ascii="Arial" w:hAnsi="Arial" w:cs="Arial"/>
          <w:sz w:val="24"/>
          <w:szCs w:val="24"/>
          <w:lang w:val="cs-CZ"/>
        </w:rPr>
        <w:t>hlavní výkres:</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w:t>
      </w:r>
      <w:proofErr w:type="gramStart"/>
      <w:r w:rsidRPr="00B41307">
        <w:rPr>
          <w:rFonts w:ascii="Arial" w:hAnsi="Arial" w:cs="Arial"/>
          <w:sz w:val="24"/>
          <w:szCs w:val="24"/>
          <w:lang w:val="cs-CZ"/>
        </w:rPr>
        <w:t>viz.</w:t>
      </w:r>
      <w:proofErr w:type="gramEnd"/>
      <w:r w:rsidRPr="00B41307">
        <w:rPr>
          <w:rFonts w:ascii="Arial" w:hAnsi="Arial" w:cs="Arial"/>
          <w:sz w:val="24"/>
          <w:szCs w:val="24"/>
          <w:lang w:val="cs-CZ"/>
        </w:rPr>
        <w:t xml:space="preserve"> Koordinační výkres</w:t>
      </w:r>
    </w:p>
    <w:p w:rsidR="006078D2" w:rsidRPr="00B41307" w:rsidRDefault="006078D2" w:rsidP="006078D2">
      <w:pPr>
        <w:pStyle w:val="Zkladntextodsazen"/>
        <w:ind w:firstLine="360"/>
        <w:rPr>
          <w:rFonts w:ascii="Arial" w:hAnsi="Arial" w:cs="Arial"/>
          <w:sz w:val="24"/>
          <w:szCs w:val="24"/>
          <w:lang w:val="cs-CZ"/>
        </w:rPr>
      </w:pPr>
    </w:p>
    <w:p w:rsidR="006078D2" w:rsidRPr="00B41307" w:rsidRDefault="000C19A5" w:rsidP="000C19A5">
      <w:pPr>
        <w:pStyle w:val="Zkladntextodsazen"/>
        <w:numPr>
          <w:ilvl w:val="0"/>
          <w:numId w:val="36"/>
        </w:numPr>
        <w:ind w:left="284" w:hanging="284"/>
        <w:rPr>
          <w:rFonts w:ascii="Arial" w:hAnsi="Arial" w:cs="Arial"/>
          <w:sz w:val="24"/>
          <w:szCs w:val="24"/>
          <w:lang w:val="cs-CZ"/>
        </w:rPr>
      </w:pPr>
      <w:r w:rsidRPr="00B41307">
        <w:rPr>
          <w:rFonts w:ascii="Arial" w:hAnsi="Arial" w:cs="Arial"/>
          <w:sz w:val="24"/>
          <w:szCs w:val="24"/>
          <w:lang w:val="cs-CZ"/>
        </w:rPr>
        <w:t>energetika, telekomunikace:</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nová zastavitelná  </w:t>
      </w:r>
      <w:proofErr w:type="spellStart"/>
      <w:r w:rsidRPr="00B41307">
        <w:rPr>
          <w:rFonts w:ascii="Arial" w:hAnsi="Arial" w:cs="Arial"/>
          <w:sz w:val="24"/>
          <w:szCs w:val="24"/>
          <w:lang w:val="cs-CZ"/>
        </w:rPr>
        <w:t>pocha</w:t>
      </w:r>
      <w:proofErr w:type="spellEnd"/>
      <w:r w:rsidRPr="00B41307">
        <w:rPr>
          <w:rFonts w:ascii="Arial" w:hAnsi="Arial" w:cs="Arial"/>
          <w:sz w:val="24"/>
          <w:szCs w:val="24"/>
          <w:lang w:val="cs-CZ"/>
        </w:rPr>
        <w:t xml:space="preserve"> Z17</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nově </w:t>
      </w:r>
      <w:proofErr w:type="spellStart"/>
      <w:r w:rsidRPr="00B41307">
        <w:rPr>
          <w:rFonts w:ascii="Arial" w:hAnsi="Arial" w:cs="Arial"/>
          <w:sz w:val="24"/>
          <w:szCs w:val="24"/>
          <w:lang w:val="cs-CZ"/>
        </w:rPr>
        <w:t>přestavnové</w:t>
      </w:r>
      <w:proofErr w:type="spellEnd"/>
      <w:r w:rsidRPr="00B41307">
        <w:rPr>
          <w:rFonts w:ascii="Arial" w:hAnsi="Arial" w:cs="Arial"/>
          <w:sz w:val="24"/>
          <w:szCs w:val="24"/>
          <w:lang w:val="cs-CZ"/>
        </w:rPr>
        <w:t xml:space="preserve"> plochy P1-P4</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nově koridory dopravní </w:t>
      </w:r>
      <w:proofErr w:type="spellStart"/>
      <w:r w:rsidRPr="00B41307">
        <w:rPr>
          <w:rFonts w:ascii="Arial" w:hAnsi="Arial" w:cs="Arial"/>
          <w:sz w:val="24"/>
          <w:szCs w:val="24"/>
          <w:lang w:val="cs-CZ"/>
        </w:rPr>
        <w:t>infrastrutury</w:t>
      </w:r>
      <w:proofErr w:type="spellEnd"/>
      <w:r w:rsidRPr="00B41307">
        <w:rPr>
          <w:rFonts w:ascii="Arial" w:hAnsi="Arial" w:cs="Arial"/>
          <w:sz w:val="24"/>
          <w:szCs w:val="24"/>
          <w:lang w:val="cs-CZ"/>
        </w:rPr>
        <w:t xml:space="preserve"> nadmístního významu</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nová TS, větev VN 35 </w:t>
      </w:r>
      <w:proofErr w:type="spellStart"/>
      <w:r w:rsidRPr="00B41307">
        <w:rPr>
          <w:rFonts w:ascii="Arial" w:hAnsi="Arial" w:cs="Arial"/>
          <w:sz w:val="24"/>
          <w:szCs w:val="24"/>
          <w:lang w:val="cs-CZ"/>
        </w:rPr>
        <w:t>kV</w:t>
      </w:r>
      <w:proofErr w:type="spellEnd"/>
      <w:r w:rsidRPr="00B41307">
        <w:rPr>
          <w:rFonts w:ascii="Arial" w:hAnsi="Arial" w:cs="Arial"/>
          <w:sz w:val="24"/>
          <w:szCs w:val="24"/>
          <w:lang w:val="cs-CZ"/>
        </w:rPr>
        <w:t xml:space="preserve"> a OP na hranici s k. </w:t>
      </w:r>
      <w:proofErr w:type="spellStart"/>
      <w:r w:rsidRPr="00B41307">
        <w:rPr>
          <w:rFonts w:ascii="Arial" w:hAnsi="Arial" w:cs="Arial"/>
          <w:sz w:val="24"/>
          <w:szCs w:val="24"/>
          <w:lang w:val="cs-CZ"/>
        </w:rPr>
        <w:t>ú.</w:t>
      </w:r>
      <w:proofErr w:type="spellEnd"/>
      <w:r w:rsidRPr="00B41307">
        <w:rPr>
          <w:rFonts w:ascii="Arial" w:hAnsi="Arial" w:cs="Arial"/>
          <w:sz w:val="24"/>
          <w:szCs w:val="24"/>
          <w:lang w:val="cs-CZ"/>
        </w:rPr>
        <w:t xml:space="preserve"> Vrbatův Kostelec</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zrušená větev VN 35 </w:t>
      </w:r>
      <w:proofErr w:type="spellStart"/>
      <w:r w:rsidRPr="00B41307">
        <w:rPr>
          <w:rFonts w:ascii="Arial" w:hAnsi="Arial" w:cs="Arial"/>
          <w:sz w:val="24"/>
          <w:szCs w:val="24"/>
          <w:lang w:val="cs-CZ"/>
        </w:rPr>
        <w:t>kV</w:t>
      </w:r>
      <w:proofErr w:type="spellEnd"/>
      <w:r w:rsidRPr="00B41307">
        <w:rPr>
          <w:rFonts w:ascii="Arial" w:hAnsi="Arial" w:cs="Arial"/>
          <w:sz w:val="24"/>
          <w:szCs w:val="24"/>
          <w:lang w:val="cs-CZ"/>
        </w:rPr>
        <w:t xml:space="preserve"> vč. OP </w:t>
      </w:r>
      <w:proofErr w:type="gramStart"/>
      <w:r w:rsidRPr="00B41307">
        <w:rPr>
          <w:rFonts w:ascii="Arial" w:hAnsi="Arial" w:cs="Arial"/>
          <w:sz w:val="24"/>
          <w:szCs w:val="24"/>
          <w:lang w:val="cs-CZ"/>
        </w:rPr>
        <w:t xml:space="preserve">směr </w:t>
      </w:r>
      <w:proofErr w:type="spellStart"/>
      <w:r w:rsidRPr="00B41307">
        <w:rPr>
          <w:rFonts w:ascii="Arial" w:hAnsi="Arial" w:cs="Arial"/>
          <w:sz w:val="24"/>
          <w:szCs w:val="24"/>
          <w:lang w:val="cs-CZ"/>
        </w:rPr>
        <w:t>ú.</w:t>
      </w:r>
      <w:proofErr w:type="spellEnd"/>
      <w:r w:rsidRPr="00B41307">
        <w:rPr>
          <w:rFonts w:ascii="Arial" w:hAnsi="Arial" w:cs="Arial"/>
          <w:sz w:val="24"/>
          <w:szCs w:val="24"/>
          <w:lang w:val="cs-CZ"/>
        </w:rPr>
        <w:t xml:space="preserve"> </w:t>
      </w:r>
      <w:proofErr w:type="spellStart"/>
      <w:r w:rsidRPr="00B41307">
        <w:rPr>
          <w:rFonts w:ascii="Arial" w:hAnsi="Arial" w:cs="Arial"/>
          <w:sz w:val="24"/>
          <w:szCs w:val="24"/>
          <w:lang w:val="cs-CZ"/>
        </w:rPr>
        <w:t>ú.</w:t>
      </w:r>
      <w:proofErr w:type="spellEnd"/>
      <w:proofErr w:type="gramEnd"/>
      <w:r w:rsidRPr="00B41307">
        <w:rPr>
          <w:rFonts w:ascii="Arial" w:hAnsi="Arial" w:cs="Arial"/>
          <w:sz w:val="24"/>
          <w:szCs w:val="24"/>
          <w:lang w:val="cs-CZ"/>
        </w:rPr>
        <w:t xml:space="preserve"> Leštinka</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nově doplněno nadzemní spojové vedení CETIN (místní telekomunikační síť)</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nově komunikační zařízení T-Mobile</w:t>
      </w:r>
    </w:p>
    <w:p w:rsidR="006078D2" w:rsidRPr="00B41307" w:rsidRDefault="006078D2" w:rsidP="006078D2">
      <w:pPr>
        <w:pStyle w:val="Zkladntextodsazen"/>
        <w:ind w:firstLine="360"/>
        <w:rPr>
          <w:rFonts w:ascii="Arial" w:hAnsi="Arial" w:cs="Arial"/>
          <w:sz w:val="24"/>
          <w:szCs w:val="24"/>
          <w:lang w:val="cs-CZ"/>
        </w:rPr>
      </w:pPr>
    </w:p>
    <w:p w:rsidR="006078D2" w:rsidRPr="00B41307" w:rsidRDefault="000C19A5" w:rsidP="000C19A5">
      <w:pPr>
        <w:pStyle w:val="Zkladntextodsazen"/>
        <w:numPr>
          <w:ilvl w:val="0"/>
          <w:numId w:val="36"/>
        </w:numPr>
        <w:ind w:left="284" w:hanging="284"/>
        <w:rPr>
          <w:rFonts w:ascii="Arial" w:hAnsi="Arial" w:cs="Arial"/>
          <w:sz w:val="24"/>
          <w:szCs w:val="24"/>
          <w:lang w:val="cs-CZ"/>
        </w:rPr>
      </w:pPr>
      <w:r w:rsidRPr="00B41307">
        <w:rPr>
          <w:rFonts w:ascii="Arial" w:hAnsi="Arial" w:cs="Arial"/>
          <w:sz w:val="24"/>
          <w:szCs w:val="24"/>
          <w:lang w:val="cs-CZ"/>
        </w:rPr>
        <w:t>vodní hospodářství:</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nová zastavitelná  </w:t>
      </w:r>
      <w:proofErr w:type="spellStart"/>
      <w:r w:rsidRPr="00B41307">
        <w:rPr>
          <w:rFonts w:ascii="Arial" w:hAnsi="Arial" w:cs="Arial"/>
          <w:sz w:val="24"/>
          <w:szCs w:val="24"/>
          <w:lang w:val="cs-CZ"/>
        </w:rPr>
        <w:t>pocha</w:t>
      </w:r>
      <w:proofErr w:type="spellEnd"/>
      <w:r w:rsidRPr="00B41307">
        <w:rPr>
          <w:rFonts w:ascii="Arial" w:hAnsi="Arial" w:cs="Arial"/>
          <w:sz w:val="24"/>
          <w:szCs w:val="24"/>
          <w:lang w:val="cs-CZ"/>
        </w:rPr>
        <w:t xml:space="preserve"> Z17</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nově </w:t>
      </w:r>
      <w:proofErr w:type="spellStart"/>
      <w:r w:rsidRPr="00B41307">
        <w:rPr>
          <w:rFonts w:ascii="Arial" w:hAnsi="Arial" w:cs="Arial"/>
          <w:sz w:val="24"/>
          <w:szCs w:val="24"/>
          <w:lang w:val="cs-CZ"/>
        </w:rPr>
        <w:t>přestavnové</w:t>
      </w:r>
      <w:proofErr w:type="spellEnd"/>
      <w:r w:rsidRPr="00B41307">
        <w:rPr>
          <w:rFonts w:ascii="Arial" w:hAnsi="Arial" w:cs="Arial"/>
          <w:sz w:val="24"/>
          <w:szCs w:val="24"/>
          <w:lang w:val="cs-CZ"/>
        </w:rPr>
        <w:t xml:space="preserve"> plochy P1-P4</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nově koridory dopravní </w:t>
      </w:r>
      <w:proofErr w:type="spellStart"/>
      <w:r w:rsidRPr="00B41307">
        <w:rPr>
          <w:rFonts w:ascii="Arial" w:hAnsi="Arial" w:cs="Arial"/>
          <w:sz w:val="24"/>
          <w:szCs w:val="24"/>
          <w:lang w:val="cs-CZ"/>
        </w:rPr>
        <w:t>infrastrutury</w:t>
      </w:r>
      <w:proofErr w:type="spellEnd"/>
      <w:r w:rsidRPr="00B41307">
        <w:rPr>
          <w:rFonts w:ascii="Arial" w:hAnsi="Arial" w:cs="Arial"/>
          <w:sz w:val="24"/>
          <w:szCs w:val="24"/>
          <w:lang w:val="cs-CZ"/>
        </w:rPr>
        <w:t xml:space="preserve"> nadmístního významu</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zpřesněný vodovod průběh dle aktuálních ÚAP na celém </w:t>
      </w:r>
      <w:proofErr w:type="gramStart"/>
      <w:r w:rsidRPr="00B41307">
        <w:rPr>
          <w:rFonts w:ascii="Arial" w:hAnsi="Arial" w:cs="Arial"/>
          <w:sz w:val="24"/>
          <w:szCs w:val="24"/>
          <w:lang w:val="cs-CZ"/>
        </w:rPr>
        <w:t>Ř.Ú.</w:t>
      </w:r>
      <w:proofErr w:type="gramEnd"/>
    </w:p>
    <w:p w:rsidR="006078D2" w:rsidRPr="00B41307" w:rsidRDefault="006078D2" w:rsidP="006078D2">
      <w:pPr>
        <w:pStyle w:val="Zkladntextodsazen"/>
        <w:ind w:firstLine="360"/>
        <w:rPr>
          <w:rFonts w:ascii="Arial" w:hAnsi="Arial" w:cs="Arial"/>
          <w:sz w:val="24"/>
          <w:szCs w:val="24"/>
          <w:lang w:val="cs-CZ"/>
        </w:rPr>
      </w:pPr>
    </w:p>
    <w:p w:rsidR="006078D2" w:rsidRPr="00B41307" w:rsidRDefault="006078D2" w:rsidP="000C19A5">
      <w:pPr>
        <w:pStyle w:val="Zkladntextodsazen"/>
        <w:numPr>
          <w:ilvl w:val="0"/>
          <w:numId w:val="36"/>
        </w:numPr>
        <w:ind w:left="284" w:hanging="284"/>
        <w:rPr>
          <w:rFonts w:ascii="Arial" w:hAnsi="Arial" w:cs="Arial"/>
          <w:sz w:val="24"/>
          <w:szCs w:val="24"/>
          <w:lang w:val="cs-CZ"/>
        </w:rPr>
      </w:pPr>
      <w:r w:rsidRPr="00B41307">
        <w:rPr>
          <w:rFonts w:ascii="Arial" w:hAnsi="Arial" w:cs="Arial"/>
          <w:sz w:val="24"/>
          <w:szCs w:val="24"/>
          <w:lang w:val="cs-CZ"/>
        </w:rPr>
        <w:t>VPZ:</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upravený tvar VD1 a VD2</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v legendě odkaz </w:t>
      </w:r>
      <w:proofErr w:type="gramStart"/>
      <w:r w:rsidRPr="00B41307">
        <w:rPr>
          <w:rFonts w:ascii="Arial" w:hAnsi="Arial" w:cs="Arial"/>
          <w:sz w:val="24"/>
          <w:szCs w:val="24"/>
          <w:lang w:val="cs-CZ"/>
        </w:rPr>
        <w:t>na  ÚZ</w:t>
      </w:r>
      <w:proofErr w:type="gramEnd"/>
      <w:r w:rsidRPr="00B41307">
        <w:rPr>
          <w:rFonts w:ascii="Arial" w:hAnsi="Arial" w:cs="Arial"/>
          <w:sz w:val="24"/>
          <w:szCs w:val="24"/>
          <w:lang w:val="cs-CZ"/>
        </w:rPr>
        <w:t xml:space="preserve"> ZÚR </w:t>
      </w:r>
      <w:proofErr w:type="spellStart"/>
      <w:r w:rsidRPr="00B41307">
        <w:rPr>
          <w:rFonts w:ascii="Arial" w:hAnsi="Arial" w:cs="Arial"/>
          <w:sz w:val="24"/>
          <w:szCs w:val="24"/>
          <w:lang w:val="cs-CZ"/>
        </w:rPr>
        <w:t>Pk</w:t>
      </w:r>
      <w:proofErr w:type="spellEnd"/>
      <w:r w:rsidRPr="00B41307">
        <w:rPr>
          <w:rFonts w:ascii="Arial" w:hAnsi="Arial" w:cs="Arial"/>
          <w:sz w:val="24"/>
          <w:szCs w:val="24"/>
          <w:lang w:val="cs-CZ"/>
        </w:rPr>
        <w:t xml:space="preserve"> po vydání aktualizace č. 2</w:t>
      </w:r>
    </w:p>
    <w:p w:rsidR="006078D2" w:rsidRPr="00B41307" w:rsidRDefault="006078D2" w:rsidP="006078D2">
      <w:pPr>
        <w:pStyle w:val="Zkladntextodsazen"/>
        <w:ind w:firstLine="360"/>
        <w:rPr>
          <w:rFonts w:ascii="Arial" w:hAnsi="Arial" w:cs="Arial"/>
          <w:sz w:val="24"/>
          <w:szCs w:val="24"/>
          <w:lang w:val="cs-CZ"/>
        </w:rPr>
      </w:pPr>
    </w:p>
    <w:p w:rsidR="006078D2" w:rsidRPr="00B41307" w:rsidRDefault="006078D2" w:rsidP="000C19A5">
      <w:pPr>
        <w:pStyle w:val="Zkladntextodsazen"/>
        <w:numPr>
          <w:ilvl w:val="0"/>
          <w:numId w:val="36"/>
        </w:numPr>
        <w:ind w:left="284" w:hanging="284"/>
        <w:rPr>
          <w:rFonts w:ascii="Arial" w:hAnsi="Arial" w:cs="Arial"/>
          <w:sz w:val="24"/>
          <w:szCs w:val="24"/>
          <w:lang w:val="cs-CZ"/>
        </w:rPr>
      </w:pPr>
      <w:r w:rsidRPr="00B41307">
        <w:rPr>
          <w:rFonts w:ascii="Arial" w:hAnsi="Arial" w:cs="Arial"/>
          <w:sz w:val="24"/>
          <w:szCs w:val="24"/>
          <w:lang w:val="cs-CZ"/>
        </w:rPr>
        <w:t>VZČÚ:</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w:t>
      </w:r>
      <w:proofErr w:type="gramStart"/>
      <w:r w:rsidRPr="00B41307">
        <w:rPr>
          <w:rFonts w:ascii="Arial" w:hAnsi="Arial" w:cs="Arial"/>
          <w:sz w:val="24"/>
          <w:szCs w:val="24"/>
          <w:lang w:val="cs-CZ"/>
        </w:rPr>
        <w:t>viz.</w:t>
      </w:r>
      <w:proofErr w:type="gramEnd"/>
      <w:r w:rsidRPr="00B41307">
        <w:rPr>
          <w:rFonts w:ascii="Arial" w:hAnsi="Arial" w:cs="Arial"/>
          <w:sz w:val="24"/>
          <w:szCs w:val="24"/>
          <w:lang w:val="cs-CZ"/>
        </w:rPr>
        <w:t xml:space="preserve"> KOORDV a HV</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zmenšena plocha, kde změny prověří ÚS na lokalitě Z5</w:t>
      </w:r>
    </w:p>
    <w:p w:rsidR="006078D2" w:rsidRPr="00B41307" w:rsidRDefault="006078D2" w:rsidP="006078D2">
      <w:pPr>
        <w:pStyle w:val="Zkladntextodsazen"/>
        <w:ind w:firstLine="360"/>
        <w:rPr>
          <w:rFonts w:ascii="Arial" w:hAnsi="Arial" w:cs="Arial"/>
          <w:sz w:val="24"/>
          <w:szCs w:val="24"/>
          <w:lang w:val="cs-CZ"/>
        </w:rPr>
      </w:pPr>
    </w:p>
    <w:p w:rsidR="006078D2" w:rsidRPr="00B41307" w:rsidRDefault="000C19A5" w:rsidP="000C19A5">
      <w:pPr>
        <w:pStyle w:val="Zkladntextodsazen"/>
        <w:numPr>
          <w:ilvl w:val="0"/>
          <w:numId w:val="36"/>
        </w:numPr>
        <w:ind w:left="284" w:hanging="284"/>
        <w:rPr>
          <w:rFonts w:ascii="Arial" w:hAnsi="Arial" w:cs="Arial"/>
          <w:sz w:val="24"/>
          <w:szCs w:val="24"/>
          <w:lang w:val="cs-CZ"/>
        </w:rPr>
      </w:pPr>
      <w:r w:rsidRPr="00B41307">
        <w:rPr>
          <w:rFonts w:ascii="Arial" w:hAnsi="Arial" w:cs="Arial"/>
          <w:sz w:val="24"/>
          <w:szCs w:val="24"/>
          <w:lang w:val="cs-CZ"/>
        </w:rPr>
        <w:lastRenderedPageBreak/>
        <w:t>výkres předpokládaných záborů půdního fondu:</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nová zastavitelná  </w:t>
      </w:r>
      <w:proofErr w:type="spellStart"/>
      <w:r w:rsidRPr="00B41307">
        <w:rPr>
          <w:rFonts w:ascii="Arial" w:hAnsi="Arial" w:cs="Arial"/>
          <w:sz w:val="24"/>
          <w:szCs w:val="24"/>
          <w:lang w:val="cs-CZ"/>
        </w:rPr>
        <w:t>pocha</w:t>
      </w:r>
      <w:proofErr w:type="spellEnd"/>
      <w:r w:rsidRPr="00B41307">
        <w:rPr>
          <w:rFonts w:ascii="Arial" w:hAnsi="Arial" w:cs="Arial"/>
          <w:sz w:val="24"/>
          <w:szCs w:val="24"/>
          <w:lang w:val="cs-CZ"/>
        </w:rPr>
        <w:t xml:space="preserve"> Z17</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nově </w:t>
      </w:r>
      <w:proofErr w:type="spellStart"/>
      <w:r w:rsidRPr="00B41307">
        <w:rPr>
          <w:rFonts w:ascii="Arial" w:hAnsi="Arial" w:cs="Arial"/>
          <w:sz w:val="24"/>
          <w:szCs w:val="24"/>
          <w:lang w:val="cs-CZ"/>
        </w:rPr>
        <w:t>přestavnové</w:t>
      </w:r>
      <w:proofErr w:type="spellEnd"/>
      <w:r w:rsidRPr="00B41307">
        <w:rPr>
          <w:rFonts w:ascii="Arial" w:hAnsi="Arial" w:cs="Arial"/>
          <w:sz w:val="24"/>
          <w:szCs w:val="24"/>
          <w:lang w:val="cs-CZ"/>
        </w:rPr>
        <w:t xml:space="preserve"> plochy P1-P4</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nově koridory dopravní </w:t>
      </w:r>
      <w:proofErr w:type="spellStart"/>
      <w:r w:rsidRPr="00B41307">
        <w:rPr>
          <w:rFonts w:ascii="Arial" w:hAnsi="Arial" w:cs="Arial"/>
          <w:sz w:val="24"/>
          <w:szCs w:val="24"/>
          <w:lang w:val="cs-CZ"/>
        </w:rPr>
        <w:t>infrastrutury</w:t>
      </w:r>
      <w:proofErr w:type="spellEnd"/>
      <w:r w:rsidRPr="00B41307">
        <w:rPr>
          <w:rFonts w:ascii="Arial" w:hAnsi="Arial" w:cs="Arial"/>
          <w:sz w:val="24"/>
          <w:szCs w:val="24"/>
          <w:lang w:val="cs-CZ"/>
        </w:rPr>
        <w:t xml:space="preserve"> nadmístního významu</w:t>
      </w:r>
    </w:p>
    <w:p w:rsidR="006078D2" w:rsidRPr="00B41307" w:rsidRDefault="006078D2" w:rsidP="006078D2">
      <w:pPr>
        <w:pStyle w:val="Zkladntextodsazen"/>
        <w:ind w:firstLine="360"/>
        <w:rPr>
          <w:rFonts w:ascii="Arial" w:hAnsi="Arial" w:cs="Arial"/>
          <w:sz w:val="24"/>
          <w:szCs w:val="24"/>
          <w:lang w:val="cs-CZ"/>
        </w:rPr>
      </w:pPr>
      <w:r w:rsidRPr="00B41307">
        <w:rPr>
          <w:rFonts w:ascii="Arial" w:hAnsi="Arial" w:cs="Arial"/>
          <w:sz w:val="24"/>
          <w:szCs w:val="24"/>
          <w:lang w:val="cs-CZ"/>
        </w:rPr>
        <w:t xml:space="preserve">– zpřesněné hranice BPEJ dle aktuálních ÚAP na celém </w:t>
      </w:r>
      <w:proofErr w:type="gramStart"/>
      <w:r w:rsidRPr="00B41307">
        <w:rPr>
          <w:rFonts w:ascii="Arial" w:hAnsi="Arial" w:cs="Arial"/>
          <w:sz w:val="24"/>
          <w:szCs w:val="24"/>
          <w:lang w:val="cs-CZ"/>
        </w:rPr>
        <w:t>Ř.Ú.</w:t>
      </w:r>
      <w:proofErr w:type="gramEnd"/>
    </w:p>
    <w:p w:rsidR="000950AD" w:rsidRPr="00B41307" w:rsidRDefault="000950AD" w:rsidP="006078D2">
      <w:pPr>
        <w:pStyle w:val="Zkladntextodsazen"/>
        <w:ind w:left="567" w:hanging="207"/>
        <w:rPr>
          <w:rFonts w:ascii="Arial" w:hAnsi="Arial" w:cs="Arial"/>
          <w:sz w:val="24"/>
          <w:szCs w:val="24"/>
          <w:lang w:val="cs-CZ"/>
        </w:rPr>
      </w:pPr>
    </w:p>
    <w:p w:rsidR="008E1807" w:rsidRPr="00B41307" w:rsidRDefault="008E1807" w:rsidP="00432321">
      <w:pPr>
        <w:pStyle w:val="Zkladntextodsazen"/>
        <w:ind w:firstLine="708"/>
        <w:rPr>
          <w:rFonts w:ascii="Arial" w:hAnsi="Arial" w:cs="Arial"/>
          <w:sz w:val="24"/>
          <w:szCs w:val="24"/>
        </w:rPr>
      </w:pPr>
    </w:p>
    <w:p w:rsidR="005A3976" w:rsidRPr="00B41307" w:rsidRDefault="005A3976" w:rsidP="00F70541">
      <w:pPr>
        <w:pStyle w:val="Nadpis2"/>
        <w:rPr>
          <w:rFonts w:ascii="Arial" w:hAnsi="Arial" w:cs="Arial"/>
          <w:sz w:val="24"/>
          <w:szCs w:val="24"/>
          <w:lang w:val="cs-CZ"/>
        </w:rPr>
      </w:pPr>
      <w:bookmarkStart w:id="23" w:name="_Toc383518952"/>
      <w:bookmarkStart w:id="24" w:name="_Toc409088266"/>
      <w:r w:rsidRPr="00B41307">
        <w:rPr>
          <w:rFonts w:ascii="Arial" w:hAnsi="Arial" w:cs="Arial"/>
          <w:sz w:val="24"/>
          <w:szCs w:val="24"/>
          <w:lang w:val="cs-CZ"/>
        </w:rPr>
        <w:t xml:space="preserve">Úpravy po </w:t>
      </w:r>
      <w:r w:rsidR="00AE5F4D" w:rsidRPr="00B41307">
        <w:rPr>
          <w:rFonts w:ascii="Arial" w:hAnsi="Arial" w:cs="Arial"/>
          <w:sz w:val="24"/>
          <w:szCs w:val="24"/>
          <w:lang w:val="cs-CZ"/>
        </w:rPr>
        <w:t>veřejném</w:t>
      </w:r>
      <w:r w:rsidRPr="00B41307">
        <w:rPr>
          <w:rFonts w:ascii="Arial" w:hAnsi="Arial" w:cs="Arial"/>
          <w:sz w:val="24"/>
          <w:szCs w:val="24"/>
          <w:lang w:val="cs-CZ"/>
        </w:rPr>
        <w:t xml:space="preserve"> projednání návrhu změny územního plánu</w:t>
      </w:r>
      <w:bookmarkEnd w:id="23"/>
      <w:bookmarkEnd w:id="24"/>
    </w:p>
    <w:p w:rsidR="008E18A0" w:rsidRPr="006542C7" w:rsidRDefault="008E18A0" w:rsidP="006542C7">
      <w:pPr>
        <w:spacing w:before="120" w:after="0" w:line="240" w:lineRule="auto"/>
        <w:ind w:firstLine="539"/>
        <w:jc w:val="both"/>
        <w:rPr>
          <w:rFonts w:ascii="Arial" w:hAnsi="Arial" w:cs="Arial"/>
          <w:sz w:val="24"/>
          <w:szCs w:val="24"/>
        </w:rPr>
      </w:pPr>
    </w:p>
    <w:p w:rsidR="006542C7" w:rsidRPr="006542C7" w:rsidRDefault="006542C7" w:rsidP="006542C7">
      <w:pPr>
        <w:spacing w:after="0" w:line="240" w:lineRule="auto"/>
        <w:ind w:firstLine="539"/>
        <w:jc w:val="both"/>
        <w:rPr>
          <w:rFonts w:ascii="Arial" w:hAnsi="Arial" w:cs="Arial"/>
          <w:sz w:val="24"/>
          <w:szCs w:val="24"/>
        </w:rPr>
      </w:pPr>
      <w:r w:rsidRPr="006542C7">
        <w:rPr>
          <w:rFonts w:ascii="Arial" w:hAnsi="Arial" w:cs="Arial"/>
          <w:sz w:val="24"/>
          <w:szCs w:val="24"/>
        </w:rPr>
        <w:t xml:space="preserve">Změna č. 1 ÚP </w:t>
      </w:r>
      <w:r>
        <w:rPr>
          <w:rFonts w:ascii="Arial" w:hAnsi="Arial" w:cs="Arial"/>
          <w:sz w:val="24"/>
          <w:szCs w:val="24"/>
        </w:rPr>
        <w:t>Prosetín</w:t>
      </w:r>
      <w:r w:rsidRPr="006542C7">
        <w:rPr>
          <w:rFonts w:ascii="Arial" w:hAnsi="Arial" w:cs="Arial"/>
          <w:sz w:val="24"/>
          <w:szCs w:val="24"/>
        </w:rPr>
        <w:t xml:space="preserve"> byla pořizována dle § 55a stavebního zákona zkráceným postupem.</w:t>
      </w:r>
    </w:p>
    <w:p w:rsidR="006542C7" w:rsidRPr="006542C7" w:rsidRDefault="006542C7" w:rsidP="006542C7">
      <w:pPr>
        <w:spacing w:after="0" w:line="240" w:lineRule="auto"/>
        <w:ind w:firstLine="539"/>
        <w:jc w:val="both"/>
        <w:rPr>
          <w:rFonts w:ascii="Arial" w:hAnsi="Arial" w:cs="Arial"/>
          <w:sz w:val="24"/>
          <w:szCs w:val="24"/>
        </w:rPr>
      </w:pPr>
    </w:p>
    <w:p w:rsidR="006542C7" w:rsidRDefault="006542C7" w:rsidP="006542C7">
      <w:pPr>
        <w:spacing w:after="0" w:line="240" w:lineRule="auto"/>
        <w:ind w:firstLine="539"/>
        <w:jc w:val="both"/>
        <w:rPr>
          <w:rFonts w:ascii="Arial" w:hAnsi="Arial" w:cs="Arial"/>
          <w:sz w:val="24"/>
          <w:szCs w:val="24"/>
        </w:rPr>
      </w:pPr>
      <w:r w:rsidRPr="006542C7">
        <w:rPr>
          <w:rFonts w:ascii="Arial" w:hAnsi="Arial" w:cs="Arial"/>
          <w:sz w:val="24"/>
          <w:szCs w:val="24"/>
        </w:rPr>
        <w:t>Po veřejném projednání návrhu změny ÚP byly provedeny v dokumentaci zejména následující úpravy:</w:t>
      </w:r>
    </w:p>
    <w:p w:rsidR="006542C7" w:rsidRPr="006542C7" w:rsidRDefault="006542C7" w:rsidP="006542C7">
      <w:pPr>
        <w:spacing w:after="0" w:line="240" w:lineRule="auto"/>
        <w:ind w:firstLine="539"/>
        <w:jc w:val="both"/>
        <w:rPr>
          <w:rFonts w:ascii="Arial" w:hAnsi="Arial" w:cs="Arial"/>
          <w:sz w:val="24"/>
          <w:szCs w:val="24"/>
        </w:rPr>
      </w:pPr>
    </w:p>
    <w:p w:rsidR="006542C7" w:rsidRPr="006542C7" w:rsidRDefault="006542C7" w:rsidP="006542C7">
      <w:pPr>
        <w:pStyle w:val="Odstavecseseznamem"/>
        <w:numPr>
          <w:ilvl w:val="0"/>
          <w:numId w:val="30"/>
        </w:numPr>
        <w:spacing w:after="0" w:line="240" w:lineRule="auto"/>
        <w:jc w:val="both"/>
        <w:rPr>
          <w:rFonts w:ascii="Arial" w:hAnsi="Arial" w:cs="Arial"/>
          <w:sz w:val="24"/>
          <w:szCs w:val="24"/>
        </w:rPr>
      </w:pPr>
      <w:r w:rsidRPr="006542C7">
        <w:rPr>
          <w:rFonts w:ascii="Arial" w:hAnsi="Arial" w:cs="Arial"/>
          <w:sz w:val="24"/>
          <w:szCs w:val="24"/>
        </w:rPr>
        <w:t>v grafické části</w:t>
      </w:r>
    </w:p>
    <w:p w:rsidR="003926F6" w:rsidRPr="0077348E" w:rsidRDefault="006542C7" w:rsidP="003926F6">
      <w:pPr>
        <w:spacing w:after="0" w:line="240" w:lineRule="auto"/>
        <w:ind w:left="284"/>
        <w:jc w:val="both"/>
        <w:rPr>
          <w:rFonts w:ascii="Arial" w:hAnsi="Arial" w:cs="Arial"/>
          <w:sz w:val="24"/>
          <w:szCs w:val="24"/>
        </w:rPr>
      </w:pPr>
      <w:r w:rsidRPr="006542C7">
        <w:rPr>
          <w:rFonts w:ascii="Arial" w:hAnsi="Arial" w:cs="Arial"/>
          <w:sz w:val="24"/>
          <w:szCs w:val="24"/>
        </w:rPr>
        <w:t>byl</w:t>
      </w:r>
      <w:r w:rsidR="003926F6">
        <w:rPr>
          <w:rFonts w:ascii="Arial" w:hAnsi="Arial" w:cs="Arial"/>
          <w:sz w:val="24"/>
          <w:szCs w:val="24"/>
        </w:rPr>
        <w:t>y provedeny požadavky MPO -</w:t>
      </w:r>
      <w:r w:rsidRPr="006542C7">
        <w:rPr>
          <w:rFonts w:ascii="Arial" w:hAnsi="Arial" w:cs="Arial"/>
          <w:sz w:val="24"/>
          <w:szCs w:val="24"/>
        </w:rPr>
        <w:t xml:space="preserve"> </w:t>
      </w:r>
      <w:r w:rsidR="003926F6" w:rsidRPr="0077348E">
        <w:rPr>
          <w:rFonts w:ascii="Arial" w:hAnsi="Arial" w:cs="Arial"/>
          <w:sz w:val="24"/>
          <w:szCs w:val="24"/>
        </w:rPr>
        <w:t>doplnění dobývacích prostorů do legendy Koordinačního výkresu a opravy označení chráněného ložiskového území (CHLÚ) Vrbatův Kostelec a výhradního ložiska Vrbatův Kostelec –</w:t>
      </w:r>
      <w:r w:rsidR="003926F6">
        <w:rPr>
          <w:rFonts w:ascii="Arial" w:hAnsi="Arial" w:cs="Arial"/>
          <w:sz w:val="24"/>
          <w:szCs w:val="24"/>
        </w:rPr>
        <w:t xml:space="preserve"> </w:t>
      </w:r>
      <w:proofErr w:type="spellStart"/>
      <w:r w:rsidR="003926F6">
        <w:rPr>
          <w:rFonts w:ascii="Arial" w:hAnsi="Arial" w:cs="Arial"/>
          <w:sz w:val="24"/>
          <w:szCs w:val="24"/>
        </w:rPr>
        <w:t>Zárubka</w:t>
      </w:r>
      <w:proofErr w:type="spellEnd"/>
      <w:r w:rsidR="003926F6">
        <w:rPr>
          <w:rFonts w:ascii="Arial" w:hAnsi="Arial" w:cs="Arial"/>
          <w:sz w:val="24"/>
          <w:szCs w:val="24"/>
        </w:rPr>
        <w:t xml:space="preserve"> v koordinačním výkresu,</w:t>
      </w:r>
    </w:p>
    <w:p w:rsidR="006542C7" w:rsidRPr="006542C7" w:rsidRDefault="006542C7" w:rsidP="006542C7">
      <w:pPr>
        <w:spacing w:after="0" w:line="240" w:lineRule="auto"/>
        <w:ind w:firstLine="539"/>
        <w:jc w:val="both"/>
        <w:rPr>
          <w:rFonts w:ascii="Arial" w:hAnsi="Arial" w:cs="Arial"/>
          <w:sz w:val="24"/>
          <w:szCs w:val="24"/>
        </w:rPr>
      </w:pPr>
    </w:p>
    <w:p w:rsidR="006542C7" w:rsidRPr="006542C7" w:rsidRDefault="006542C7" w:rsidP="006542C7">
      <w:pPr>
        <w:pStyle w:val="Odstavecseseznamem"/>
        <w:numPr>
          <w:ilvl w:val="0"/>
          <w:numId w:val="30"/>
        </w:numPr>
        <w:spacing w:after="0" w:line="240" w:lineRule="auto"/>
        <w:jc w:val="both"/>
        <w:rPr>
          <w:rFonts w:ascii="Arial" w:hAnsi="Arial" w:cs="Arial"/>
          <w:sz w:val="24"/>
          <w:szCs w:val="24"/>
        </w:rPr>
      </w:pPr>
      <w:r w:rsidRPr="006542C7">
        <w:rPr>
          <w:rFonts w:ascii="Arial" w:hAnsi="Arial" w:cs="Arial"/>
          <w:sz w:val="24"/>
          <w:szCs w:val="24"/>
        </w:rPr>
        <w:t>v textové části</w:t>
      </w:r>
    </w:p>
    <w:p w:rsidR="006542C7" w:rsidRPr="006542C7" w:rsidRDefault="006542C7" w:rsidP="003926F6">
      <w:pPr>
        <w:spacing w:after="0" w:line="240" w:lineRule="auto"/>
        <w:ind w:left="284"/>
        <w:jc w:val="both"/>
        <w:rPr>
          <w:rFonts w:ascii="Arial" w:hAnsi="Arial" w:cs="Arial"/>
          <w:sz w:val="24"/>
          <w:szCs w:val="24"/>
        </w:rPr>
      </w:pPr>
      <w:r w:rsidRPr="006542C7">
        <w:rPr>
          <w:rFonts w:ascii="Arial" w:hAnsi="Arial" w:cs="Arial"/>
          <w:sz w:val="24"/>
          <w:szCs w:val="24"/>
        </w:rPr>
        <w:t xml:space="preserve">v odůvodnění změny byly aktualizovány části zpracované pořizovatelem po veřejném </w:t>
      </w:r>
      <w:proofErr w:type="gramStart"/>
      <w:r w:rsidRPr="006542C7">
        <w:rPr>
          <w:rFonts w:ascii="Arial" w:hAnsi="Arial" w:cs="Arial"/>
          <w:sz w:val="24"/>
          <w:szCs w:val="24"/>
        </w:rPr>
        <w:t xml:space="preserve">projednání </w:t>
      </w:r>
      <w:r w:rsidR="003926F6">
        <w:rPr>
          <w:rFonts w:ascii="Arial" w:hAnsi="Arial" w:cs="Arial"/>
          <w:sz w:val="24"/>
          <w:szCs w:val="24"/>
        </w:rPr>
        <w:t>.</w:t>
      </w:r>
      <w:proofErr w:type="gramEnd"/>
    </w:p>
    <w:p w:rsidR="00AE5F4D" w:rsidRPr="00B41307" w:rsidRDefault="00AE5F4D" w:rsidP="003926F6">
      <w:pPr>
        <w:spacing w:after="0" w:line="240" w:lineRule="auto"/>
        <w:ind w:firstLine="539"/>
        <w:jc w:val="both"/>
        <w:rPr>
          <w:rFonts w:ascii="Arial" w:hAnsi="Arial" w:cs="Arial"/>
          <w:sz w:val="24"/>
          <w:szCs w:val="24"/>
        </w:rPr>
      </w:pPr>
    </w:p>
    <w:p w:rsidR="008E18A0" w:rsidRPr="00B41307" w:rsidRDefault="008E18A0" w:rsidP="003926F6">
      <w:pPr>
        <w:pStyle w:val="Zkladntextodsazen"/>
        <w:ind w:firstLine="708"/>
        <w:rPr>
          <w:rFonts w:ascii="Arial" w:hAnsi="Arial" w:cs="Arial"/>
          <w:sz w:val="24"/>
          <w:szCs w:val="24"/>
        </w:rPr>
      </w:pPr>
    </w:p>
    <w:p w:rsidR="005A3976" w:rsidRPr="00B41307" w:rsidRDefault="00432321" w:rsidP="003926F6">
      <w:pPr>
        <w:pStyle w:val="Nadpis2"/>
        <w:rPr>
          <w:rFonts w:ascii="Arial" w:hAnsi="Arial" w:cs="Arial"/>
          <w:sz w:val="24"/>
          <w:szCs w:val="24"/>
          <w:lang w:val="cs-CZ"/>
        </w:rPr>
      </w:pPr>
      <w:bookmarkStart w:id="25" w:name="_Toc409088267"/>
      <w:r w:rsidRPr="00B41307">
        <w:rPr>
          <w:rFonts w:ascii="Arial" w:hAnsi="Arial" w:cs="Arial"/>
          <w:sz w:val="24"/>
          <w:szCs w:val="24"/>
          <w:lang w:val="cs-CZ"/>
        </w:rPr>
        <w:t xml:space="preserve"> </w:t>
      </w:r>
      <w:r w:rsidR="00F70541" w:rsidRPr="00B41307">
        <w:rPr>
          <w:rFonts w:ascii="Arial" w:hAnsi="Arial" w:cs="Arial"/>
          <w:sz w:val="24"/>
          <w:szCs w:val="24"/>
          <w:lang w:val="cs-CZ"/>
        </w:rPr>
        <w:t xml:space="preserve">10.2 </w:t>
      </w:r>
      <w:r w:rsidR="005A3976" w:rsidRPr="00B41307">
        <w:rPr>
          <w:rFonts w:ascii="Arial" w:hAnsi="Arial" w:cs="Arial"/>
          <w:sz w:val="24"/>
          <w:szCs w:val="24"/>
          <w:lang w:val="cs-CZ"/>
        </w:rPr>
        <w:t>Kulturní hodnoty území</w:t>
      </w:r>
      <w:bookmarkEnd w:id="25"/>
    </w:p>
    <w:p w:rsidR="005A3976" w:rsidRPr="00B41307" w:rsidRDefault="005A3976" w:rsidP="00EC3878">
      <w:pPr>
        <w:spacing w:before="120" w:after="0" w:line="240" w:lineRule="auto"/>
        <w:ind w:firstLine="539"/>
        <w:jc w:val="both"/>
        <w:rPr>
          <w:rFonts w:ascii="Arial" w:hAnsi="Arial" w:cs="Arial"/>
          <w:sz w:val="24"/>
          <w:szCs w:val="24"/>
        </w:rPr>
      </w:pPr>
      <w:r w:rsidRPr="00B41307">
        <w:rPr>
          <w:rFonts w:ascii="Arial" w:hAnsi="Arial" w:cs="Arial"/>
          <w:sz w:val="24"/>
          <w:szCs w:val="24"/>
        </w:rPr>
        <w:t xml:space="preserve">Kulturní hodnoty v řešeném území nejsou změnou č. </w:t>
      </w:r>
      <w:r w:rsidR="00B746AA" w:rsidRPr="00B41307">
        <w:rPr>
          <w:rFonts w:ascii="Arial" w:hAnsi="Arial" w:cs="Arial"/>
          <w:sz w:val="24"/>
          <w:szCs w:val="24"/>
        </w:rPr>
        <w:t>1</w:t>
      </w:r>
      <w:r w:rsidRPr="00B41307">
        <w:rPr>
          <w:rFonts w:ascii="Arial" w:hAnsi="Arial" w:cs="Arial"/>
          <w:sz w:val="24"/>
          <w:szCs w:val="24"/>
        </w:rPr>
        <w:t xml:space="preserve"> ÚP ovlivněny.</w:t>
      </w:r>
    </w:p>
    <w:p w:rsidR="005A3976" w:rsidRPr="00B41307" w:rsidRDefault="005A3976" w:rsidP="00EC3878">
      <w:pPr>
        <w:spacing w:before="120" w:after="0" w:line="240" w:lineRule="auto"/>
        <w:ind w:firstLine="539"/>
        <w:jc w:val="both"/>
        <w:rPr>
          <w:rFonts w:ascii="Arial" w:hAnsi="Arial" w:cs="Arial"/>
          <w:sz w:val="24"/>
          <w:szCs w:val="24"/>
        </w:rPr>
      </w:pPr>
      <w:r w:rsidRPr="00B41307">
        <w:rPr>
          <w:rFonts w:ascii="Arial" w:hAnsi="Arial" w:cs="Arial"/>
          <w:sz w:val="24"/>
          <w:szCs w:val="24"/>
        </w:rPr>
        <w:t>Celé řešené území je územím s archeologickými nálezy. Proto je nutné plnit oznamovací a další povinnosti stavebníka Archeologickému ústavu (ve smyslu zákona č. 20/1987 Sb. o státní památkové péči ve znění pozdějších předpisů</w:t>
      </w:r>
      <w:r w:rsidR="00037697" w:rsidRPr="00B41307">
        <w:rPr>
          <w:rFonts w:ascii="Arial" w:hAnsi="Arial" w:cs="Arial"/>
          <w:sz w:val="24"/>
          <w:szCs w:val="24"/>
        </w:rPr>
        <w:t>, konkrétně § 22 a § 23</w:t>
      </w:r>
      <w:r w:rsidRPr="00B41307">
        <w:rPr>
          <w:rFonts w:ascii="Arial" w:hAnsi="Arial" w:cs="Arial"/>
          <w:sz w:val="24"/>
          <w:szCs w:val="24"/>
        </w:rPr>
        <w:t xml:space="preserve">). </w:t>
      </w:r>
    </w:p>
    <w:p w:rsidR="00004D65" w:rsidRPr="00B41307" w:rsidRDefault="00004D65" w:rsidP="006057ED">
      <w:pPr>
        <w:pStyle w:val="Zkladntextodsazen"/>
        <w:ind w:firstLine="0"/>
        <w:rPr>
          <w:rFonts w:ascii="Arial" w:hAnsi="Arial" w:cs="Arial"/>
          <w:sz w:val="24"/>
          <w:szCs w:val="24"/>
        </w:rPr>
      </w:pPr>
    </w:p>
    <w:p w:rsidR="00004D65" w:rsidRPr="00B41307" w:rsidRDefault="00004D65" w:rsidP="006057ED">
      <w:pPr>
        <w:pStyle w:val="Zkladntextodsazen"/>
        <w:ind w:firstLine="0"/>
        <w:rPr>
          <w:rFonts w:ascii="Arial" w:hAnsi="Arial" w:cs="Arial"/>
          <w:sz w:val="24"/>
          <w:szCs w:val="24"/>
        </w:rPr>
      </w:pPr>
    </w:p>
    <w:p w:rsidR="005A3976" w:rsidRPr="00B41307" w:rsidRDefault="00432321" w:rsidP="00F70541">
      <w:pPr>
        <w:pStyle w:val="Nadpis2"/>
        <w:rPr>
          <w:rFonts w:ascii="Arial" w:hAnsi="Arial" w:cs="Arial"/>
          <w:sz w:val="24"/>
          <w:szCs w:val="24"/>
          <w:lang w:val="cs-CZ"/>
        </w:rPr>
      </w:pPr>
      <w:bookmarkStart w:id="26" w:name="_Toc409088268"/>
      <w:r w:rsidRPr="00B41307">
        <w:rPr>
          <w:rFonts w:ascii="Arial" w:hAnsi="Arial" w:cs="Arial"/>
          <w:sz w:val="24"/>
          <w:szCs w:val="24"/>
          <w:lang w:val="cs-CZ"/>
        </w:rPr>
        <w:t xml:space="preserve"> </w:t>
      </w:r>
      <w:r w:rsidR="00F70541" w:rsidRPr="00B41307">
        <w:rPr>
          <w:rFonts w:ascii="Arial" w:hAnsi="Arial" w:cs="Arial"/>
          <w:sz w:val="24"/>
          <w:szCs w:val="24"/>
          <w:lang w:val="cs-CZ"/>
        </w:rPr>
        <w:t xml:space="preserve">10.3 </w:t>
      </w:r>
      <w:r w:rsidR="005A3976" w:rsidRPr="00B41307">
        <w:rPr>
          <w:rFonts w:ascii="Arial" w:hAnsi="Arial" w:cs="Arial"/>
          <w:sz w:val="24"/>
          <w:szCs w:val="24"/>
          <w:lang w:val="cs-CZ"/>
        </w:rPr>
        <w:t>Doprava</w:t>
      </w:r>
      <w:bookmarkEnd w:id="26"/>
    </w:p>
    <w:p w:rsidR="005A3976" w:rsidRPr="00B41307" w:rsidRDefault="005A3976" w:rsidP="0002759A">
      <w:pPr>
        <w:pStyle w:val="Zkladntextodsazen"/>
        <w:spacing w:before="120"/>
        <w:ind w:firstLine="425"/>
        <w:rPr>
          <w:rFonts w:ascii="Arial" w:hAnsi="Arial" w:cs="Arial"/>
          <w:sz w:val="24"/>
          <w:szCs w:val="24"/>
        </w:rPr>
      </w:pPr>
      <w:r w:rsidRPr="00B41307">
        <w:rPr>
          <w:rFonts w:ascii="Arial" w:hAnsi="Arial" w:cs="Arial"/>
          <w:sz w:val="24"/>
          <w:szCs w:val="24"/>
        </w:rPr>
        <w:t xml:space="preserve">Koncepce dopravy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C93A65" w:rsidRPr="00B41307" w:rsidRDefault="00C93A65" w:rsidP="00C93A65">
      <w:pPr>
        <w:pStyle w:val="Zkladntextodsazen"/>
        <w:ind w:firstLine="0"/>
        <w:rPr>
          <w:rFonts w:ascii="Arial" w:hAnsi="Arial" w:cs="Arial"/>
          <w:sz w:val="24"/>
          <w:szCs w:val="24"/>
        </w:rPr>
      </w:pPr>
    </w:p>
    <w:p w:rsidR="00C93A65" w:rsidRPr="00B41307" w:rsidRDefault="00C93A65" w:rsidP="00C93A65">
      <w:pPr>
        <w:pStyle w:val="Zkladntextodsazen"/>
        <w:ind w:firstLine="0"/>
        <w:rPr>
          <w:rFonts w:ascii="Arial" w:hAnsi="Arial" w:cs="Arial"/>
          <w:sz w:val="24"/>
          <w:szCs w:val="24"/>
        </w:rPr>
      </w:pPr>
    </w:p>
    <w:p w:rsidR="005A3976" w:rsidRPr="00B41307" w:rsidRDefault="00D5720B" w:rsidP="00F70541">
      <w:pPr>
        <w:pStyle w:val="Nadpis2"/>
        <w:rPr>
          <w:rFonts w:ascii="Arial" w:hAnsi="Arial" w:cs="Arial"/>
          <w:sz w:val="24"/>
          <w:szCs w:val="24"/>
          <w:lang w:val="cs-CZ"/>
        </w:rPr>
      </w:pPr>
      <w:bookmarkStart w:id="27" w:name="_Toc409088269"/>
      <w:r w:rsidRPr="00B41307">
        <w:rPr>
          <w:rFonts w:ascii="Arial" w:hAnsi="Arial" w:cs="Arial"/>
          <w:sz w:val="24"/>
          <w:szCs w:val="24"/>
          <w:lang w:val="cs-CZ"/>
        </w:rPr>
        <w:t xml:space="preserve"> </w:t>
      </w:r>
      <w:r w:rsidR="00F70541" w:rsidRPr="00B41307">
        <w:rPr>
          <w:rFonts w:ascii="Arial" w:hAnsi="Arial" w:cs="Arial"/>
          <w:sz w:val="24"/>
          <w:szCs w:val="24"/>
          <w:lang w:val="cs-CZ"/>
        </w:rPr>
        <w:t xml:space="preserve">10.4 </w:t>
      </w:r>
      <w:r w:rsidR="005A3976" w:rsidRPr="00B41307">
        <w:rPr>
          <w:rFonts w:ascii="Arial" w:hAnsi="Arial" w:cs="Arial"/>
          <w:sz w:val="24"/>
          <w:szCs w:val="24"/>
          <w:lang w:val="cs-CZ"/>
        </w:rPr>
        <w:t>Vodovod</w:t>
      </w:r>
      <w:bookmarkEnd w:id="27"/>
    </w:p>
    <w:p w:rsidR="005A3976" w:rsidRPr="00B41307" w:rsidRDefault="005A3976" w:rsidP="0002759A">
      <w:pPr>
        <w:pStyle w:val="Zkladntextodsazen"/>
        <w:spacing w:before="120"/>
        <w:ind w:firstLine="425"/>
        <w:rPr>
          <w:rFonts w:ascii="Arial" w:hAnsi="Arial" w:cs="Arial"/>
          <w:sz w:val="24"/>
          <w:szCs w:val="24"/>
        </w:rPr>
      </w:pPr>
      <w:r w:rsidRPr="00B41307">
        <w:rPr>
          <w:rFonts w:ascii="Arial" w:hAnsi="Arial" w:cs="Arial"/>
          <w:sz w:val="24"/>
          <w:szCs w:val="24"/>
        </w:rPr>
        <w:t xml:space="preserve">Koncepce vodovodů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5A3976" w:rsidRPr="00B41307" w:rsidRDefault="005A3976" w:rsidP="00432321">
      <w:pPr>
        <w:pStyle w:val="Zhlav"/>
        <w:tabs>
          <w:tab w:val="clear" w:pos="4536"/>
          <w:tab w:val="clear" w:pos="9072"/>
        </w:tabs>
        <w:ind w:firstLine="708"/>
        <w:jc w:val="both"/>
        <w:rPr>
          <w:rFonts w:ascii="Arial" w:hAnsi="Arial" w:cs="Arial"/>
          <w:sz w:val="24"/>
          <w:szCs w:val="24"/>
        </w:rPr>
      </w:pPr>
    </w:p>
    <w:p w:rsidR="00AE5F4D" w:rsidRPr="00B41307" w:rsidRDefault="00AE5F4D" w:rsidP="00432321">
      <w:pPr>
        <w:pStyle w:val="Zhlav"/>
        <w:tabs>
          <w:tab w:val="clear" w:pos="4536"/>
          <w:tab w:val="clear" w:pos="9072"/>
        </w:tabs>
        <w:ind w:firstLine="708"/>
        <w:jc w:val="both"/>
        <w:rPr>
          <w:rFonts w:ascii="Arial" w:hAnsi="Arial" w:cs="Arial"/>
          <w:sz w:val="24"/>
          <w:szCs w:val="24"/>
        </w:rPr>
      </w:pPr>
    </w:p>
    <w:p w:rsidR="005A3976" w:rsidRPr="00B41307" w:rsidRDefault="00F70541" w:rsidP="00F70541">
      <w:pPr>
        <w:pStyle w:val="Nadpis2"/>
        <w:rPr>
          <w:rFonts w:ascii="Arial" w:hAnsi="Arial" w:cs="Arial"/>
          <w:sz w:val="24"/>
          <w:szCs w:val="24"/>
        </w:rPr>
      </w:pPr>
      <w:bookmarkStart w:id="28" w:name="_Toc409088270"/>
      <w:r w:rsidRPr="00B41307">
        <w:rPr>
          <w:rFonts w:ascii="Arial" w:hAnsi="Arial" w:cs="Arial"/>
          <w:sz w:val="24"/>
          <w:szCs w:val="24"/>
          <w:lang w:val="cs-CZ"/>
        </w:rPr>
        <w:t>10.5</w:t>
      </w:r>
      <w:r w:rsidR="00D5720B" w:rsidRPr="00B41307">
        <w:rPr>
          <w:rFonts w:ascii="Arial" w:hAnsi="Arial" w:cs="Arial"/>
          <w:sz w:val="24"/>
          <w:szCs w:val="24"/>
        </w:rPr>
        <w:t xml:space="preserve"> </w:t>
      </w:r>
      <w:r w:rsidR="005A3976" w:rsidRPr="00B41307">
        <w:rPr>
          <w:rFonts w:ascii="Arial" w:hAnsi="Arial" w:cs="Arial"/>
          <w:sz w:val="24"/>
          <w:szCs w:val="24"/>
        </w:rPr>
        <w:t>Kanalizace</w:t>
      </w:r>
      <w:bookmarkEnd w:id="28"/>
    </w:p>
    <w:p w:rsidR="005A3976" w:rsidRPr="00B41307" w:rsidRDefault="005A3976" w:rsidP="0002759A">
      <w:pPr>
        <w:pStyle w:val="Zkladntextodsazen"/>
        <w:spacing w:before="120"/>
        <w:ind w:firstLine="425"/>
        <w:rPr>
          <w:rFonts w:ascii="Arial" w:hAnsi="Arial" w:cs="Arial"/>
          <w:sz w:val="24"/>
          <w:szCs w:val="24"/>
        </w:rPr>
      </w:pPr>
      <w:r w:rsidRPr="00B41307">
        <w:rPr>
          <w:rFonts w:ascii="Arial" w:hAnsi="Arial" w:cs="Arial"/>
          <w:sz w:val="24"/>
          <w:szCs w:val="24"/>
        </w:rPr>
        <w:t xml:space="preserve">Koncepce kanalizace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5A3976" w:rsidRPr="00B41307" w:rsidRDefault="005A3976" w:rsidP="00432321">
      <w:pPr>
        <w:pStyle w:val="Zkladntextodsazen"/>
        <w:ind w:firstLine="426"/>
        <w:rPr>
          <w:rFonts w:ascii="Arial" w:hAnsi="Arial" w:cs="Arial"/>
          <w:sz w:val="24"/>
          <w:szCs w:val="24"/>
        </w:rPr>
      </w:pPr>
    </w:p>
    <w:p w:rsidR="00A56626" w:rsidRPr="00B41307" w:rsidRDefault="00A56626" w:rsidP="00432321">
      <w:pPr>
        <w:pStyle w:val="Zkladntextodsazen"/>
        <w:ind w:firstLine="426"/>
        <w:rPr>
          <w:rFonts w:ascii="Arial" w:hAnsi="Arial" w:cs="Arial"/>
          <w:sz w:val="24"/>
          <w:szCs w:val="24"/>
        </w:rPr>
      </w:pPr>
    </w:p>
    <w:p w:rsidR="005A3976" w:rsidRPr="00B41307" w:rsidRDefault="00F70541" w:rsidP="00F70541">
      <w:pPr>
        <w:pStyle w:val="Nadpis2"/>
        <w:rPr>
          <w:rFonts w:ascii="Arial" w:hAnsi="Arial" w:cs="Arial"/>
          <w:sz w:val="24"/>
          <w:szCs w:val="24"/>
          <w:lang w:val="cs-CZ"/>
        </w:rPr>
      </w:pPr>
      <w:bookmarkStart w:id="29" w:name="_Toc409088271"/>
      <w:r w:rsidRPr="00B41307">
        <w:rPr>
          <w:rFonts w:ascii="Arial" w:hAnsi="Arial" w:cs="Arial"/>
          <w:sz w:val="24"/>
          <w:szCs w:val="24"/>
          <w:lang w:val="cs-CZ"/>
        </w:rPr>
        <w:lastRenderedPageBreak/>
        <w:t xml:space="preserve">10.6 </w:t>
      </w:r>
      <w:r w:rsidR="005A3976" w:rsidRPr="00B41307">
        <w:rPr>
          <w:rFonts w:ascii="Arial" w:hAnsi="Arial" w:cs="Arial"/>
          <w:sz w:val="24"/>
          <w:szCs w:val="24"/>
          <w:lang w:val="cs-CZ"/>
        </w:rPr>
        <w:t>Elektrorozvody</w:t>
      </w:r>
      <w:bookmarkEnd w:id="29"/>
    </w:p>
    <w:p w:rsidR="005A3976" w:rsidRPr="00B41307" w:rsidRDefault="005A3976" w:rsidP="00ED50FE">
      <w:pPr>
        <w:pStyle w:val="Zkladntextodsazen"/>
        <w:spacing w:before="120"/>
        <w:ind w:firstLine="360"/>
        <w:rPr>
          <w:rFonts w:ascii="Arial" w:hAnsi="Arial" w:cs="Arial"/>
          <w:sz w:val="24"/>
          <w:szCs w:val="24"/>
        </w:rPr>
      </w:pPr>
      <w:r w:rsidRPr="00B41307">
        <w:rPr>
          <w:rFonts w:ascii="Arial" w:hAnsi="Arial" w:cs="Arial"/>
          <w:sz w:val="24"/>
          <w:szCs w:val="24"/>
        </w:rPr>
        <w:t xml:space="preserve">Koncepce elektrorozvodů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A56626" w:rsidRPr="00B41307" w:rsidRDefault="00A56626" w:rsidP="00A56626">
      <w:pPr>
        <w:pStyle w:val="Zkladntextodsazen"/>
        <w:ind w:firstLine="426"/>
        <w:rPr>
          <w:rFonts w:ascii="Arial" w:hAnsi="Arial" w:cs="Arial"/>
          <w:sz w:val="24"/>
          <w:szCs w:val="24"/>
        </w:rPr>
      </w:pPr>
    </w:p>
    <w:p w:rsidR="00A56626" w:rsidRPr="00B41307" w:rsidRDefault="00A56626" w:rsidP="00A56626">
      <w:pPr>
        <w:pStyle w:val="Zkladntextodsazen"/>
        <w:ind w:firstLine="426"/>
        <w:rPr>
          <w:rFonts w:ascii="Arial" w:hAnsi="Arial" w:cs="Arial"/>
          <w:sz w:val="24"/>
          <w:szCs w:val="24"/>
        </w:rPr>
      </w:pPr>
    </w:p>
    <w:p w:rsidR="005A3976" w:rsidRPr="00B41307" w:rsidRDefault="00F70541" w:rsidP="00F70541">
      <w:pPr>
        <w:pStyle w:val="Nadpis2"/>
        <w:rPr>
          <w:rFonts w:ascii="Arial" w:hAnsi="Arial" w:cs="Arial"/>
          <w:sz w:val="24"/>
          <w:szCs w:val="24"/>
        </w:rPr>
      </w:pPr>
      <w:bookmarkStart w:id="30" w:name="_Toc409088272"/>
      <w:r w:rsidRPr="00B41307">
        <w:rPr>
          <w:rFonts w:ascii="Arial" w:hAnsi="Arial" w:cs="Arial"/>
          <w:sz w:val="24"/>
          <w:szCs w:val="24"/>
          <w:lang w:val="cs-CZ"/>
        </w:rPr>
        <w:t>10.7</w:t>
      </w:r>
      <w:r w:rsidR="00D5720B" w:rsidRPr="00B41307">
        <w:rPr>
          <w:rFonts w:ascii="Arial" w:hAnsi="Arial" w:cs="Arial"/>
          <w:sz w:val="24"/>
          <w:szCs w:val="24"/>
        </w:rPr>
        <w:t xml:space="preserve"> </w:t>
      </w:r>
      <w:r w:rsidR="005A3976" w:rsidRPr="00B41307">
        <w:rPr>
          <w:rFonts w:ascii="Arial" w:hAnsi="Arial" w:cs="Arial"/>
          <w:sz w:val="24"/>
          <w:szCs w:val="24"/>
        </w:rPr>
        <w:t>Spoje</w:t>
      </w:r>
      <w:bookmarkEnd w:id="30"/>
    </w:p>
    <w:p w:rsidR="005A3976" w:rsidRPr="00B41307" w:rsidRDefault="005A3976" w:rsidP="0002759A">
      <w:pPr>
        <w:pStyle w:val="Zkladntextodsazen"/>
        <w:spacing w:before="120"/>
        <w:ind w:firstLine="425"/>
        <w:rPr>
          <w:rFonts w:ascii="Arial" w:hAnsi="Arial" w:cs="Arial"/>
          <w:sz w:val="24"/>
          <w:szCs w:val="24"/>
        </w:rPr>
      </w:pPr>
      <w:r w:rsidRPr="00B41307">
        <w:rPr>
          <w:rFonts w:ascii="Arial" w:hAnsi="Arial" w:cs="Arial"/>
          <w:sz w:val="24"/>
          <w:szCs w:val="24"/>
        </w:rPr>
        <w:t xml:space="preserve">Koncepce spojů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CE38D8" w:rsidRPr="00B41307" w:rsidRDefault="00CE38D8" w:rsidP="00CE38D8">
      <w:pPr>
        <w:pStyle w:val="Zkladntextodsazen"/>
        <w:ind w:firstLine="0"/>
        <w:rPr>
          <w:rFonts w:ascii="Arial" w:hAnsi="Arial" w:cs="Arial"/>
          <w:sz w:val="24"/>
          <w:szCs w:val="24"/>
          <w:u w:val="single"/>
        </w:rPr>
      </w:pPr>
    </w:p>
    <w:p w:rsidR="00CE38D8" w:rsidRPr="00B41307" w:rsidRDefault="00CE38D8" w:rsidP="00CE38D8">
      <w:pPr>
        <w:pStyle w:val="Zkladntextodsazen"/>
        <w:ind w:firstLine="0"/>
        <w:rPr>
          <w:rFonts w:ascii="Arial" w:hAnsi="Arial" w:cs="Arial"/>
          <w:sz w:val="24"/>
          <w:szCs w:val="24"/>
          <w:u w:val="single"/>
        </w:rPr>
      </w:pPr>
    </w:p>
    <w:p w:rsidR="005A3976" w:rsidRPr="00B41307" w:rsidRDefault="00F70541" w:rsidP="00F70541">
      <w:pPr>
        <w:pStyle w:val="Nadpis2"/>
        <w:rPr>
          <w:rFonts w:ascii="Arial" w:hAnsi="Arial" w:cs="Arial"/>
          <w:sz w:val="24"/>
          <w:szCs w:val="24"/>
        </w:rPr>
      </w:pPr>
      <w:bookmarkStart w:id="31" w:name="_Toc409088273"/>
      <w:r w:rsidRPr="00B41307">
        <w:rPr>
          <w:rFonts w:ascii="Arial" w:hAnsi="Arial" w:cs="Arial"/>
          <w:sz w:val="24"/>
          <w:szCs w:val="24"/>
          <w:lang w:val="cs-CZ"/>
        </w:rPr>
        <w:t>10.8</w:t>
      </w:r>
      <w:r w:rsidR="00D5720B" w:rsidRPr="00B41307">
        <w:rPr>
          <w:rFonts w:ascii="Arial" w:hAnsi="Arial" w:cs="Arial"/>
          <w:sz w:val="24"/>
          <w:szCs w:val="24"/>
        </w:rPr>
        <w:t xml:space="preserve"> </w:t>
      </w:r>
      <w:r w:rsidR="005A3976" w:rsidRPr="00B41307">
        <w:rPr>
          <w:rFonts w:ascii="Arial" w:hAnsi="Arial" w:cs="Arial"/>
          <w:sz w:val="24"/>
          <w:szCs w:val="24"/>
        </w:rPr>
        <w:t>Plynovody</w:t>
      </w:r>
      <w:bookmarkEnd w:id="31"/>
    </w:p>
    <w:p w:rsidR="005A3976" w:rsidRPr="00B41307" w:rsidRDefault="005A3976" w:rsidP="0002759A">
      <w:pPr>
        <w:pStyle w:val="Zkladntextodsazen"/>
        <w:spacing w:before="120"/>
        <w:ind w:firstLine="425"/>
        <w:rPr>
          <w:rFonts w:ascii="Arial" w:hAnsi="Arial" w:cs="Arial"/>
          <w:sz w:val="24"/>
          <w:szCs w:val="24"/>
        </w:rPr>
      </w:pPr>
      <w:r w:rsidRPr="00B41307">
        <w:rPr>
          <w:rFonts w:ascii="Arial" w:hAnsi="Arial" w:cs="Arial"/>
          <w:sz w:val="24"/>
          <w:szCs w:val="24"/>
        </w:rPr>
        <w:t xml:space="preserve">Koncepce plynovodů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EE4C53" w:rsidRPr="00B41307" w:rsidRDefault="00EE4C53" w:rsidP="00ED50FE">
      <w:pPr>
        <w:pStyle w:val="Zkladntextodsazen"/>
        <w:ind w:firstLine="0"/>
        <w:rPr>
          <w:rFonts w:ascii="Arial" w:hAnsi="Arial" w:cs="Arial"/>
          <w:sz w:val="24"/>
          <w:szCs w:val="24"/>
          <w:u w:val="single"/>
        </w:rPr>
      </w:pPr>
    </w:p>
    <w:p w:rsidR="005B7BFA" w:rsidRPr="00B41307" w:rsidRDefault="005B7BFA" w:rsidP="00ED50FE">
      <w:pPr>
        <w:pStyle w:val="Zkladntextodsazen"/>
        <w:ind w:firstLine="0"/>
        <w:rPr>
          <w:rFonts w:ascii="Arial" w:hAnsi="Arial" w:cs="Arial"/>
          <w:sz w:val="24"/>
          <w:szCs w:val="24"/>
          <w:u w:val="single"/>
        </w:rPr>
      </w:pPr>
    </w:p>
    <w:p w:rsidR="005A3976" w:rsidRPr="00B41307" w:rsidRDefault="00F70541" w:rsidP="00F70541">
      <w:pPr>
        <w:pStyle w:val="Nadpis2"/>
        <w:rPr>
          <w:rFonts w:ascii="Arial" w:hAnsi="Arial" w:cs="Arial"/>
          <w:sz w:val="24"/>
          <w:szCs w:val="24"/>
          <w:lang w:val="cs-CZ"/>
        </w:rPr>
      </w:pPr>
      <w:bookmarkStart w:id="32" w:name="_Toc409088274"/>
      <w:r w:rsidRPr="00B41307">
        <w:rPr>
          <w:rFonts w:ascii="Arial" w:hAnsi="Arial" w:cs="Arial"/>
          <w:sz w:val="24"/>
          <w:szCs w:val="24"/>
          <w:lang w:val="cs-CZ"/>
        </w:rPr>
        <w:t xml:space="preserve">10.9 </w:t>
      </w:r>
      <w:r w:rsidR="005A3976" w:rsidRPr="00B41307">
        <w:rPr>
          <w:rFonts w:ascii="Arial" w:hAnsi="Arial" w:cs="Arial"/>
          <w:sz w:val="24"/>
          <w:szCs w:val="24"/>
          <w:lang w:val="cs-CZ"/>
        </w:rPr>
        <w:t>Zásobování teplem</w:t>
      </w:r>
      <w:bookmarkEnd w:id="32"/>
    </w:p>
    <w:p w:rsidR="005A3976" w:rsidRDefault="005A3976" w:rsidP="003926F6">
      <w:pPr>
        <w:pStyle w:val="Zkladntextodsazen"/>
        <w:ind w:firstLine="425"/>
        <w:rPr>
          <w:rFonts w:ascii="Arial" w:hAnsi="Arial" w:cs="Arial"/>
          <w:sz w:val="24"/>
          <w:szCs w:val="24"/>
        </w:rPr>
      </w:pPr>
      <w:r w:rsidRPr="00B41307">
        <w:rPr>
          <w:rFonts w:ascii="Arial" w:hAnsi="Arial" w:cs="Arial"/>
          <w:sz w:val="24"/>
          <w:szCs w:val="24"/>
        </w:rPr>
        <w:t xml:space="preserve">Koncepce zásobování teplem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3926F6" w:rsidRDefault="003926F6" w:rsidP="003926F6">
      <w:pPr>
        <w:pStyle w:val="Zkladntextodsazen"/>
        <w:ind w:firstLine="425"/>
        <w:rPr>
          <w:rFonts w:ascii="Arial" w:hAnsi="Arial" w:cs="Arial"/>
          <w:sz w:val="24"/>
          <w:szCs w:val="24"/>
        </w:rPr>
      </w:pPr>
    </w:p>
    <w:p w:rsidR="003926F6" w:rsidRPr="00B41307" w:rsidRDefault="003926F6" w:rsidP="003926F6">
      <w:pPr>
        <w:pStyle w:val="Zkladntextodsazen"/>
        <w:ind w:firstLine="425"/>
        <w:rPr>
          <w:rFonts w:ascii="Arial" w:hAnsi="Arial" w:cs="Arial"/>
          <w:sz w:val="24"/>
          <w:szCs w:val="24"/>
        </w:rPr>
      </w:pPr>
    </w:p>
    <w:p w:rsidR="005A3976" w:rsidRPr="00B41307" w:rsidRDefault="005A3976" w:rsidP="00F70541">
      <w:pPr>
        <w:pStyle w:val="Nadpis2"/>
        <w:numPr>
          <w:ilvl w:val="1"/>
          <w:numId w:val="23"/>
        </w:numPr>
        <w:rPr>
          <w:rFonts w:ascii="Arial" w:hAnsi="Arial" w:cs="Arial"/>
          <w:sz w:val="24"/>
          <w:szCs w:val="24"/>
        </w:rPr>
      </w:pPr>
      <w:bookmarkStart w:id="33" w:name="_Toc409088275"/>
      <w:r w:rsidRPr="00B41307">
        <w:rPr>
          <w:rFonts w:ascii="Arial" w:hAnsi="Arial" w:cs="Arial"/>
          <w:sz w:val="24"/>
          <w:szCs w:val="24"/>
        </w:rPr>
        <w:t>Odstraňování odpadů</w:t>
      </w:r>
      <w:bookmarkEnd w:id="33"/>
    </w:p>
    <w:p w:rsidR="005A3976" w:rsidRPr="00B41307" w:rsidRDefault="005A3976" w:rsidP="0002759A">
      <w:pPr>
        <w:pStyle w:val="Zkladntextodsazen"/>
        <w:spacing w:before="120"/>
        <w:ind w:firstLine="425"/>
        <w:rPr>
          <w:rFonts w:ascii="Arial" w:hAnsi="Arial" w:cs="Arial"/>
          <w:sz w:val="24"/>
          <w:szCs w:val="24"/>
        </w:rPr>
      </w:pPr>
      <w:r w:rsidRPr="00B41307">
        <w:rPr>
          <w:rFonts w:ascii="Arial" w:hAnsi="Arial" w:cs="Arial"/>
          <w:sz w:val="24"/>
          <w:szCs w:val="24"/>
        </w:rPr>
        <w:t xml:space="preserve">Koncepce odstraňování odpadů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D510CE" w:rsidRPr="00B41307" w:rsidRDefault="00D510CE" w:rsidP="00D510CE">
      <w:pPr>
        <w:pStyle w:val="Zkladntextodsazen"/>
        <w:rPr>
          <w:rFonts w:ascii="Arial" w:hAnsi="Arial" w:cs="Arial"/>
          <w:sz w:val="24"/>
          <w:szCs w:val="24"/>
        </w:rPr>
      </w:pPr>
    </w:p>
    <w:p w:rsidR="00D510CE" w:rsidRPr="00B41307" w:rsidRDefault="00D510CE" w:rsidP="00D510CE">
      <w:pPr>
        <w:pStyle w:val="Zkladntextodsazen"/>
        <w:rPr>
          <w:rFonts w:ascii="Arial" w:hAnsi="Arial" w:cs="Arial"/>
          <w:sz w:val="24"/>
          <w:szCs w:val="24"/>
        </w:rPr>
      </w:pPr>
    </w:p>
    <w:p w:rsidR="005A3976" w:rsidRPr="00B41307" w:rsidRDefault="005A3976" w:rsidP="00F70541">
      <w:pPr>
        <w:pStyle w:val="Nadpis2"/>
        <w:numPr>
          <w:ilvl w:val="1"/>
          <w:numId w:val="23"/>
        </w:numPr>
        <w:rPr>
          <w:rFonts w:ascii="Arial" w:hAnsi="Arial" w:cs="Arial"/>
          <w:sz w:val="24"/>
          <w:szCs w:val="24"/>
        </w:rPr>
      </w:pPr>
      <w:bookmarkStart w:id="34" w:name="_Toc409088276"/>
      <w:r w:rsidRPr="00B41307">
        <w:rPr>
          <w:rFonts w:ascii="Arial" w:hAnsi="Arial" w:cs="Arial"/>
          <w:sz w:val="24"/>
          <w:szCs w:val="24"/>
        </w:rPr>
        <w:t>ÚSES</w:t>
      </w:r>
      <w:bookmarkEnd w:id="34"/>
    </w:p>
    <w:p w:rsidR="005A3976" w:rsidRPr="00B41307" w:rsidRDefault="005A3976" w:rsidP="0002759A">
      <w:pPr>
        <w:pStyle w:val="Zkladntextodsazen"/>
        <w:spacing w:before="120"/>
        <w:ind w:firstLine="425"/>
        <w:rPr>
          <w:rFonts w:ascii="Arial" w:hAnsi="Arial" w:cs="Arial"/>
          <w:sz w:val="24"/>
          <w:szCs w:val="24"/>
        </w:rPr>
      </w:pPr>
      <w:r w:rsidRPr="00B41307">
        <w:rPr>
          <w:rFonts w:ascii="Arial" w:hAnsi="Arial" w:cs="Arial"/>
          <w:sz w:val="24"/>
          <w:szCs w:val="24"/>
        </w:rPr>
        <w:t xml:space="preserve">Koncepce ÚSES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0F12FB" w:rsidRPr="00B41307" w:rsidRDefault="000F12FB" w:rsidP="000F12FB">
      <w:pPr>
        <w:pStyle w:val="Zkladntextodsazen"/>
        <w:ind w:firstLine="425"/>
        <w:rPr>
          <w:rFonts w:ascii="Arial" w:hAnsi="Arial" w:cs="Arial"/>
          <w:sz w:val="24"/>
          <w:szCs w:val="24"/>
        </w:rPr>
      </w:pPr>
    </w:p>
    <w:p w:rsidR="00ED50FE" w:rsidRPr="00B41307" w:rsidRDefault="00ED50FE" w:rsidP="000F12FB">
      <w:pPr>
        <w:pStyle w:val="Zkladntextodsazen"/>
        <w:ind w:firstLine="425"/>
        <w:rPr>
          <w:rFonts w:ascii="Arial" w:hAnsi="Arial" w:cs="Arial"/>
          <w:sz w:val="24"/>
          <w:szCs w:val="24"/>
        </w:rPr>
      </w:pPr>
    </w:p>
    <w:p w:rsidR="005A3976" w:rsidRPr="00B41307" w:rsidRDefault="005A3976" w:rsidP="00F70541">
      <w:pPr>
        <w:pStyle w:val="Nadpis2"/>
        <w:numPr>
          <w:ilvl w:val="1"/>
          <w:numId w:val="23"/>
        </w:numPr>
        <w:rPr>
          <w:rFonts w:ascii="Arial" w:hAnsi="Arial" w:cs="Arial"/>
          <w:sz w:val="24"/>
          <w:szCs w:val="24"/>
        </w:rPr>
      </w:pPr>
      <w:bookmarkStart w:id="35" w:name="_Toc409088277"/>
      <w:r w:rsidRPr="00B41307">
        <w:rPr>
          <w:rFonts w:ascii="Arial" w:hAnsi="Arial" w:cs="Arial"/>
          <w:sz w:val="24"/>
          <w:szCs w:val="24"/>
        </w:rPr>
        <w:t>Prostupnost krajiny, protierozní opatření</w:t>
      </w:r>
      <w:bookmarkEnd w:id="35"/>
    </w:p>
    <w:p w:rsidR="005A3976" w:rsidRPr="00B41307" w:rsidRDefault="005A3976" w:rsidP="0002759A">
      <w:pPr>
        <w:pStyle w:val="Zkladntextodsazen"/>
        <w:spacing w:before="120"/>
        <w:ind w:firstLine="425"/>
        <w:rPr>
          <w:rFonts w:ascii="Arial" w:hAnsi="Arial" w:cs="Arial"/>
          <w:sz w:val="24"/>
          <w:szCs w:val="24"/>
        </w:rPr>
      </w:pPr>
      <w:r w:rsidRPr="00B41307">
        <w:rPr>
          <w:rFonts w:ascii="Arial" w:hAnsi="Arial" w:cs="Arial"/>
          <w:sz w:val="24"/>
          <w:szCs w:val="24"/>
        </w:rPr>
        <w:t xml:space="preserve">Propustnost krajiny ani protierozní opatření nejsou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ovlivněny.</w:t>
      </w:r>
    </w:p>
    <w:p w:rsidR="005A3976" w:rsidRPr="00B41307" w:rsidRDefault="005A3976" w:rsidP="00432321">
      <w:pPr>
        <w:spacing w:after="0" w:line="240" w:lineRule="auto"/>
        <w:ind w:firstLine="576"/>
        <w:jc w:val="both"/>
        <w:rPr>
          <w:rFonts w:ascii="Arial" w:hAnsi="Arial" w:cs="Arial"/>
          <w:sz w:val="24"/>
          <w:szCs w:val="24"/>
        </w:rPr>
      </w:pPr>
    </w:p>
    <w:p w:rsidR="00ED50FE" w:rsidRPr="00B41307" w:rsidRDefault="00ED50FE" w:rsidP="00432321">
      <w:pPr>
        <w:spacing w:after="0" w:line="240" w:lineRule="auto"/>
        <w:ind w:firstLine="576"/>
        <w:jc w:val="both"/>
        <w:rPr>
          <w:rFonts w:ascii="Arial" w:hAnsi="Arial" w:cs="Arial"/>
          <w:sz w:val="24"/>
          <w:szCs w:val="24"/>
        </w:rPr>
      </w:pPr>
    </w:p>
    <w:p w:rsidR="005A3976" w:rsidRPr="00B41307" w:rsidRDefault="00D5720B" w:rsidP="00F70541">
      <w:pPr>
        <w:pStyle w:val="Nadpis2"/>
        <w:numPr>
          <w:ilvl w:val="1"/>
          <w:numId w:val="23"/>
        </w:numPr>
        <w:rPr>
          <w:rFonts w:ascii="Arial" w:hAnsi="Arial" w:cs="Arial"/>
          <w:sz w:val="24"/>
          <w:szCs w:val="24"/>
        </w:rPr>
      </w:pPr>
      <w:bookmarkStart w:id="36" w:name="_Toc409088278"/>
      <w:r w:rsidRPr="00B41307">
        <w:rPr>
          <w:rFonts w:ascii="Arial" w:hAnsi="Arial" w:cs="Arial"/>
          <w:sz w:val="24"/>
          <w:szCs w:val="24"/>
        </w:rPr>
        <w:t xml:space="preserve"> </w:t>
      </w:r>
      <w:r w:rsidR="005A3976" w:rsidRPr="00B41307">
        <w:rPr>
          <w:rFonts w:ascii="Arial" w:hAnsi="Arial" w:cs="Arial"/>
          <w:sz w:val="24"/>
          <w:szCs w:val="24"/>
        </w:rPr>
        <w:t>Záplavové území – ochrana před povodněmi</w:t>
      </w:r>
      <w:bookmarkEnd w:id="36"/>
    </w:p>
    <w:p w:rsidR="005A3976" w:rsidRPr="00B41307" w:rsidRDefault="00925E85" w:rsidP="00925E85">
      <w:pPr>
        <w:pStyle w:val="Zkladntextodsazen"/>
        <w:spacing w:before="120"/>
        <w:ind w:firstLine="425"/>
        <w:rPr>
          <w:rFonts w:ascii="Arial" w:hAnsi="Arial" w:cs="Arial"/>
          <w:sz w:val="24"/>
          <w:szCs w:val="24"/>
        </w:rPr>
      </w:pPr>
      <w:r w:rsidRPr="00B41307">
        <w:rPr>
          <w:rFonts w:ascii="Arial" w:hAnsi="Arial" w:cs="Arial"/>
          <w:sz w:val="24"/>
          <w:szCs w:val="24"/>
        </w:rPr>
        <w:t>V řešeném území není vyhlášeno záplavové území.</w:t>
      </w:r>
    </w:p>
    <w:p w:rsidR="00925E85" w:rsidRPr="00B41307" w:rsidRDefault="00925E85" w:rsidP="00D6316B">
      <w:pPr>
        <w:spacing w:after="0" w:line="240" w:lineRule="auto"/>
        <w:ind w:firstLine="576"/>
        <w:jc w:val="both"/>
        <w:rPr>
          <w:rFonts w:ascii="Arial" w:hAnsi="Arial" w:cs="Arial"/>
          <w:sz w:val="24"/>
          <w:szCs w:val="24"/>
        </w:rPr>
      </w:pPr>
    </w:p>
    <w:p w:rsidR="00ED50FE" w:rsidRPr="00B41307" w:rsidRDefault="00ED50FE" w:rsidP="00D6316B">
      <w:pPr>
        <w:spacing w:after="0" w:line="240" w:lineRule="auto"/>
        <w:ind w:firstLine="576"/>
        <w:jc w:val="both"/>
        <w:rPr>
          <w:rFonts w:ascii="Arial" w:hAnsi="Arial" w:cs="Arial"/>
          <w:sz w:val="24"/>
          <w:szCs w:val="24"/>
        </w:rPr>
      </w:pPr>
    </w:p>
    <w:p w:rsidR="005A3976" w:rsidRPr="00B41307" w:rsidRDefault="005A3976" w:rsidP="00F70541">
      <w:pPr>
        <w:pStyle w:val="Nadpis2"/>
        <w:numPr>
          <w:ilvl w:val="1"/>
          <w:numId w:val="23"/>
        </w:numPr>
        <w:rPr>
          <w:rFonts w:ascii="Arial" w:hAnsi="Arial" w:cs="Arial"/>
          <w:sz w:val="24"/>
          <w:szCs w:val="24"/>
        </w:rPr>
      </w:pPr>
      <w:bookmarkStart w:id="37" w:name="_Toc409088279"/>
      <w:r w:rsidRPr="00B41307">
        <w:rPr>
          <w:rFonts w:ascii="Arial" w:hAnsi="Arial" w:cs="Arial"/>
          <w:sz w:val="24"/>
          <w:szCs w:val="24"/>
        </w:rPr>
        <w:t>Plochy pro dobývání nerostů</w:t>
      </w:r>
      <w:bookmarkEnd w:id="37"/>
    </w:p>
    <w:p w:rsidR="005A3976" w:rsidRPr="00B41307" w:rsidRDefault="005977FC" w:rsidP="00925E85">
      <w:pPr>
        <w:pStyle w:val="Zkladntextodsazen"/>
        <w:spacing w:before="120"/>
        <w:ind w:firstLine="425"/>
        <w:rPr>
          <w:rFonts w:ascii="Arial" w:hAnsi="Arial" w:cs="Arial"/>
          <w:sz w:val="24"/>
          <w:szCs w:val="24"/>
        </w:rPr>
      </w:pPr>
      <w:r w:rsidRPr="00B41307">
        <w:rPr>
          <w:rFonts w:ascii="Arial" w:hAnsi="Arial" w:cs="Arial"/>
          <w:sz w:val="24"/>
          <w:szCs w:val="24"/>
          <w:lang w:val="cs-CZ"/>
        </w:rPr>
        <w:t xml:space="preserve">Koncepce návrhu ploch </w:t>
      </w:r>
      <w:r w:rsidR="00925E85" w:rsidRPr="00B41307">
        <w:rPr>
          <w:rFonts w:ascii="Arial" w:hAnsi="Arial" w:cs="Arial"/>
          <w:sz w:val="24"/>
          <w:szCs w:val="24"/>
        </w:rPr>
        <w:t>přípustn</w:t>
      </w:r>
      <w:r w:rsidRPr="00B41307">
        <w:rPr>
          <w:rFonts w:ascii="Arial" w:hAnsi="Arial" w:cs="Arial"/>
          <w:sz w:val="24"/>
          <w:szCs w:val="24"/>
          <w:lang w:val="cs-CZ"/>
        </w:rPr>
        <w:t>ých</w:t>
      </w:r>
      <w:r w:rsidR="00925E85" w:rsidRPr="00B41307">
        <w:rPr>
          <w:rFonts w:ascii="Arial" w:hAnsi="Arial" w:cs="Arial"/>
          <w:sz w:val="24"/>
          <w:szCs w:val="24"/>
        </w:rPr>
        <w:t xml:space="preserve"> pro dobývání ložisek nerostů a dobývací prostory</w:t>
      </w:r>
      <w:r w:rsidRPr="00B41307">
        <w:rPr>
          <w:rFonts w:ascii="Arial" w:hAnsi="Arial" w:cs="Arial"/>
          <w:sz w:val="24"/>
          <w:szCs w:val="24"/>
          <w:lang w:val="cs-CZ"/>
        </w:rPr>
        <w:t xml:space="preserve"> není změnou č. </w:t>
      </w:r>
      <w:r w:rsidR="00B746AA" w:rsidRPr="00B41307">
        <w:rPr>
          <w:rFonts w:ascii="Arial" w:hAnsi="Arial" w:cs="Arial"/>
          <w:sz w:val="24"/>
          <w:szCs w:val="24"/>
          <w:lang w:val="cs-CZ"/>
        </w:rPr>
        <w:t>1</w:t>
      </w:r>
      <w:r w:rsidRPr="00B41307">
        <w:rPr>
          <w:rFonts w:ascii="Arial" w:hAnsi="Arial" w:cs="Arial"/>
          <w:sz w:val="24"/>
          <w:szCs w:val="24"/>
          <w:lang w:val="cs-CZ"/>
        </w:rPr>
        <w:t xml:space="preserve"> ovlivněna</w:t>
      </w:r>
      <w:r w:rsidR="00925E85" w:rsidRPr="00B41307">
        <w:rPr>
          <w:rFonts w:ascii="Arial" w:hAnsi="Arial" w:cs="Arial"/>
          <w:sz w:val="24"/>
          <w:szCs w:val="24"/>
        </w:rPr>
        <w:t xml:space="preserve">.  </w:t>
      </w:r>
    </w:p>
    <w:p w:rsidR="00ED50FE" w:rsidRPr="00B41307" w:rsidRDefault="00ED50FE" w:rsidP="00D6316B">
      <w:pPr>
        <w:spacing w:after="0" w:line="240" w:lineRule="auto"/>
        <w:ind w:firstLine="576"/>
        <w:jc w:val="both"/>
        <w:rPr>
          <w:rFonts w:ascii="Arial" w:hAnsi="Arial" w:cs="Arial"/>
          <w:sz w:val="24"/>
          <w:szCs w:val="24"/>
        </w:rPr>
      </w:pPr>
    </w:p>
    <w:p w:rsidR="00D6316B" w:rsidRPr="00B41307" w:rsidRDefault="00D6316B" w:rsidP="00D6316B">
      <w:pPr>
        <w:spacing w:after="0" w:line="240" w:lineRule="auto"/>
        <w:ind w:firstLine="576"/>
        <w:jc w:val="both"/>
        <w:rPr>
          <w:rFonts w:ascii="Arial" w:hAnsi="Arial" w:cs="Arial"/>
          <w:sz w:val="24"/>
          <w:szCs w:val="24"/>
        </w:rPr>
      </w:pPr>
    </w:p>
    <w:p w:rsidR="005A3976" w:rsidRPr="00B41307" w:rsidRDefault="005A3976" w:rsidP="00F70541">
      <w:pPr>
        <w:pStyle w:val="Nadpis2"/>
        <w:numPr>
          <w:ilvl w:val="1"/>
          <w:numId w:val="23"/>
        </w:numPr>
        <w:rPr>
          <w:rFonts w:ascii="Arial" w:hAnsi="Arial" w:cs="Arial"/>
          <w:sz w:val="24"/>
          <w:szCs w:val="24"/>
        </w:rPr>
      </w:pPr>
      <w:bookmarkStart w:id="38" w:name="_Toc409088280"/>
      <w:r w:rsidRPr="00B41307">
        <w:rPr>
          <w:rFonts w:ascii="Arial" w:hAnsi="Arial" w:cs="Arial"/>
          <w:sz w:val="24"/>
          <w:szCs w:val="24"/>
        </w:rPr>
        <w:t>Požadavky z hlediska ochrany obyvatelstva</w:t>
      </w:r>
      <w:bookmarkEnd w:id="38"/>
    </w:p>
    <w:p w:rsidR="005A3976" w:rsidRPr="00B41307" w:rsidRDefault="005A3976" w:rsidP="004030E5">
      <w:pPr>
        <w:pStyle w:val="Zkladntextodsazen"/>
        <w:spacing w:before="120"/>
        <w:ind w:firstLine="425"/>
        <w:rPr>
          <w:rFonts w:ascii="Arial" w:hAnsi="Arial" w:cs="Arial"/>
          <w:sz w:val="24"/>
          <w:szCs w:val="24"/>
        </w:rPr>
      </w:pPr>
      <w:r w:rsidRPr="00B41307">
        <w:rPr>
          <w:rFonts w:ascii="Arial" w:hAnsi="Arial" w:cs="Arial"/>
          <w:sz w:val="24"/>
          <w:szCs w:val="24"/>
        </w:rPr>
        <w:t xml:space="preserve">Koncepce ochrany obyvatelstva není změnou č. </w:t>
      </w:r>
      <w:r w:rsidR="00B746AA" w:rsidRPr="00B41307">
        <w:rPr>
          <w:rFonts w:ascii="Arial" w:hAnsi="Arial" w:cs="Arial"/>
          <w:sz w:val="24"/>
          <w:szCs w:val="24"/>
          <w:lang w:val="cs-CZ"/>
        </w:rPr>
        <w:t>1</w:t>
      </w:r>
      <w:r w:rsidRPr="00B41307">
        <w:rPr>
          <w:rFonts w:ascii="Arial" w:hAnsi="Arial" w:cs="Arial"/>
          <w:sz w:val="24"/>
          <w:szCs w:val="24"/>
        </w:rPr>
        <w:t xml:space="preserve"> ÚP ovlivněna.</w:t>
      </w:r>
    </w:p>
    <w:p w:rsidR="00CE38D8" w:rsidRPr="00B41307" w:rsidRDefault="00CE38D8" w:rsidP="004030E5">
      <w:pPr>
        <w:pStyle w:val="Zkladntextodsazen"/>
        <w:ind w:firstLine="425"/>
        <w:rPr>
          <w:rFonts w:ascii="Arial" w:hAnsi="Arial" w:cs="Arial"/>
          <w:sz w:val="24"/>
          <w:szCs w:val="24"/>
        </w:rPr>
      </w:pPr>
    </w:p>
    <w:p w:rsidR="004030E5" w:rsidRPr="00B41307" w:rsidRDefault="004030E5" w:rsidP="004030E5">
      <w:pPr>
        <w:pStyle w:val="Zkladntextodsazen"/>
        <w:ind w:firstLine="425"/>
        <w:rPr>
          <w:rFonts w:ascii="Arial" w:hAnsi="Arial" w:cs="Arial"/>
          <w:sz w:val="24"/>
          <w:szCs w:val="24"/>
        </w:rPr>
      </w:pPr>
    </w:p>
    <w:p w:rsidR="005A3976" w:rsidRPr="00B41307" w:rsidRDefault="005A3976" w:rsidP="00F70541">
      <w:pPr>
        <w:pStyle w:val="Nadpis2"/>
        <w:numPr>
          <w:ilvl w:val="1"/>
          <w:numId w:val="23"/>
        </w:numPr>
        <w:rPr>
          <w:rFonts w:ascii="Arial" w:hAnsi="Arial" w:cs="Arial"/>
          <w:sz w:val="24"/>
          <w:szCs w:val="24"/>
        </w:rPr>
      </w:pPr>
      <w:bookmarkStart w:id="39" w:name="_Toc409088281"/>
      <w:r w:rsidRPr="00B41307">
        <w:rPr>
          <w:rFonts w:ascii="Arial" w:hAnsi="Arial" w:cs="Arial"/>
          <w:sz w:val="24"/>
          <w:szCs w:val="24"/>
        </w:rPr>
        <w:t>Ochranná pásma</w:t>
      </w:r>
      <w:bookmarkEnd w:id="39"/>
    </w:p>
    <w:p w:rsidR="0070743F" w:rsidRPr="00B41307" w:rsidRDefault="005A3976" w:rsidP="00024DA3">
      <w:pPr>
        <w:spacing w:before="120" w:after="0" w:line="240" w:lineRule="auto"/>
        <w:ind w:firstLine="357"/>
        <w:jc w:val="both"/>
        <w:rPr>
          <w:rFonts w:ascii="Arial" w:hAnsi="Arial" w:cs="Arial"/>
          <w:sz w:val="24"/>
          <w:szCs w:val="24"/>
        </w:rPr>
      </w:pPr>
      <w:r w:rsidRPr="00B41307">
        <w:rPr>
          <w:rFonts w:ascii="Arial" w:hAnsi="Arial" w:cs="Arial"/>
          <w:sz w:val="24"/>
          <w:szCs w:val="24"/>
        </w:rPr>
        <w:t>V</w:t>
      </w:r>
      <w:r w:rsidR="00D6391F" w:rsidRPr="00B41307">
        <w:rPr>
          <w:rFonts w:ascii="Arial" w:hAnsi="Arial" w:cs="Arial"/>
          <w:sz w:val="24"/>
          <w:szCs w:val="24"/>
        </w:rPr>
        <w:t xml:space="preserve"> nově navržené rozvojové ploše Z17 a v </w:t>
      </w:r>
      <w:proofErr w:type="spellStart"/>
      <w:r w:rsidR="001D1A54" w:rsidRPr="00B41307">
        <w:rPr>
          <w:rFonts w:ascii="Arial" w:hAnsi="Arial" w:cs="Arial"/>
          <w:sz w:val="24"/>
          <w:szCs w:val="24"/>
        </w:rPr>
        <w:t>přestavbov</w:t>
      </w:r>
      <w:r w:rsidR="00D6391F" w:rsidRPr="00B41307">
        <w:rPr>
          <w:rFonts w:ascii="Arial" w:hAnsi="Arial" w:cs="Arial"/>
          <w:sz w:val="24"/>
          <w:szCs w:val="24"/>
        </w:rPr>
        <w:t>ých</w:t>
      </w:r>
      <w:proofErr w:type="spellEnd"/>
      <w:r w:rsidR="00B73242" w:rsidRPr="00B41307">
        <w:rPr>
          <w:rFonts w:ascii="Arial" w:hAnsi="Arial" w:cs="Arial"/>
          <w:sz w:val="24"/>
          <w:szCs w:val="24"/>
        </w:rPr>
        <w:t xml:space="preserve"> </w:t>
      </w:r>
      <w:r w:rsidRPr="00B41307">
        <w:rPr>
          <w:rFonts w:ascii="Arial" w:hAnsi="Arial" w:cs="Arial"/>
          <w:sz w:val="24"/>
          <w:szCs w:val="24"/>
        </w:rPr>
        <w:t>plo</w:t>
      </w:r>
      <w:r w:rsidR="00D6391F" w:rsidRPr="00B41307">
        <w:rPr>
          <w:rFonts w:ascii="Arial" w:hAnsi="Arial" w:cs="Arial"/>
          <w:sz w:val="24"/>
          <w:szCs w:val="24"/>
        </w:rPr>
        <w:t>chách</w:t>
      </w:r>
      <w:r w:rsidRPr="00B41307">
        <w:rPr>
          <w:rFonts w:ascii="Arial" w:hAnsi="Arial" w:cs="Arial"/>
          <w:sz w:val="24"/>
          <w:szCs w:val="24"/>
        </w:rPr>
        <w:t xml:space="preserve"> </w:t>
      </w:r>
      <w:r w:rsidR="001D1A54" w:rsidRPr="00B41307">
        <w:rPr>
          <w:rFonts w:ascii="Arial" w:hAnsi="Arial" w:cs="Arial"/>
          <w:sz w:val="24"/>
          <w:szCs w:val="24"/>
        </w:rPr>
        <w:t>P1</w:t>
      </w:r>
      <w:r w:rsidR="00D510CE" w:rsidRPr="00B41307">
        <w:rPr>
          <w:rFonts w:ascii="Arial" w:hAnsi="Arial" w:cs="Arial"/>
          <w:sz w:val="24"/>
          <w:szCs w:val="24"/>
        </w:rPr>
        <w:t>,</w:t>
      </w:r>
      <w:r w:rsidR="00D6391F" w:rsidRPr="00B41307">
        <w:rPr>
          <w:rFonts w:ascii="Arial" w:hAnsi="Arial" w:cs="Arial"/>
          <w:sz w:val="24"/>
          <w:szCs w:val="24"/>
        </w:rPr>
        <w:t xml:space="preserve"> P2, P3 a P4,</w:t>
      </w:r>
      <w:r w:rsidRPr="00B41307">
        <w:rPr>
          <w:rFonts w:ascii="Arial" w:hAnsi="Arial" w:cs="Arial"/>
          <w:sz w:val="24"/>
          <w:szCs w:val="24"/>
        </w:rPr>
        <w:t xml:space="preserve"> kter</w:t>
      </w:r>
      <w:r w:rsidR="00D6391F" w:rsidRPr="00B41307">
        <w:rPr>
          <w:rFonts w:ascii="Arial" w:hAnsi="Arial" w:cs="Arial"/>
          <w:sz w:val="24"/>
          <w:szCs w:val="24"/>
        </w:rPr>
        <w:t>é</w:t>
      </w:r>
      <w:r w:rsidRPr="00B41307">
        <w:rPr>
          <w:rFonts w:ascii="Arial" w:hAnsi="Arial" w:cs="Arial"/>
          <w:sz w:val="24"/>
          <w:szCs w:val="24"/>
        </w:rPr>
        <w:t xml:space="preserve"> j</w:t>
      </w:r>
      <w:r w:rsidR="00D6391F" w:rsidRPr="00B41307">
        <w:rPr>
          <w:rFonts w:ascii="Arial" w:hAnsi="Arial" w:cs="Arial"/>
          <w:sz w:val="24"/>
          <w:szCs w:val="24"/>
        </w:rPr>
        <w:t>sou</w:t>
      </w:r>
      <w:r w:rsidRPr="00B41307">
        <w:rPr>
          <w:rFonts w:ascii="Arial" w:hAnsi="Arial" w:cs="Arial"/>
          <w:sz w:val="24"/>
          <w:szCs w:val="24"/>
        </w:rPr>
        <w:t xml:space="preserve"> </w:t>
      </w:r>
      <w:r w:rsidR="004630B1" w:rsidRPr="00B41307">
        <w:rPr>
          <w:rFonts w:ascii="Arial" w:hAnsi="Arial" w:cs="Arial"/>
          <w:sz w:val="24"/>
          <w:szCs w:val="24"/>
        </w:rPr>
        <w:t>z</w:t>
      </w:r>
      <w:r w:rsidRPr="00B41307">
        <w:rPr>
          <w:rFonts w:ascii="Arial" w:hAnsi="Arial" w:cs="Arial"/>
          <w:sz w:val="24"/>
          <w:szCs w:val="24"/>
        </w:rPr>
        <w:t xml:space="preserve">měnou č. </w:t>
      </w:r>
      <w:r w:rsidR="00B746AA" w:rsidRPr="00B41307">
        <w:rPr>
          <w:rFonts w:ascii="Arial" w:hAnsi="Arial" w:cs="Arial"/>
          <w:sz w:val="24"/>
          <w:szCs w:val="24"/>
        </w:rPr>
        <w:t>1</w:t>
      </w:r>
      <w:r w:rsidRPr="00B41307">
        <w:rPr>
          <w:rFonts w:ascii="Arial" w:hAnsi="Arial" w:cs="Arial"/>
          <w:sz w:val="24"/>
          <w:szCs w:val="24"/>
        </w:rPr>
        <w:t xml:space="preserve"> řešen</w:t>
      </w:r>
      <w:r w:rsidR="00D6391F" w:rsidRPr="00B41307">
        <w:rPr>
          <w:rFonts w:ascii="Arial" w:hAnsi="Arial" w:cs="Arial"/>
          <w:sz w:val="24"/>
          <w:szCs w:val="24"/>
        </w:rPr>
        <w:t>y</w:t>
      </w:r>
      <w:r w:rsidRPr="00B41307">
        <w:rPr>
          <w:rFonts w:ascii="Arial" w:hAnsi="Arial" w:cs="Arial"/>
          <w:sz w:val="24"/>
          <w:szCs w:val="24"/>
        </w:rPr>
        <w:t xml:space="preserve">, musí být respektována </w:t>
      </w:r>
      <w:r w:rsidR="00024DA3" w:rsidRPr="00B41307">
        <w:rPr>
          <w:rFonts w:ascii="Arial" w:hAnsi="Arial" w:cs="Arial"/>
          <w:sz w:val="24"/>
          <w:szCs w:val="24"/>
        </w:rPr>
        <w:t xml:space="preserve">veškerá ochranná pásma </w:t>
      </w:r>
      <w:r w:rsidR="00856318" w:rsidRPr="00B41307">
        <w:rPr>
          <w:rFonts w:ascii="Arial" w:hAnsi="Arial" w:cs="Arial"/>
          <w:sz w:val="24"/>
          <w:szCs w:val="24"/>
        </w:rPr>
        <w:t xml:space="preserve">uvedená v textové části a </w:t>
      </w:r>
      <w:r w:rsidR="0070743F" w:rsidRPr="00B41307">
        <w:rPr>
          <w:rFonts w:ascii="Arial" w:hAnsi="Arial" w:cs="Arial"/>
          <w:sz w:val="24"/>
          <w:szCs w:val="24"/>
        </w:rPr>
        <w:t>ve výkresové části v koordinačním výkrese B 2.1.</w:t>
      </w: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40" w:name="_Toc348525175"/>
      <w:bookmarkStart w:id="41" w:name="_Toc409088282"/>
      <w:bookmarkStart w:id="42" w:name="_Toc348078815"/>
      <w:r w:rsidRPr="00B41307">
        <w:rPr>
          <w:rFonts w:ascii="Arial" w:hAnsi="Arial" w:cs="Arial"/>
          <w:sz w:val="28"/>
          <w:szCs w:val="28"/>
        </w:rPr>
        <w:lastRenderedPageBreak/>
        <w:t>zpráva o vyhodnocení vlivů na udržitelný rozvoj území obsahující základní informace o výsledcích tohoto vyhodnocení včetně výsledků vyhodnocení vlivů na životní prostředí</w:t>
      </w:r>
      <w:bookmarkEnd w:id="40"/>
      <w:bookmarkEnd w:id="41"/>
      <w:bookmarkEnd w:id="42"/>
    </w:p>
    <w:p w:rsidR="005A3976" w:rsidRPr="00B41307" w:rsidRDefault="005A3976" w:rsidP="00432321">
      <w:pPr>
        <w:spacing w:after="0" w:line="240" w:lineRule="auto"/>
        <w:ind w:firstLine="708"/>
        <w:jc w:val="both"/>
        <w:rPr>
          <w:rFonts w:ascii="Arial" w:hAnsi="Arial" w:cs="Arial"/>
        </w:rPr>
      </w:pPr>
    </w:p>
    <w:p w:rsidR="00EE269C" w:rsidRPr="00B41307" w:rsidRDefault="00123C42" w:rsidP="00EE269C">
      <w:pPr>
        <w:pStyle w:val="Zkladntextodsazen"/>
        <w:rPr>
          <w:rFonts w:ascii="Arial" w:hAnsi="Arial" w:cs="Arial"/>
          <w:sz w:val="24"/>
          <w:szCs w:val="24"/>
        </w:rPr>
      </w:pPr>
      <w:r w:rsidRPr="00B41307">
        <w:rPr>
          <w:rFonts w:ascii="Arial" w:hAnsi="Arial" w:cs="Arial"/>
          <w:sz w:val="24"/>
          <w:szCs w:val="24"/>
        </w:rPr>
        <w:t xml:space="preserve">Není požadováno – viz stanovisko čj. </w:t>
      </w:r>
      <w:proofErr w:type="spellStart"/>
      <w:r w:rsidRPr="00B41307">
        <w:rPr>
          <w:rFonts w:ascii="Arial" w:hAnsi="Arial" w:cs="Arial"/>
          <w:sz w:val="24"/>
          <w:szCs w:val="24"/>
        </w:rPr>
        <w:t>KrÚ</w:t>
      </w:r>
      <w:proofErr w:type="spellEnd"/>
      <w:r w:rsidRPr="00B41307">
        <w:rPr>
          <w:rFonts w:ascii="Arial" w:hAnsi="Arial" w:cs="Arial"/>
          <w:sz w:val="24"/>
          <w:szCs w:val="24"/>
        </w:rPr>
        <w:t xml:space="preserve"> 6910/2020 ze dne 27. 1. 2020 a čj. 4910/2020/OŽPZ/</w:t>
      </w:r>
      <w:proofErr w:type="spellStart"/>
      <w:r w:rsidRPr="00B41307">
        <w:rPr>
          <w:rFonts w:ascii="Arial" w:hAnsi="Arial" w:cs="Arial"/>
          <w:sz w:val="24"/>
          <w:szCs w:val="24"/>
        </w:rPr>
        <w:t>Pe</w:t>
      </w:r>
      <w:proofErr w:type="spellEnd"/>
      <w:r w:rsidRPr="00B41307">
        <w:rPr>
          <w:rFonts w:ascii="Arial" w:hAnsi="Arial" w:cs="Arial"/>
          <w:sz w:val="24"/>
          <w:szCs w:val="24"/>
        </w:rPr>
        <w:t xml:space="preserve"> ze dne 22. 1. 2020.</w:t>
      </w:r>
    </w:p>
    <w:p w:rsidR="00C13777" w:rsidRPr="00B41307" w:rsidRDefault="00C13777" w:rsidP="00432321">
      <w:pPr>
        <w:spacing w:after="0" w:line="240" w:lineRule="auto"/>
        <w:ind w:firstLine="708"/>
        <w:jc w:val="both"/>
        <w:rPr>
          <w:rFonts w:ascii="Arial" w:hAnsi="Arial" w:cs="Arial"/>
          <w:sz w:val="24"/>
          <w:szCs w:val="24"/>
        </w:rPr>
      </w:pPr>
    </w:p>
    <w:p w:rsidR="00D864DA" w:rsidRPr="00B41307" w:rsidRDefault="00D864DA" w:rsidP="00432321">
      <w:pPr>
        <w:spacing w:after="0" w:line="240" w:lineRule="auto"/>
        <w:ind w:firstLine="708"/>
        <w:jc w:val="both"/>
        <w:rPr>
          <w:rFonts w:ascii="Arial" w:hAnsi="Arial" w:cs="Arial"/>
          <w:sz w:val="24"/>
          <w:szCs w:val="24"/>
        </w:rPr>
      </w:pPr>
    </w:p>
    <w:p w:rsidR="00D864DA" w:rsidRPr="00B41307" w:rsidRDefault="00D864DA" w:rsidP="00432321">
      <w:pPr>
        <w:spacing w:after="0" w:line="240" w:lineRule="auto"/>
        <w:ind w:firstLine="708"/>
        <w:jc w:val="both"/>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43" w:name="_Toc348525176"/>
      <w:bookmarkStart w:id="44" w:name="_Toc409088283"/>
      <w:r w:rsidRPr="00B41307">
        <w:rPr>
          <w:rFonts w:ascii="Arial" w:hAnsi="Arial" w:cs="Arial"/>
          <w:sz w:val="28"/>
          <w:szCs w:val="28"/>
        </w:rPr>
        <w:t>stanovisko krajského úřadu podle § 50 odst. 5</w:t>
      </w:r>
      <w:bookmarkEnd w:id="43"/>
      <w:bookmarkEnd w:id="44"/>
    </w:p>
    <w:p w:rsidR="005A3976" w:rsidRPr="00B41307" w:rsidRDefault="005A3976" w:rsidP="00432321">
      <w:pPr>
        <w:spacing w:after="0" w:line="240" w:lineRule="auto"/>
        <w:ind w:firstLine="708"/>
        <w:jc w:val="both"/>
        <w:rPr>
          <w:rFonts w:ascii="Arial" w:hAnsi="Arial" w:cs="Arial"/>
        </w:rPr>
      </w:pPr>
    </w:p>
    <w:p w:rsidR="005A3976" w:rsidRPr="00B41307" w:rsidRDefault="005A3976" w:rsidP="00432321">
      <w:pPr>
        <w:pStyle w:val="Zkladntextodsazen"/>
        <w:rPr>
          <w:rFonts w:ascii="Arial" w:hAnsi="Arial" w:cs="Arial"/>
          <w:sz w:val="24"/>
          <w:szCs w:val="24"/>
        </w:rPr>
      </w:pPr>
      <w:r w:rsidRPr="00B41307">
        <w:rPr>
          <w:rFonts w:ascii="Arial" w:hAnsi="Arial" w:cs="Arial"/>
          <w:sz w:val="24"/>
          <w:szCs w:val="24"/>
        </w:rPr>
        <w:t>Vzhledem ke skutečnostem uvedeným v bodě 1</w:t>
      </w:r>
      <w:r w:rsidR="008F1D51" w:rsidRPr="00B41307">
        <w:rPr>
          <w:rFonts w:ascii="Arial" w:hAnsi="Arial" w:cs="Arial"/>
          <w:sz w:val="24"/>
          <w:szCs w:val="24"/>
          <w:lang w:val="cs-CZ"/>
        </w:rPr>
        <w:t>1</w:t>
      </w:r>
      <w:r w:rsidRPr="00B41307">
        <w:rPr>
          <w:rFonts w:ascii="Arial" w:hAnsi="Arial" w:cs="Arial"/>
          <w:sz w:val="24"/>
          <w:szCs w:val="24"/>
        </w:rPr>
        <w:t xml:space="preserve"> nebylo stanovisko krajského úřadu podle § 50 odst. 5 zpracováno.</w:t>
      </w:r>
    </w:p>
    <w:p w:rsidR="007A6F3E" w:rsidRPr="00B41307" w:rsidRDefault="007A6F3E" w:rsidP="00A53888">
      <w:pPr>
        <w:spacing w:after="0" w:line="240" w:lineRule="auto"/>
        <w:ind w:firstLine="708"/>
        <w:jc w:val="both"/>
        <w:rPr>
          <w:rFonts w:ascii="Arial" w:hAnsi="Arial" w:cs="Arial"/>
          <w:sz w:val="24"/>
          <w:szCs w:val="24"/>
        </w:rPr>
      </w:pPr>
    </w:p>
    <w:p w:rsidR="003F3F7A" w:rsidRPr="00B41307" w:rsidRDefault="003F3F7A" w:rsidP="00A53888">
      <w:pPr>
        <w:spacing w:after="0" w:line="240" w:lineRule="auto"/>
        <w:ind w:firstLine="708"/>
        <w:jc w:val="both"/>
        <w:rPr>
          <w:rFonts w:ascii="Arial" w:hAnsi="Arial" w:cs="Arial"/>
          <w:sz w:val="24"/>
          <w:szCs w:val="24"/>
        </w:rPr>
      </w:pPr>
    </w:p>
    <w:p w:rsidR="00C93A65" w:rsidRPr="00B41307" w:rsidRDefault="00C93A65" w:rsidP="00A53888">
      <w:pPr>
        <w:spacing w:after="0" w:line="240" w:lineRule="auto"/>
        <w:ind w:firstLine="708"/>
        <w:jc w:val="both"/>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45" w:name="_Toc348525177"/>
      <w:bookmarkStart w:id="46" w:name="_Toc409088284"/>
      <w:r w:rsidRPr="00B41307">
        <w:rPr>
          <w:rFonts w:ascii="Arial" w:hAnsi="Arial" w:cs="Arial"/>
          <w:sz w:val="28"/>
          <w:szCs w:val="28"/>
        </w:rPr>
        <w:t>sdělení, jak bylo stanovisko podle § 50 odst. 5 zohledněno, s uvedením závažných důvodů, pokud některé požadavky nebo podmínky zohledněny nebyly</w:t>
      </w:r>
      <w:bookmarkEnd w:id="45"/>
      <w:bookmarkEnd w:id="46"/>
    </w:p>
    <w:p w:rsidR="005A3976" w:rsidRPr="00B41307" w:rsidRDefault="005A3976" w:rsidP="00432321">
      <w:pPr>
        <w:spacing w:after="0" w:line="240" w:lineRule="auto"/>
        <w:ind w:firstLine="708"/>
        <w:jc w:val="both"/>
        <w:rPr>
          <w:rFonts w:ascii="Arial" w:hAnsi="Arial" w:cs="Arial"/>
        </w:rPr>
      </w:pPr>
    </w:p>
    <w:p w:rsidR="005A3976" w:rsidRPr="00B41307" w:rsidRDefault="005A3976" w:rsidP="00432321">
      <w:pPr>
        <w:pStyle w:val="Zkladntextodsazen"/>
        <w:rPr>
          <w:rFonts w:ascii="Arial" w:hAnsi="Arial" w:cs="Arial"/>
          <w:sz w:val="24"/>
          <w:szCs w:val="24"/>
        </w:rPr>
      </w:pPr>
      <w:r w:rsidRPr="00B41307">
        <w:rPr>
          <w:rFonts w:ascii="Arial" w:hAnsi="Arial" w:cs="Arial"/>
          <w:sz w:val="24"/>
          <w:szCs w:val="24"/>
        </w:rPr>
        <w:t>Vzhledem ke skutečnostem uvedeným v bodě 1</w:t>
      </w:r>
      <w:r w:rsidR="008F1D51" w:rsidRPr="00B41307">
        <w:rPr>
          <w:rFonts w:ascii="Arial" w:hAnsi="Arial" w:cs="Arial"/>
          <w:sz w:val="24"/>
          <w:szCs w:val="24"/>
          <w:lang w:val="cs-CZ"/>
        </w:rPr>
        <w:t>1</w:t>
      </w:r>
      <w:r w:rsidRPr="00B41307">
        <w:rPr>
          <w:rFonts w:ascii="Arial" w:hAnsi="Arial" w:cs="Arial"/>
          <w:sz w:val="24"/>
          <w:szCs w:val="24"/>
        </w:rPr>
        <w:t xml:space="preserve"> není zpracováváno.</w:t>
      </w:r>
    </w:p>
    <w:p w:rsidR="008F1D51" w:rsidRPr="00B41307" w:rsidRDefault="008F1D51" w:rsidP="00432321">
      <w:pPr>
        <w:pStyle w:val="Zkladntextodsazen"/>
        <w:rPr>
          <w:rFonts w:ascii="Arial" w:hAnsi="Arial" w:cs="Arial"/>
          <w:sz w:val="24"/>
          <w:szCs w:val="24"/>
        </w:rPr>
      </w:pPr>
    </w:p>
    <w:p w:rsidR="008F1D51" w:rsidRPr="00B41307" w:rsidRDefault="008F1D51" w:rsidP="00432321">
      <w:pPr>
        <w:pStyle w:val="Zkladntextodsazen"/>
        <w:rPr>
          <w:rFonts w:ascii="Arial" w:hAnsi="Arial" w:cs="Arial"/>
          <w:sz w:val="24"/>
          <w:szCs w:val="24"/>
        </w:rPr>
      </w:pPr>
    </w:p>
    <w:p w:rsidR="008F1D51" w:rsidRPr="00B41307" w:rsidRDefault="008F1D51" w:rsidP="00432321">
      <w:pPr>
        <w:pStyle w:val="Zkladntextodsazen"/>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47" w:name="_Toc348525178"/>
      <w:bookmarkStart w:id="48" w:name="_Toc409088285"/>
      <w:r w:rsidRPr="00B41307">
        <w:rPr>
          <w:rFonts w:ascii="Arial" w:hAnsi="Arial" w:cs="Arial"/>
          <w:sz w:val="28"/>
          <w:szCs w:val="28"/>
        </w:rPr>
        <w:t>vyhodnocení účelného využití zastavěného území a vyhodnocení potřeby vymezení zastavitelných ploch</w:t>
      </w:r>
      <w:bookmarkEnd w:id="47"/>
      <w:bookmarkEnd w:id="48"/>
    </w:p>
    <w:p w:rsidR="005A3976" w:rsidRPr="00B41307" w:rsidRDefault="005A3976" w:rsidP="00432321">
      <w:pPr>
        <w:spacing w:after="0" w:line="240" w:lineRule="auto"/>
        <w:ind w:firstLine="708"/>
        <w:jc w:val="both"/>
        <w:rPr>
          <w:rFonts w:ascii="Arial" w:hAnsi="Arial" w:cs="Arial"/>
        </w:rPr>
      </w:pPr>
    </w:p>
    <w:p w:rsidR="00C13777" w:rsidRPr="00B41307" w:rsidRDefault="00C13777" w:rsidP="00C13777">
      <w:pPr>
        <w:pStyle w:val="Zkladntextodsazen"/>
        <w:ind w:firstLine="450"/>
        <w:rPr>
          <w:rFonts w:ascii="Arial" w:hAnsi="Arial" w:cs="Arial"/>
          <w:sz w:val="24"/>
          <w:szCs w:val="24"/>
        </w:rPr>
      </w:pPr>
      <w:r w:rsidRPr="00B41307">
        <w:rPr>
          <w:rFonts w:ascii="Arial" w:hAnsi="Arial" w:cs="Arial"/>
          <w:sz w:val="24"/>
          <w:szCs w:val="24"/>
        </w:rPr>
        <w:t xml:space="preserve">Změnou č. </w:t>
      </w:r>
      <w:r w:rsidR="00B746AA" w:rsidRPr="00B41307">
        <w:rPr>
          <w:rFonts w:ascii="Arial" w:hAnsi="Arial" w:cs="Arial"/>
          <w:sz w:val="24"/>
          <w:szCs w:val="24"/>
          <w:lang w:val="cs-CZ"/>
        </w:rPr>
        <w:t>1</w:t>
      </w:r>
      <w:r w:rsidRPr="00B41307">
        <w:rPr>
          <w:rFonts w:ascii="Arial" w:hAnsi="Arial" w:cs="Arial"/>
          <w:sz w:val="24"/>
          <w:szCs w:val="24"/>
        </w:rPr>
        <w:t xml:space="preserve"> byly aktualizovány hranice zastavěného území </w:t>
      </w:r>
      <w:r w:rsidR="005B5495" w:rsidRPr="00B41307">
        <w:rPr>
          <w:rFonts w:ascii="Arial" w:hAnsi="Arial" w:cs="Arial"/>
          <w:sz w:val="24"/>
          <w:szCs w:val="24"/>
        </w:rPr>
        <w:t xml:space="preserve">dle stavu v době zpracování akce. </w:t>
      </w:r>
    </w:p>
    <w:p w:rsidR="004D21F7" w:rsidRPr="00B41307" w:rsidRDefault="004D21F7" w:rsidP="00C13777">
      <w:pPr>
        <w:pStyle w:val="Zkladntextodsazen"/>
        <w:ind w:firstLine="450"/>
        <w:rPr>
          <w:rFonts w:ascii="Arial" w:hAnsi="Arial" w:cs="Arial"/>
          <w:sz w:val="24"/>
          <w:szCs w:val="24"/>
        </w:rPr>
      </w:pPr>
    </w:p>
    <w:p w:rsidR="0045517A" w:rsidRPr="00B41307" w:rsidRDefault="00C13777" w:rsidP="00C13777">
      <w:pPr>
        <w:pStyle w:val="Zkladntextodsazen"/>
        <w:ind w:firstLine="450"/>
        <w:rPr>
          <w:rFonts w:ascii="Arial" w:hAnsi="Arial" w:cs="Arial"/>
          <w:sz w:val="24"/>
          <w:szCs w:val="24"/>
          <w:lang w:val="cs-CZ"/>
        </w:rPr>
      </w:pPr>
      <w:r w:rsidRPr="00B41307">
        <w:rPr>
          <w:rFonts w:ascii="Arial" w:hAnsi="Arial" w:cs="Arial"/>
          <w:sz w:val="24"/>
          <w:szCs w:val="24"/>
        </w:rPr>
        <w:t xml:space="preserve">Změnou č. </w:t>
      </w:r>
      <w:r w:rsidR="00B746AA" w:rsidRPr="00B41307">
        <w:rPr>
          <w:rFonts w:ascii="Arial" w:hAnsi="Arial" w:cs="Arial"/>
          <w:sz w:val="24"/>
          <w:szCs w:val="24"/>
          <w:lang w:val="cs-CZ"/>
        </w:rPr>
        <w:t>1</w:t>
      </w:r>
      <w:r w:rsidRPr="00B41307">
        <w:rPr>
          <w:rFonts w:ascii="Arial" w:hAnsi="Arial" w:cs="Arial"/>
          <w:sz w:val="24"/>
          <w:szCs w:val="24"/>
        </w:rPr>
        <w:t xml:space="preserve"> j</w:t>
      </w:r>
      <w:r w:rsidR="00D55931" w:rsidRPr="00B41307">
        <w:rPr>
          <w:rFonts w:ascii="Arial" w:hAnsi="Arial" w:cs="Arial"/>
          <w:sz w:val="24"/>
          <w:szCs w:val="24"/>
        </w:rPr>
        <w:t>e</w:t>
      </w:r>
      <w:r w:rsidRPr="00B41307">
        <w:rPr>
          <w:rFonts w:ascii="Arial" w:hAnsi="Arial" w:cs="Arial"/>
          <w:sz w:val="24"/>
          <w:szCs w:val="24"/>
        </w:rPr>
        <w:t xml:space="preserve"> navržen</w:t>
      </w:r>
      <w:r w:rsidR="00D55931" w:rsidRPr="00B41307">
        <w:rPr>
          <w:rFonts w:ascii="Arial" w:hAnsi="Arial" w:cs="Arial"/>
          <w:sz w:val="24"/>
          <w:szCs w:val="24"/>
        </w:rPr>
        <w:t>a</w:t>
      </w:r>
      <w:r w:rsidRPr="00B41307">
        <w:rPr>
          <w:rFonts w:ascii="Arial" w:hAnsi="Arial" w:cs="Arial"/>
          <w:sz w:val="24"/>
          <w:szCs w:val="24"/>
        </w:rPr>
        <w:t xml:space="preserve"> </w:t>
      </w:r>
      <w:r w:rsidR="00F31663" w:rsidRPr="00B41307">
        <w:rPr>
          <w:rFonts w:ascii="Arial" w:hAnsi="Arial" w:cs="Arial"/>
          <w:sz w:val="24"/>
          <w:szCs w:val="24"/>
          <w:lang w:val="cs-CZ"/>
        </w:rPr>
        <w:t xml:space="preserve">nová lokalita Z17 a </w:t>
      </w:r>
      <w:r w:rsidR="000F6E2A" w:rsidRPr="00B41307">
        <w:rPr>
          <w:rFonts w:ascii="Arial" w:hAnsi="Arial" w:cs="Arial"/>
          <w:sz w:val="24"/>
          <w:szCs w:val="24"/>
        </w:rPr>
        <w:t xml:space="preserve">změna funkčního využití </w:t>
      </w:r>
      <w:r w:rsidR="004F6F15" w:rsidRPr="00B41307">
        <w:rPr>
          <w:rFonts w:ascii="Arial" w:hAnsi="Arial" w:cs="Arial"/>
          <w:sz w:val="24"/>
          <w:szCs w:val="24"/>
          <w:lang w:val="cs-CZ"/>
        </w:rPr>
        <w:t>v lokalit</w:t>
      </w:r>
      <w:r w:rsidR="00F31663" w:rsidRPr="00B41307">
        <w:rPr>
          <w:rFonts w:ascii="Arial" w:hAnsi="Arial" w:cs="Arial"/>
          <w:sz w:val="24"/>
          <w:szCs w:val="24"/>
          <w:lang w:val="cs-CZ"/>
        </w:rPr>
        <w:t>ách</w:t>
      </w:r>
      <w:r w:rsidR="004F6F15" w:rsidRPr="00B41307">
        <w:rPr>
          <w:rFonts w:ascii="Arial" w:hAnsi="Arial" w:cs="Arial"/>
          <w:sz w:val="24"/>
          <w:szCs w:val="24"/>
          <w:lang w:val="cs-CZ"/>
        </w:rPr>
        <w:t xml:space="preserve"> P</w:t>
      </w:r>
      <w:r w:rsidR="00EE269C" w:rsidRPr="00B41307">
        <w:rPr>
          <w:rFonts w:ascii="Arial" w:hAnsi="Arial" w:cs="Arial"/>
          <w:sz w:val="24"/>
          <w:szCs w:val="24"/>
          <w:lang w:val="cs-CZ"/>
        </w:rPr>
        <w:t>1</w:t>
      </w:r>
      <w:r w:rsidR="00F31663" w:rsidRPr="00B41307">
        <w:rPr>
          <w:rFonts w:ascii="Arial" w:hAnsi="Arial" w:cs="Arial"/>
          <w:sz w:val="24"/>
          <w:szCs w:val="24"/>
          <w:lang w:val="cs-CZ"/>
        </w:rPr>
        <w:t>, P2, P3 a P4</w:t>
      </w:r>
      <w:r w:rsidR="004F6F15" w:rsidRPr="00B41307">
        <w:rPr>
          <w:rFonts w:ascii="Arial" w:hAnsi="Arial" w:cs="Arial"/>
          <w:sz w:val="24"/>
          <w:szCs w:val="24"/>
          <w:lang w:val="cs-CZ"/>
        </w:rPr>
        <w:t xml:space="preserve"> </w:t>
      </w:r>
      <w:r w:rsidR="00F31663" w:rsidRPr="00B41307">
        <w:rPr>
          <w:rFonts w:ascii="Arial" w:hAnsi="Arial" w:cs="Arial"/>
          <w:sz w:val="24"/>
          <w:szCs w:val="24"/>
          <w:lang w:val="cs-CZ"/>
        </w:rPr>
        <w:t>(</w:t>
      </w:r>
      <w:r w:rsidR="004F6F15" w:rsidRPr="00B41307">
        <w:rPr>
          <w:rFonts w:ascii="Arial" w:hAnsi="Arial" w:cs="Arial"/>
          <w:sz w:val="24"/>
          <w:szCs w:val="24"/>
          <w:lang w:val="cs-CZ"/>
        </w:rPr>
        <w:t>bez změny rozsahu zastavěného území</w:t>
      </w:r>
      <w:r w:rsidR="00F31663" w:rsidRPr="00B41307">
        <w:rPr>
          <w:rFonts w:ascii="Arial" w:hAnsi="Arial" w:cs="Arial"/>
          <w:sz w:val="24"/>
          <w:szCs w:val="24"/>
          <w:lang w:val="cs-CZ"/>
        </w:rPr>
        <w:t>)</w:t>
      </w:r>
      <w:r w:rsidR="0045517A" w:rsidRPr="00B41307">
        <w:rPr>
          <w:rFonts w:ascii="Arial" w:hAnsi="Arial" w:cs="Arial"/>
          <w:sz w:val="24"/>
          <w:szCs w:val="24"/>
          <w:lang w:val="cs-CZ"/>
        </w:rPr>
        <w:t>.</w:t>
      </w:r>
    </w:p>
    <w:p w:rsidR="00A53888" w:rsidRPr="00B41307" w:rsidRDefault="00A53888" w:rsidP="00C13777">
      <w:pPr>
        <w:pStyle w:val="Zkladntextodsazen"/>
        <w:ind w:firstLine="450"/>
        <w:rPr>
          <w:rFonts w:ascii="Arial" w:hAnsi="Arial" w:cs="Arial"/>
          <w:sz w:val="24"/>
          <w:szCs w:val="24"/>
          <w:lang w:val="cs-CZ"/>
        </w:rPr>
      </w:pPr>
    </w:p>
    <w:p w:rsidR="00621EDB" w:rsidRPr="00B41307" w:rsidRDefault="00621EDB" w:rsidP="00621EDB">
      <w:pPr>
        <w:spacing w:after="0"/>
        <w:ind w:firstLine="450"/>
        <w:jc w:val="both"/>
        <w:rPr>
          <w:rFonts w:ascii="Arial" w:hAnsi="Arial" w:cs="Arial"/>
          <w:sz w:val="24"/>
          <w:szCs w:val="24"/>
        </w:rPr>
      </w:pPr>
      <w:r w:rsidRPr="00B41307">
        <w:rPr>
          <w:rFonts w:ascii="Arial" w:hAnsi="Arial" w:cs="Arial"/>
          <w:sz w:val="24"/>
          <w:szCs w:val="24"/>
        </w:rPr>
        <w:t xml:space="preserve">Plochy pro bydlení v </w:t>
      </w:r>
      <w:r w:rsidR="00F31663" w:rsidRPr="00B41307">
        <w:rPr>
          <w:rFonts w:ascii="Arial" w:hAnsi="Arial" w:cs="Arial"/>
          <w:sz w:val="24"/>
          <w:szCs w:val="24"/>
        </w:rPr>
        <w:t>Prosetíně</w:t>
      </w:r>
      <w:r w:rsidRPr="00B41307">
        <w:rPr>
          <w:rFonts w:ascii="Arial" w:hAnsi="Arial" w:cs="Arial"/>
          <w:sz w:val="24"/>
          <w:szCs w:val="24"/>
        </w:rPr>
        <w:t xml:space="preserve"> vymezené v územním plánu po Změně </w:t>
      </w:r>
      <w:proofErr w:type="gramStart"/>
      <w:r w:rsidRPr="00B41307">
        <w:rPr>
          <w:rFonts w:ascii="Arial" w:hAnsi="Arial" w:cs="Arial"/>
          <w:sz w:val="24"/>
          <w:szCs w:val="24"/>
        </w:rPr>
        <w:t>č.</w:t>
      </w:r>
      <w:r w:rsidR="00B746AA" w:rsidRPr="00B41307">
        <w:rPr>
          <w:rFonts w:ascii="Arial" w:hAnsi="Arial" w:cs="Arial"/>
          <w:sz w:val="24"/>
          <w:szCs w:val="24"/>
        </w:rPr>
        <w:t>1</w:t>
      </w:r>
      <w:r w:rsidRPr="00B41307">
        <w:rPr>
          <w:rFonts w:ascii="Arial" w:hAnsi="Arial" w:cs="Arial"/>
          <w:sz w:val="24"/>
          <w:szCs w:val="24"/>
        </w:rPr>
        <w:t>:</w:t>
      </w:r>
      <w:proofErr w:type="gramEnd"/>
      <w:r w:rsidRPr="00B41307">
        <w:rPr>
          <w:rFonts w:ascii="Arial" w:hAnsi="Arial" w:cs="Arial"/>
          <w:sz w:val="24"/>
          <w:szCs w:val="24"/>
        </w:rPr>
        <w:t xml:space="preserve"> </w:t>
      </w:r>
    </w:p>
    <w:p w:rsidR="00621EDB" w:rsidRPr="00B41307" w:rsidRDefault="00621EDB" w:rsidP="00621EDB">
      <w:pPr>
        <w:spacing w:after="0"/>
        <w:ind w:firstLine="708"/>
        <w:jc w:val="both"/>
        <w:rPr>
          <w:rFonts w:ascii="Arial" w:hAnsi="Arial" w:cs="Arial"/>
          <w:sz w:val="24"/>
          <w:szCs w:val="24"/>
        </w:rPr>
      </w:pP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zastavitelná plocha Z3…………………………</w:t>
      </w:r>
      <w:proofErr w:type="gramStart"/>
      <w:r w:rsidRPr="00B41307">
        <w:rPr>
          <w:rFonts w:ascii="Arial" w:hAnsi="Arial" w:cs="Arial"/>
          <w:sz w:val="24"/>
          <w:szCs w:val="24"/>
        </w:rPr>
        <w:t>…..</w:t>
      </w:r>
      <w:r w:rsidRPr="00B41307">
        <w:rPr>
          <w:rFonts w:ascii="Arial" w:hAnsi="Arial" w:cs="Arial"/>
          <w:sz w:val="24"/>
          <w:szCs w:val="24"/>
        </w:rPr>
        <w:tab/>
        <w:t>1,6135</w:t>
      </w:r>
      <w:proofErr w:type="gramEnd"/>
      <w:r w:rsidRPr="00B41307">
        <w:rPr>
          <w:rFonts w:ascii="Arial" w:hAnsi="Arial" w:cs="Arial"/>
          <w:sz w:val="24"/>
          <w:szCs w:val="24"/>
        </w:rPr>
        <w:t xml:space="preserve"> ha </w:t>
      </w: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zastavitelná plocha Z4…………………………</w:t>
      </w:r>
      <w:proofErr w:type="gramStart"/>
      <w:r w:rsidRPr="00B41307">
        <w:rPr>
          <w:rFonts w:ascii="Arial" w:hAnsi="Arial" w:cs="Arial"/>
          <w:sz w:val="24"/>
          <w:szCs w:val="24"/>
        </w:rPr>
        <w:t>…..</w:t>
      </w:r>
      <w:proofErr w:type="gramEnd"/>
      <w:r w:rsidRPr="00B41307">
        <w:rPr>
          <w:rFonts w:ascii="Arial" w:hAnsi="Arial" w:cs="Arial"/>
          <w:sz w:val="24"/>
          <w:szCs w:val="24"/>
        </w:rPr>
        <w:t xml:space="preserve">  </w:t>
      </w:r>
      <w:r w:rsidRPr="00B41307">
        <w:rPr>
          <w:rFonts w:ascii="Arial" w:hAnsi="Arial" w:cs="Arial"/>
          <w:sz w:val="24"/>
          <w:szCs w:val="24"/>
        </w:rPr>
        <w:tab/>
        <w:t xml:space="preserve">0,4440 ha </w:t>
      </w: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xml:space="preserve">- zastavitelná plocha Z5 (bez </w:t>
      </w:r>
      <w:proofErr w:type="spellStart"/>
      <w:r w:rsidRPr="00B41307">
        <w:rPr>
          <w:rFonts w:ascii="Arial" w:hAnsi="Arial" w:cs="Arial"/>
          <w:sz w:val="24"/>
          <w:szCs w:val="24"/>
        </w:rPr>
        <w:t>ochr</w:t>
      </w:r>
      <w:proofErr w:type="spellEnd"/>
      <w:r w:rsidRPr="00B41307">
        <w:rPr>
          <w:rFonts w:ascii="Arial" w:hAnsi="Arial" w:cs="Arial"/>
          <w:sz w:val="24"/>
          <w:szCs w:val="24"/>
        </w:rPr>
        <w:t xml:space="preserve">. </w:t>
      </w:r>
      <w:proofErr w:type="gramStart"/>
      <w:r w:rsidRPr="00B41307">
        <w:rPr>
          <w:rFonts w:ascii="Arial" w:hAnsi="Arial" w:cs="Arial"/>
          <w:sz w:val="24"/>
          <w:szCs w:val="24"/>
        </w:rPr>
        <w:t>zeleně)  …</w:t>
      </w:r>
      <w:proofErr w:type="gramEnd"/>
      <w:r w:rsidRPr="00B41307">
        <w:rPr>
          <w:rFonts w:ascii="Arial" w:hAnsi="Arial" w:cs="Arial"/>
          <w:sz w:val="24"/>
          <w:szCs w:val="24"/>
        </w:rPr>
        <w:t xml:space="preserve">……  </w:t>
      </w:r>
      <w:r w:rsidRPr="00B41307">
        <w:rPr>
          <w:rFonts w:ascii="Arial" w:hAnsi="Arial" w:cs="Arial"/>
          <w:sz w:val="24"/>
          <w:szCs w:val="24"/>
        </w:rPr>
        <w:tab/>
        <w:t xml:space="preserve">1,6411 ha </w:t>
      </w: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zastavitelná plocha Z7…………………………</w:t>
      </w:r>
      <w:proofErr w:type="gramStart"/>
      <w:r w:rsidRPr="00B41307">
        <w:rPr>
          <w:rFonts w:ascii="Arial" w:hAnsi="Arial" w:cs="Arial"/>
          <w:sz w:val="24"/>
          <w:szCs w:val="24"/>
        </w:rPr>
        <w:t>…..</w:t>
      </w:r>
      <w:proofErr w:type="gramEnd"/>
      <w:r w:rsidRPr="00B41307">
        <w:rPr>
          <w:rFonts w:ascii="Arial" w:hAnsi="Arial" w:cs="Arial"/>
          <w:sz w:val="24"/>
          <w:szCs w:val="24"/>
        </w:rPr>
        <w:t xml:space="preserve">  </w:t>
      </w:r>
      <w:r w:rsidRPr="00B41307">
        <w:rPr>
          <w:rFonts w:ascii="Arial" w:hAnsi="Arial" w:cs="Arial"/>
          <w:sz w:val="24"/>
          <w:szCs w:val="24"/>
        </w:rPr>
        <w:tab/>
        <w:t xml:space="preserve">2,1772 ha </w:t>
      </w: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xml:space="preserve">- zastavitelná plocha Z8………………………………  </w:t>
      </w:r>
      <w:r w:rsidRPr="00B41307">
        <w:rPr>
          <w:rFonts w:ascii="Arial" w:hAnsi="Arial" w:cs="Arial"/>
          <w:sz w:val="24"/>
          <w:szCs w:val="24"/>
        </w:rPr>
        <w:tab/>
        <w:t xml:space="preserve">0,8465 ha </w:t>
      </w: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xml:space="preserve">- zastavitelná plocha Z11…………………………….  </w:t>
      </w:r>
      <w:r w:rsidRPr="00B41307">
        <w:rPr>
          <w:rFonts w:ascii="Arial" w:hAnsi="Arial" w:cs="Arial"/>
          <w:sz w:val="24"/>
          <w:szCs w:val="24"/>
        </w:rPr>
        <w:tab/>
        <w:t xml:space="preserve">0,0916 ha </w:t>
      </w: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xml:space="preserve">- zastavitelná plocha Z17…………………………….  </w:t>
      </w:r>
      <w:r w:rsidRPr="00B41307">
        <w:rPr>
          <w:rFonts w:ascii="Arial" w:hAnsi="Arial" w:cs="Arial"/>
          <w:sz w:val="24"/>
          <w:szCs w:val="24"/>
        </w:rPr>
        <w:tab/>
        <w:t>0,</w:t>
      </w:r>
      <w:r w:rsidR="006057ED" w:rsidRPr="00B41307">
        <w:rPr>
          <w:rFonts w:ascii="Arial" w:hAnsi="Arial" w:cs="Arial"/>
          <w:sz w:val="24"/>
          <w:szCs w:val="24"/>
        </w:rPr>
        <w:t>1265</w:t>
      </w:r>
      <w:r w:rsidRPr="00B41307">
        <w:rPr>
          <w:rFonts w:ascii="Arial" w:hAnsi="Arial" w:cs="Arial"/>
          <w:sz w:val="24"/>
          <w:szCs w:val="24"/>
        </w:rPr>
        <w:t xml:space="preserve"> ha </w:t>
      </w: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xml:space="preserve">- </w:t>
      </w:r>
      <w:proofErr w:type="spellStart"/>
      <w:r w:rsidRPr="00B41307">
        <w:rPr>
          <w:rFonts w:ascii="Arial" w:hAnsi="Arial" w:cs="Arial"/>
          <w:sz w:val="24"/>
          <w:szCs w:val="24"/>
        </w:rPr>
        <w:t>přestavbová</w:t>
      </w:r>
      <w:proofErr w:type="spellEnd"/>
      <w:r w:rsidRPr="00B41307">
        <w:rPr>
          <w:rFonts w:ascii="Arial" w:hAnsi="Arial" w:cs="Arial"/>
          <w:sz w:val="24"/>
          <w:szCs w:val="24"/>
        </w:rPr>
        <w:t xml:space="preserve"> plocha P2…………………………….  </w:t>
      </w:r>
      <w:r w:rsidRPr="00B41307">
        <w:rPr>
          <w:rFonts w:ascii="Arial" w:hAnsi="Arial" w:cs="Arial"/>
          <w:sz w:val="24"/>
          <w:szCs w:val="24"/>
        </w:rPr>
        <w:tab/>
        <w:t>0,</w:t>
      </w:r>
      <w:r w:rsidR="006057ED" w:rsidRPr="00B41307">
        <w:rPr>
          <w:rFonts w:ascii="Arial" w:hAnsi="Arial" w:cs="Arial"/>
          <w:sz w:val="24"/>
          <w:szCs w:val="24"/>
        </w:rPr>
        <w:t>4002</w:t>
      </w:r>
      <w:r w:rsidRPr="00B41307">
        <w:rPr>
          <w:rFonts w:ascii="Arial" w:hAnsi="Arial" w:cs="Arial"/>
          <w:sz w:val="24"/>
          <w:szCs w:val="24"/>
        </w:rPr>
        <w:t xml:space="preserve"> ha </w:t>
      </w: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xml:space="preserve">- </w:t>
      </w:r>
      <w:proofErr w:type="spellStart"/>
      <w:r w:rsidRPr="00B41307">
        <w:rPr>
          <w:rFonts w:ascii="Arial" w:hAnsi="Arial" w:cs="Arial"/>
          <w:sz w:val="24"/>
          <w:szCs w:val="24"/>
        </w:rPr>
        <w:t>přestavbová</w:t>
      </w:r>
      <w:proofErr w:type="spellEnd"/>
      <w:r w:rsidRPr="00B41307">
        <w:rPr>
          <w:rFonts w:ascii="Arial" w:hAnsi="Arial" w:cs="Arial"/>
          <w:sz w:val="24"/>
          <w:szCs w:val="24"/>
        </w:rPr>
        <w:t xml:space="preserve"> plocha P4…………………………….  </w:t>
      </w:r>
      <w:r w:rsidRPr="00B41307">
        <w:rPr>
          <w:rFonts w:ascii="Arial" w:hAnsi="Arial" w:cs="Arial"/>
          <w:sz w:val="24"/>
          <w:szCs w:val="24"/>
        </w:rPr>
        <w:tab/>
        <w:t>0,0</w:t>
      </w:r>
      <w:r w:rsidR="006057ED" w:rsidRPr="00B41307">
        <w:rPr>
          <w:rFonts w:ascii="Arial" w:hAnsi="Arial" w:cs="Arial"/>
          <w:sz w:val="24"/>
          <w:szCs w:val="24"/>
        </w:rPr>
        <w:t>5</w:t>
      </w:r>
      <w:r w:rsidR="00DF205C" w:rsidRPr="00B41307">
        <w:rPr>
          <w:rFonts w:ascii="Arial" w:hAnsi="Arial" w:cs="Arial"/>
          <w:sz w:val="24"/>
          <w:szCs w:val="24"/>
        </w:rPr>
        <w:t>4</w:t>
      </w:r>
      <w:r w:rsidR="006057ED" w:rsidRPr="00B41307">
        <w:rPr>
          <w:rFonts w:ascii="Arial" w:hAnsi="Arial" w:cs="Arial"/>
          <w:sz w:val="24"/>
          <w:szCs w:val="24"/>
        </w:rPr>
        <w:t>5</w:t>
      </w:r>
      <w:r w:rsidRPr="00B41307">
        <w:rPr>
          <w:rFonts w:ascii="Arial" w:hAnsi="Arial" w:cs="Arial"/>
          <w:sz w:val="24"/>
          <w:szCs w:val="24"/>
        </w:rPr>
        <w:t xml:space="preserve"> ha </w:t>
      </w:r>
    </w:p>
    <w:p w:rsidR="00E77907"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w:t>
      </w:r>
    </w:p>
    <w:p w:rsidR="00276D12" w:rsidRPr="00B41307" w:rsidRDefault="00E77907" w:rsidP="00E77907">
      <w:pPr>
        <w:spacing w:after="0"/>
        <w:ind w:firstLine="708"/>
        <w:jc w:val="both"/>
        <w:rPr>
          <w:rFonts w:ascii="Arial" w:hAnsi="Arial" w:cs="Arial"/>
          <w:sz w:val="24"/>
          <w:szCs w:val="24"/>
        </w:rPr>
      </w:pPr>
      <w:r w:rsidRPr="00B41307">
        <w:rPr>
          <w:rFonts w:ascii="Arial" w:hAnsi="Arial" w:cs="Arial"/>
          <w:sz w:val="24"/>
          <w:szCs w:val="24"/>
        </w:rPr>
        <w:t>- celkem ……………………………………………</w:t>
      </w:r>
      <w:proofErr w:type="gramStart"/>
      <w:r w:rsidRPr="00B41307">
        <w:rPr>
          <w:rFonts w:ascii="Arial" w:hAnsi="Arial" w:cs="Arial"/>
          <w:sz w:val="24"/>
          <w:szCs w:val="24"/>
        </w:rPr>
        <w:t xml:space="preserve">…..  </w:t>
      </w:r>
      <w:r w:rsidRPr="00B41307">
        <w:rPr>
          <w:rFonts w:ascii="Arial" w:hAnsi="Arial" w:cs="Arial"/>
          <w:sz w:val="24"/>
          <w:szCs w:val="24"/>
        </w:rPr>
        <w:tab/>
      </w:r>
      <w:r w:rsidR="006057ED" w:rsidRPr="00B41307">
        <w:rPr>
          <w:rFonts w:ascii="Arial" w:hAnsi="Arial" w:cs="Arial"/>
          <w:sz w:val="24"/>
          <w:szCs w:val="24"/>
        </w:rPr>
        <w:t>7</w:t>
      </w:r>
      <w:r w:rsidRPr="00B41307">
        <w:rPr>
          <w:rFonts w:ascii="Arial" w:hAnsi="Arial" w:cs="Arial"/>
          <w:sz w:val="24"/>
          <w:szCs w:val="24"/>
        </w:rPr>
        <w:t>,</w:t>
      </w:r>
      <w:r w:rsidR="006057ED" w:rsidRPr="00B41307">
        <w:rPr>
          <w:rFonts w:ascii="Arial" w:hAnsi="Arial" w:cs="Arial"/>
          <w:sz w:val="24"/>
          <w:szCs w:val="24"/>
        </w:rPr>
        <w:t>39</w:t>
      </w:r>
      <w:r w:rsidR="00DF205C" w:rsidRPr="00B41307">
        <w:rPr>
          <w:rFonts w:ascii="Arial" w:hAnsi="Arial" w:cs="Arial"/>
          <w:sz w:val="24"/>
          <w:szCs w:val="24"/>
        </w:rPr>
        <w:t>5</w:t>
      </w:r>
      <w:r w:rsidR="006057ED" w:rsidRPr="00B41307">
        <w:rPr>
          <w:rFonts w:ascii="Arial" w:hAnsi="Arial" w:cs="Arial"/>
          <w:sz w:val="24"/>
          <w:szCs w:val="24"/>
        </w:rPr>
        <w:t>1</w:t>
      </w:r>
      <w:proofErr w:type="gramEnd"/>
      <w:r w:rsidRPr="00B41307">
        <w:rPr>
          <w:rFonts w:ascii="Arial" w:hAnsi="Arial" w:cs="Arial"/>
          <w:sz w:val="24"/>
          <w:szCs w:val="24"/>
        </w:rPr>
        <w:t xml:space="preserve"> ha</w:t>
      </w:r>
    </w:p>
    <w:p w:rsidR="00E77907" w:rsidRPr="00B41307" w:rsidRDefault="00E77907" w:rsidP="00E77907">
      <w:pPr>
        <w:spacing w:after="0"/>
        <w:ind w:firstLine="708"/>
        <w:jc w:val="both"/>
        <w:rPr>
          <w:rFonts w:ascii="Arial" w:hAnsi="Arial" w:cs="Arial"/>
          <w:sz w:val="24"/>
          <w:szCs w:val="24"/>
          <w:highlight w:val="yellow"/>
        </w:rPr>
      </w:pPr>
    </w:p>
    <w:p w:rsidR="003926F6" w:rsidRDefault="003926F6" w:rsidP="00621EDB">
      <w:pPr>
        <w:tabs>
          <w:tab w:val="decimal" w:pos="6804"/>
        </w:tabs>
        <w:spacing w:after="0"/>
        <w:ind w:firstLine="708"/>
        <w:jc w:val="both"/>
        <w:rPr>
          <w:rFonts w:ascii="Arial" w:hAnsi="Arial" w:cs="Arial"/>
          <w:sz w:val="24"/>
          <w:szCs w:val="24"/>
        </w:rPr>
      </w:pPr>
    </w:p>
    <w:p w:rsidR="00621EDB"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lastRenderedPageBreak/>
        <w:t>Odborný odhad potřeby rozvojových ploch pro bydlení:</w:t>
      </w:r>
    </w:p>
    <w:p w:rsidR="00EF2959"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t>požadavky vyplývající z demografického vývoje</w:t>
      </w:r>
      <w:r w:rsidRPr="00B41307">
        <w:rPr>
          <w:rFonts w:ascii="Arial" w:hAnsi="Arial" w:cs="Arial"/>
          <w:sz w:val="24"/>
          <w:szCs w:val="24"/>
        </w:rPr>
        <w:tab/>
      </w:r>
      <w:r w:rsidR="00D54BFB" w:rsidRPr="00B41307">
        <w:rPr>
          <w:rFonts w:ascii="Arial" w:hAnsi="Arial" w:cs="Arial"/>
          <w:sz w:val="24"/>
          <w:szCs w:val="24"/>
        </w:rPr>
        <w:t>25</w:t>
      </w:r>
      <w:r w:rsidRPr="00B41307">
        <w:rPr>
          <w:rFonts w:ascii="Arial" w:hAnsi="Arial" w:cs="Arial"/>
          <w:sz w:val="24"/>
          <w:szCs w:val="24"/>
        </w:rPr>
        <w:t xml:space="preserve"> b. </w:t>
      </w:r>
      <w:proofErr w:type="gramStart"/>
      <w:r w:rsidRPr="00B41307">
        <w:rPr>
          <w:rFonts w:ascii="Arial" w:hAnsi="Arial" w:cs="Arial"/>
          <w:sz w:val="24"/>
          <w:szCs w:val="24"/>
        </w:rPr>
        <w:t>j.</w:t>
      </w:r>
      <w:proofErr w:type="gramEnd"/>
      <w:r w:rsidRPr="00B41307">
        <w:rPr>
          <w:rFonts w:ascii="Arial" w:hAnsi="Arial" w:cs="Arial"/>
          <w:sz w:val="24"/>
          <w:szCs w:val="24"/>
        </w:rPr>
        <w:tab/>
      </w:r>
    </w:p>
    <w:p w:rsidR="00621EDB"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t>požadavky vyplývající z nechtěného soužití</w:t>
      </w:r>
      <w:r w:rsidRPr="00B41307">
        <w:rPr>
          <w:rFonts w:ascii="Arial" w:hAnsi="Arial" w:cs="Arial"/>
          <w:sz w:val="24"/>
          <w:szCs w:val="24"/>
        </w:rPr>
        <w:tab/>
      </w:r>
      <w:r w:rsidR="00EF2959" w:rsidRPr="00B41307">
        <w:rPr>
          <w:rFonts w:ascii="Arial" w:hAnsi="Arial" w:cs="Arial"/>
          <w:sz w:val="24"/>
          <w:szCs w:val="24"/>
        </w:rPr>
        <w:t>1</w:t>
      </w:r>
      <w:r w:rsidR="00E77907" w:rsidRPr="00B41307">
        <w:rPr>
          <w:rFonts w:ascii="Arial" w:hAnsi="Arial" w:cs="Arial"/>
          <w:sz w:val="24"/>
          <w:szCs w:val="24"/>
        </w:rPr>
        <w:t>5</w:t>
      </w:r>
      <w:r w:rsidRPr="00B41307">
        <w:rPr>
          <w:rFonts w:ascii="Arial" w:hAnsi="Arial" w:cs="Arial"/>
          <w:sz w:val="24"/>
          <w:szCs w:val="24"/>
        </w:rPr>
        <w:t xml:space="preserve"> b. </w:t>
      </w:r>
      <w:proofErr w:type="gramStart"/>
      <w:r w:rsidRPr="00B41307">
        <w:rPr>
          <w:rFonts w:ascii="Arial" w:hAnsi="Arial" w:cs="Arial"/>
          <w:sz w:val="24"/>
          <w:szCs w:val="24"/>
        </w:rPr>
        <w:t>j.</w:t>
      </w:r>
      <w:proofErr w:type="gramEnd"/>
    </w:p>
    <w:p w:rsidR="00621EDB"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t xml:space="preserve">požadavek vyplývající z polohy obce v rozvojové oblasti </w:t>
      </w:r>
    </w:p>
    <w:p w:rsidR="00621EDB"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t>(vliv blízkosti centra předpokládané dostupnosti)</w:t>
      </w:r>
      <w:r w:rsidRPr="00B41307">
        <w:rPr>
          <w:rFonts w:ascii="Arial" w:hAnsi="Arial" w:cs="Arial"/>
          <w:sz w:val="24"/>
          <w:szCs w:val="24"/>
        </w:rPr>
        <w:tab/>
      </w:r>
      <w:r w:rsidR="00E77907" w:rsidRPr="00B41307">
        <w:rPr>
          <w:rFonts w:ascii="Arial" w:hAnsi="Arial" w:cs="Arial"/>
          <w:sz w:val="24"/>
          <w:szCs w:val="24"/>
        </w:rPr>
        <w:t>10</w:t>
      </w:r>
      <w:r w:rsidRPr="00B41307">
        <w:rPr>
          <w:rFonts w:ascii="Arial" w:hAnsi="Arial" w:cs="Arial"/>
          <w:sz w:val="24"/>
          <w:szCs w:val="24"/>
        </w:rPr>
        <w:t xml:space="preserve"> b. </w:t>
      </w:r>
      <w:proofErr w:type="gramStart"/>
      <w:r w:rsidRPr="00B41307">
        <w:rPr>
          <w:rFonts w:ascii="Arial" w:hAnsi="Arial" w:cs="Arial"/>
          <w:sz w:val="24"/>
          <w:szCs w:val="24"/>
        </w:rPr>
        <w:t>j.</w:t>
      </w:r>
      <w:proofErr w:type="gramEnd"/>
    </w:p>
    <w:p w:rsidR="00621EDB"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t>------------------------------------------------------------------------------------------</w:t>
      </w:r>
    </w:p>
    <w:p w:rsidR="00621EDB"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t>- celkem …………………………………………………</w:t>
      </w:r>
      <w:r w:rsidRPr="00B41307">
        <w:rPr>
          <w:rFonts w:ascii="Arial" w:hAnsi="Arial" w:cs="Arial"/>
          <w:sz w:val="24"/>
          <w:szCs w:val="24"/>
        </w:rPr>
        <w:tab/>
      </w:r>
      <w:r w:rsidR="00E77907" w:rsidRPr="00B41307">
        <w:rPr>
          <w:rFonts w:ascii="Arial" w:hAnsi="Arial" w:cs="Arial"/>
          <w:sz w:val="24"/>
          <w:szCs w:val="24"/>
        </w:rPr>
        <w:t>50</w:t>
      </w:r>
      <w:r w:rsidRPr="00B41307">
        <w:rPr>
          <w:rFonts w:ascii="Arial" w:hAnsi="Arial" w:cs="Arial"/>
          <w:sz w:val="24"/>
          <w:szCs w:val="24"/>
        </w:rPr>
        <w:t xml:space="preserve"> b. </w:t>
      </w:r>
      <w:proofErr w:type="gramStart"/>
      <w:r w:rsidRPr="00B41307">
        <w:rPr>
          <w:rFonts w:ascii="Arial" w:hAnsi="Arial" w:cs="Arial"/>
          <w:sz w:val="24"/>
          <w:szCs w:val="24"/>
        </w:rPr>
        <w:t>j.</w:t>
      </w:r>
      <w:proofErr w:type="gramEnd"/>
    </w:p>
    <w:p w:rsidR="00621EDB"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t xml:space="preserve">- odhad možností výstavby v zastavěném </w:t>
      </w:r>
      <w:proofErr w:type="gramStart"/>
      <w:r w:rsidRPr="00B41307">
        <w:rPr>
          <w:rFonts w:ascii="Arial" w:hAnsi="Arial" w:cs="Arial"/>
          <w:sz w:val="24"/>
          <w:szCs w:val="24"/>
        </w:rPr>
        <w:t>území ......</w:t>
      </w:r>
      <w:r w:rsidRPr="00B41307">
        <w:rPr>
          <w:rFonts w:ascii="Arial" w:hAnsi="Arial" w:cs="Arial"/>
          <w:sz w:val="24"/>
          <w:szCs w:val="24"/>
        </w:rPr>
        <w:tab/>
        <w:t xml:space="preserve">- 5 </w:t>
      </w:r>
      <w:proofErr w:type="spellStart"/>
      <w:r w:rsidRPr="00B41307">
        <w:rPr>
          <w:rFonts w:ascii="Arial" w:hAnsi="Arial" w:cs="Arial"/>
          <w:sz w:val="24"/>
          <w:szCs w:val="24"/>
        </w:rPr>
        <w:t>b.j</w:t>
      </w:r>
      <w:proofErr w:type="spellEnd"/>
      <w:r w:rsidRPr="00B41307">
        <w:rPr>
          <w:rFonts w:ascii="Arial" w:hAnsi="Arial" w:cs="Arial"/>
          <w:sz w:val="24"/>
          <w:szCs w:val="24"/>
        </w:rPr>
        <w:t>.</w:t>
      </w:r>
      <w:proofErr w:type="gramEnd"/>
    </w:p>
    <w:p w:rsidR="00621EDB"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t>________________________________________________________</w:t>
      </w:r>
    </w:p>
    <w:p w:rsidR="00621EDB" w:rsidRPr="00B41307" w:rsidRDefault="00621EDB" w:rsidP="00621EDB">
      <w:pPr>
        <w:tabs>
          <w:tab w:val="decimal" w:pos="6804"/>
        </w:tabs>
        <w:spacing w:after="0"/>
        <w:ind w:firstLine="708"/>
        <w:jc w:val="both"/>
        <w:rPr>
          <w:rFonts w:ascii="Arial" w:hAnsi="Arial" w:cs="Arial"/>
          <w:sz w:val="24"/>
          <w:szCs w:val="24"/>
        </w:rPr>
      </w:pPr>
      <w:r w:rsidRPr="00B41307">
        <w:rPr>
          <w:rFonts w:ascii="Arial" w:hAnsi="Arial" w:cs="Arial"/>
          <w:sz w:val="24"/>
          <w:szCs w:val="24"/>
        </w:rPr>
        <w:t>- celkem potřeba rozvojových ploch ..........................</w:t>
      </w:r>
      <w:r w:rsidRPr="00B41307">
        <w:rPr>
          <w:rFonts w:ascii="Arial" w:hAnsi="Arial" w:cs="Arial"/>
          <w:sz w:val="24"/>
          <w:szCs w:val="24"/>
        </w:rPr>
        <w:tab/>
      </w:r>
      <w:proofErr w:type="gramStart"/>
      <w:r w:rsidR="00E77907" w:rsidRPr="00B41307">
        <w:rPr>
          <w:rFonts w:ascii="Arial" w:hAnsi="Arial" w:cs="Arial"/>
          <w:sz w:val="24"/>
          <w:szCs w:val="24"/>
        </w:rPr>
        <w:t>4</w:t>
      </w:r>
      <w:r w:rsidR="00D54BFB" w:rsidRPr="00B41307">
        <w:rPr>
          <w:rFonts w:ascii="Arial" w:hAnsi="Arial" w:cs="Arial"/>
          <w:sz w:val="24"/>
          <w:szCs w:val="24"/>
        </w:rPr>
        <w:t>5</w:t>
      </w:r>
      <w:r w:rsidRPr="00B41307">
        <w:rPr>
          <w:rFonts w:ascii="Arial" w:hAnsi="Arial" w:cs="Arial"/>
          <w:sz w:val="24"/>
          <w:szCs w:val="24"/>
        </w:rPr>
        <w:t xml:space="preserve"> </w:t>
      </w:r>
      <w:proofErr w:type="spellStart"/>
      <w:r w:rsidRPr="00B41307">
        <w:rPr>
          <w:rFonts w:ascii="Arial" w:hAnsi="Arial" w:cs="Arial"/>
          <w:sz w:val="24"/>
          <w:szCs w:val="24"/>
        </w:rPr>
        <w:t>b.j</w:t>
      </w:r>
      <w:proofErr w:type="spellEnd"/>
      <w:r w:rsidRPr="00B41307">
        <w:rPr>
          <w:rFonts w:ascii="Arial" w:hAnsi="Arial" w:cs="Arial"/>
          <w:sz w:val="24"/>
          <w:szCs w:val="24"/>
        </w:rPr>
        <w:t>.</w:t>
      </w:r>
      <w:proofErr w:type="gramEnd"/>
    </w:p>
    <w:p w:rsidR="00621EDB" w:rsidRPr="00B41307" w:rsidRDefault="00621EDB" w:rsidP="00621EDB">
      <w:pPr>
        <w:spacing w:after="0"/>
        <w:ind w:firstLine="708"/>
        <w:jc w:val="both"/>
        <w:rPr>
          <w:rFonts w:ascii="Arial" w:hAnsi="Arial" w:cs="Arial"/>
          <w:sz w:val="24"/>
          <w:szCs w:val="24"/>
          <w:highlight w:val="yellow"/>
        </w:rPr>
      </w:pPr>
    </w:p>
    <w:p w:rsidR="00621EDB" w:rsidRPr="00B41307" w:rsidRDefault="00621EDB" w:rsidP="00621EDB">
      <w:pPr>
        <w:spacing w:after="0"/>
        <w:ind w:firstLine="708"/>
        <w:jc w:val="both"/>
        <w:rPr>
          <w:rFonts w:ascii="Arial" w:hAnsi="Arial" w:cs="Arial"/>
          <w:sz w:val="24"/>
          <w:szCs w:val="24"/>
        </w:rPr>
      </w:pPr>
      <w:r w:rsidRPr="00B41307">
        <w:rPr>
          <w:rFonts w:ascii="Arial" w:hAnsi="Arial" w:cs="Arial"/>
          <w:sz w:val="24"/>
          <w:szCs w:val="24"/>
        </w:rPr>
        <w:t>Vzhledem k požadavku na výstavbu bytů převážně v izolovaných RD a k charakteru obce se předpokládá plošná potřeba na 1 RD (vč. příslušných ploch komunikací a veřejných prostranství) – 1250 m</w:t>
      </w:r>
      <w:r w:rsidRPr="00B41307">
        <w:rPr>
          <w:rFonts w:ascii="Arial" w:hAnsi="Arial" w:cs="Arial"/>
          <w:sz w:val="24"/>
          <w:szCs w:val="24"/>
          <w:vertAlign w:val="superscript"/>
        </w:rPr>
        <w:t>2</w:t>
      </w:r>
      <w:r w:rsidRPr="00B41307">
        <w:rPr>
          <w:rFonts w:ascii="Arial" w:hAnsi="Arial" w:cs="Arial"/>
          <w:sz w:val="24"/>
          <w:szCs w:val="24"/>
        </w:rPr>
        <w:t xml:space="preserve">. </w:t>
      </w:r>
    </w:p>
    <w:p w:rsidR="00621EDB" w:rsidRPr="00B41307" w:rsidRDefault="00621EDB" w:rsidP="00621EDB">
      <w:pPr>
        <w:spacing w:after="0"/>
        <w:ind w:firstLine="708"/>
        <w:jc w:val="both"/>
        <w:rPr>
          <w:rFonts w:ascii="Arial" w:hAnsi="Arial" w:cs="Arial"/>
          <w:sz w:val="24"/>
          <w:szCs w:val="24"/>
        </w:rPr>
      </w:pPr>
    </w:p>
    <w:p w:rsidR="00621EDB" w:rsidRPr="00B41307" w:rsidRDefault="00621EDB" w:rsidP="00621EDB">
      <w:pPr>
        <w:spacing w:after="0"/>
        <w:ind w:firstLine="708"/>
        <w:jc w:val="both"/>
        <w:rPr>
          <w:rFonts w:ascii="Arial" w:hAnsi="Arial" w:cs="Arial"/>
          <w:sz w:val="24"/>
          <w:szCs w:val="24"/>
        </w:rPr>
      </w:pPr>
      <w:r w:rsidRPr="00B41307">
        <w:rPr>
          <w:rFonts w:ascii="Arial" w:hAnsi="Arial" w:cs="Arial"/>
          <w:sz w:val="24"/>
          <w:szCs w:val="24"/>
        </w:rPr>
        <w:t xml:space="preserve">Potřeba ploch pro bydlení = </w:t>
      </w:r>
      <w:r w:rsidR="00E77907" w:rsidRPr="00B41307">
        <w:rPr>
          <w:rFonts w:ascii="Arial" w:hAnsi="Arial" w:cs="Arial"/>
          <w:sz w:val="24"/>
          <w:szCs w:val="24"/>
        </w:rPr>
        <w:t>4</w:t>
      </w:r>
      <w:r w:rsidR="00D54BFB" w:rsidRPr="00B41307">
        <w:rPr>
          <w:rFonts w:ascii="Arial" w:hAnsi="Arial" w:cs="Arial"/>
          <w:sz w:val="24"/>
          <w:szCs w:val="24"/>
        </w:rPr>
        <w:t>5</w:t>
      </w:r>
      <w:r w:rsidRPr="00B41307">
        <w:rPr>
          <w:rFonts w:ascii="Arial" w:hAnsi="Arial" w:cs="Arial"/>
          <w:sz w:val="24"/>
          <w:szCs w:val="24"/>
        </w:rPr>
        <w:t xml:space="preserve"> x 1250 = </w:t>
      </w:r>
      <w:r w:rsidR="00E77907" w:rsidRPr="00B41307">
        <w:rPr>
          <w:rFonts w:ascii="Arial" w:hAnsi="Arial" w:cs="Arial"/>
          <w:sz w:val="24"/>
          <w:szCs w:val="24"/>
        </w:rPr>
        <w:t>56</w:t>
      </w:r>
      <w:r w:rsidRPr="00B41307">
        <w:rPr>
          <w:rFonts w:ascii="Arial" w:hAnsi="Arial" w:cs="Arial"/>
          <w:sz w:val="24"/>
          <w:szCs w:val="24"/>
        </w:rPr>
        <w:t xml:space="preserve"> </w:t>
      </w:r>
      <w:r w:rsidR="00E77907" w:rsidRPr="00B41307">
        <w:rPr>
          <w:rFonts w:ascii="Arial" w:hAnsi="Arial" w:cs="Arial"/>
          <w:sz w:val="24"/>
          <w:szCs w:val="24"/>
        </w:rPr>
        <w:t>2</w:t>
      </w:r>
      <w:r w:rsidR="00D54BFB" w:rsidRPr="00B41307">
        <w:rPr>
          <w:rFonts w:ascii="Arial" w:hAnsi="Arial" w:cs="Arial"/>
          <w:sz w:val="24"/>
          <w:szCs w:val="24"/>
        </w:rPr>
        <w:t>5</w:t>
      </w:r>
      <w:r w:rsidRPr="00B41307">
        <w:rPr>
          <w:rFonts w:ascii="Arial" w:hAnsi="Arial" w:cs="Arial"/>
          <w:sz w:val="24"/>
          <w:szCs w:val="24"/>
        </w:rPr>
        <w:t>0 m</w:t>
      </w:r>
      <w:r w:rsidRPr="00B41307">
        <w:rPr>
          <w:rFonts w:ascii="Arial" w:hAnsi="Arial" w:cs="Arial"/>
          <w:sz w:val="24"/>
          <w:szCs w:val="24"/>
          <w:vertAlign w:val="superscript"/>
        </w:rPr>
        <w:t>2</w:t>
      </w:r>
    </w:p>
    <w:p w:rsidR="00621EDB" w:rsidRPr="00B41307" w:rsidRDefault="00621EDB" w:rsidP="00621EDB">
      <w:pPr>
        <w:spacing w:after="0"/>
        <w:ind w:firstLine="708"/>
        <w:jc w:val="both"/>
        <w:rPr>
          <w:rFonts w:ascii="Arial" w:hAnsi="Arial" w:cs="Arial"/>
          <w:sz w:val="24"/>
          <w:szCs w:val="24"/>
          <w:highlight w:val="yellow"/>
        </w:rPr>
      </w:pPr>
    </w:p>
    <w:p w:rsidR="00621EDB" w:rsidRPr="00B41307" w:rsidRDefault="00621EDB" w:rsidP="00621EDB">
      <w:pPr>
        <w:spacing w:after="0"/>
        <w:ind w:firstLine="708"/>
        <w:jc w:val="both"/>
        <w:rPr>
          <w:rFonts w:ascii="Arial" w:hAnsi="Arial" w:cs="Arial"/>
          <w:sz w:val="24"/>
          <w:szCs w:val="24"/>
        </w:rPr>
      </w:pPr>
      <w:r w:rsidRPr="00B41307">
        <w:rPr>
          <w:rFonts w:ascii="Arial" w:hAnsi="Arial" w:cs="Arial"/>
          <w:sz w:val="24"/>
          <w:szCs w:val="24"/>
        </w:rPr>
        <w:t xml:space="preserve">Závěr: V řešeném území je odhadována celková potřeba cca </w:t>
      </w:r>
      <w:r w:rsidR="0077448F" w:rsidRPr="00B41307">
        <w:rPr>
          <w:rFonts w:ascii="Arial" w:hAnsi="Arial" w:cs="Arial"/>
          <w:sz w:val="24"/>
          <w:szCs w:val="24"/>
        </w:rPr>
        <w:t>5</w:t>
      </w:r>
      <w:r w:rsidR="00E77907" w:rsidRPr="00B41307">
        <w:rPr>
          <w:rFonts w:ascii="Arial" w:hAnsi="Arial" w:cs="Arial"/>
          <w:sz w:val="24"/>
          <w:szCs w:val="24"/>
        </w:rPr>
        <w:t>6</w:t>
      </w:r>
      <w:r w:rsidRPr="00B41307">
        <w:rPr>
          <w:rFonts w:ascii="Arial" w:hAnsi="Arial" w:cs="Arial"/>
          <w:sz w:val="24"/>
          <w:szCs w:val="24"/>
        </w:rPr>
        <w:t xml:space="preserve"> </w:t>
      </w:r>
      <w:r w:rsidR="00E77907" w:rsidRPr="00B41307">
        <w:rPr>
          <w:rFonts w:ascii="Arial" w:hAnsi="Arial" w:cs="Arial"/>
          <w:sz w:val="24"/>
          <w:szCs w:val="24"/>
        </w:rPr>
        <w:t>25</w:t>
      </w:r>
      <w:r w:rsidR="00EF2959" w:rsidRPr="00B41307">
        <w:rPr>
          <w:rFonts w:ascii="Arial" w:hAnsi="Arial" w:cs="Arial"/>
          <w:sz w:val="24"/>
          <w:szCs w:val="24"/>
        </w:rPr>
        <w:t>0</w:t>
      </w:r>
      <w:r w:rsidRPr="00B41307">
        <w:rPr>
          <w:rFonts w:ascii="Arial" w:hAnsi="Arial" w:cs="Arial"/>
          <w:sz w:val="24"/>
          <w:szCs w:val="24"/>
        </w:rPr>
        <w:t xml:space="preserve"> m</w:t>
      </w:r>
      <w:r w:rsidRPr="00B41307">
        <w:rPr>
          <w:rFonts w:ascii="Arial" w:hAnsi="Arial" w:cs="Arial"/>
          <w:sz w:val="24"/>
          <w:szCs w:val="24"/>
          <w:vertAlign w:val="superscript"/>
        </w:rPr>
        <w:t>2</w:t>
      </w:r>
      <w:r w:rsidRPr="00B41307">
        <w:rPr>
          <w:rFonts w:ascii="Arial" w:hAnsi="Arial" w:cs="Arial"/>
          <w:sz w:val="24"/>
          <w:szCs w:val="24"/>
        </w:rPr>
        <w:t xml:space="preserve"> ploch pro bydlení v rodinných domech a rekreaci. Plochy pro bydlení vymezené v ÚP mají celkovou výměru </w:t>
      </w:r>
      <w:r w:rsidR="006057ED" w:rsidRPr="00B41307">
        <w:rPr>
          <w:rFonts w:ascii="Arial" w:hAnsi="Arial" w:cs="Arial"/>
          <w:sz w:val="24"/>
          <w:szCs w:val="24"/>
        </w:rPr>
        <w:t>73</w:t>
      </w:r>
      <w:r w:rsidRPr="00B41307">
        <w:rPr>
          <w:rFonts w:ascii="Arial" w:hAnsi="Arial" w:cs="Arial"/>
          <w:sz w:val="24"/>
          <w:szCs w:val="24"/>
        </w:rPr>
        <w:t xml:space="preserve"> </w:t>
      </w:r>
      <w:r w:rsidR="006057ED" w:rsidRPr="00B41307">
        <w:rPr>
          <w:rFonts w:ascii="Arial" w:hAnsi="Arial" w:cs="Arial"/>
          <w:sz w:val="24"/>
          <w:szCs w:val="24"/>
        </w:rPr>
        <w:t>9</w:t>
      </w:r>
      <w:r w:rsidR="00DF205C" w:rsidRPr="00B41307">
        <w:rPr>
          <w:rFonts w:ascii="Arial" w:hAnsi="Arial" w:cs="Arial"/>
          <w:sz w:val="24"/>
          <w:szCs w:val="24"/>
        </w:rPr>
        <w:t>5</w:t>
      </w:r>
      <w:r w:rsidR="006057ED" w:rsidRPr="00B41307">
        <w:rPr>
          <w:rFonts w:ascii="Arial" w:hAnsi="Arial" w:cs="Arial"/>
          <w:sz w:val="24"/>
          <w:szCs w:val="24"/>
        </w:rPr>
        <w:t>1</w:t>
      </w:r>
      <w:r w:rsidRPr="00B41307">
        <w:rPr>
          <w:rFonts w:ascii="Arial" w:hAnsi="Arial" w:cs="Arial"/>
          <w:sz w:val="24"/>
          <w:szCs w:val="24"/>
        </w:rPr>
        <w:t xml:space="preserve"> m</w:t>
      </w:r>
      <w:r w:rsidRPr="00B41307">
        <w:rPr>
          <w:rFonts w:ascii="Arial" w:hAnsi="Arial" w:cs="Arial"/>
          <w:sz w:val="24"/>
          <w:szCs w:val="24"/>
          <w:vertAlign w:val="superscript"/>
        </w:rPr>
        <w:t>2</w:t>
      </w:r>
      <w:r w:rsidRPr="00B41307">
        <w:rPr>
          <w:rFonts w:ascii="Arial" w:hAnsi="Arial" w:cs="Arial"/>
          <w:sz w:val="24"/>
          <w:szCs w:val="24"/>
        </w:rPr>
        <w:t xml:space="preserve">, což převyšuje odhadovanou potřebu o cca </w:t>
      </w:r>
      <w:r w:rsidR="00D54BFB" w:rsidRPr="00B41307">
        <w:rPr>
          <w:rFonts w:ascii="Arial" w:hAnsi="Arial" w:cs="Arial"/>
          <w:sz w:val="24"/>
          <w:szCs w:val="24"/>
        </w:rPr>
        <w:t>3</w:t>
      </w:r>
      <w:r w:rsidR="006057ED" w:rsidRPr="00B41307">
        <w:rPr>
          <w:rFonts w:ascii="Arial" w:hAnsi="Arial" w:cs="Arial"/>
          <w:sz w:val="24"/>
          <w:szCs w:val="24"/>
        </w:rPr>
        <w:t>1</w:t>
      </w:r>
      <w:r w:rsidRPr="00B41307">
        <w:rPr>
          <w:rFonts w:ascii="Arial" w:hAnsi="Arial" w:cs="Arial"/>
          <w:sz w:val="24"/>
          <w:szCs w:val="24"/>
        </w:rPr>
        <w:t xml:space="preserve"> % a je tak vytvořena žádoucí rezerva (metodický pokyn ÚUR 2008, Vyhodnocení účelného využití zastavěného území a vyhodnocení potřeby vymezení zastavitelných ploch: „……Přitom je však nutno uvažovat i s přiměřenou rezervou. Cílem tak není dosažení přesné rovnováhy potřeby a nabídky, protože tím by mohlo docházet k prudkému nárůstu cen pozemků. Nabídka musí být vždy o něco vyšší než poptávka.“). </w:t>
      </w:r>
    </w:p>
    <w:p w:rsidR="00E10533" w:rsidRPr="00B41307" w:rsidRDefault="00E10533" w:rsidP="007A6F3E">
      <w:pPr>
        <w:spacing w:after="0"/>
        <w:ind w:firstLine="708"/>
        <w:jc w:val="both"/>
        <w:rPr>
          <w:rFonts w:ascii="Arial" w:hAnsi="Arial" w:cs="Arial"/>
          <w:sz w:val="24"/>
          <w:szCs w:val="24"/>
        </w:rPr>
      </w:pPr>
    </w:p>
    <w:p w:rsidR="007A6F3E" w:rsidRPr="00B41307" w:rsidRDefault="007A6F3E" w:rsidP="007A6F3E">
      <w:pPr>
        <w:spacing w:after="0"/>
        <w:ind w:firstLine="708"/>
        <w:jc w:val="both"/>
        <w:rPr>
          <w:rFonts w:ascii="Arial" w:hAnsi="Arial" w:cs="Arial"/>
          <w:sz w:val="24"/>
          <w:szCs w:val="24"/>
        </w:rPr>
      </w:pPr>
    </w:p>
    <w:p w:rsidR="00A56626" w:rsidRPr="00B41307" w:rsidRDefault="00A56626" w:rsidP="007A6F3E">
      <w:pPr>
        <w:spacing w:after="0"/>
        <w:ind w:firstLine="708"/>
        <w:jc w:val="both"/>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49" w:name="_Toc348078817"/>
      <w:bookmarkStart w:id="50" w:name="_Toc348525179"/>
      <w:bookmarkStart w:id="51" w:name="_Toc409088286"/>
      <w:r w:rsidRPr="00B41307">
        <w:rPr>
          <w:rFonts w:ascii="Arial" w:hAnsi="Arial" w:cs="Arial"/>
          <w:sz w:val="28"/>
          <w:szCs w:val="28"/>
        </w:rPr>
        <w:t>vyhodnocení předpokládaných důsledků navrhovaného řešení na zemědělský půdní fond a pozemky určené k plnění funkce lesa</w:t>
      </w:r>
      <w:bookmarkEnd w:id="49"/>
      <w:bookmarkEnd w:id="50"/>
      <w:bookmarkEnd w:id="51"/>
    </w:p>
    <w:p w:rsidR="005A3976" w:rsidRPr="00B41307" w:rsidRDefault="005A3976" w:rsidP="00432321">
      <w:pPr>
        <w:spacing w:after="0" w:line="240" w:lineRule="auto"/>
        <w:ind w:firstLine="708"/>
        <w:jc w:val="both"/>
        <w:rPr>
          <w:rFonts w:ascii="Arial" w:hAnsi="Arial" w:cs="Arial"/>
        </w:rPr>
      </w:pPr>
    </w:p>
    <w:p w:rsidR="005A3976" w:rsidRPr="00B41307" w:rsidRDefault="005A3976" w:rsidP="00432321">
      <w:pPr>
        <w:pStyle w:val="Nadpis2"/>
        <w:rPr>
          <w:rFonts w:ascii="Arial" w:hAnsi="Arial" w:cs="Arial"/>
          <w:sz w:val="24"/>
          <w:szCs w:val="24"/>
        </w:rPr>
      </w:pPr>
      <w:bookmarkStart w:id="52" w:name="_Toc409088287"/>
      <w:r w:rsidRPr="00B41307">
        <w:rPr>
          <w:rFonts w:ascii="Arial" w:hAnsi="Arial" w:cs="Arial"/>
          <w:sz w:val="24"/>
          <w:szCs w:val="24"/>
        </w:rPr>
        <w:t>1</w:t>
      </w:r>
      <w:r w:rsidR="0045517A" w:rsidRPr="00B41307">
        <w:rPr>
          <w:rFonts w:ascii="Arial" w:hAnsi="Arial" w:cs="Arial"/>
          <w:sz w:val="24"/>
          <w:szCs w:val="24"/>
          <w:lang w:val="cs-CZ"/>
        </w:rPr>
        <w:t>5</w:t>
      </w:r>
      <w:r w:rsidRPr="00B41307">
        <w:rPr>
          <w:rFonts w:ascii="Arial" w:hAnsi="Arial" w:cs="Arial"/>
          <w:sz w:val="24"/>
          <w:szCs w:val="24"/>
        </w:rPr>
        <w:t>.1  Zemědělský půdní fond</w:t>
      </w:r>
      <w:bookmarkEnd w:id="52"/>
    </w:p>
    <w:p w:rsidR="005A3976" w:rsidRPr="00B41307" w:rsidRDefault="005A3976" w:rsidP="00432321">
      <w:pPr>
        <w:spacing w:after="0" w:line="240" w:lineRule="auto"/>
        <w:rPr>
          <w:rFonts w:ascii="Arial" w:hAnsi="Arial" w:cs="Arial"/>
          <w:sz w:val="24"/>
          <w:szCs w:val="24"/>
          <w:u w:val="single"/>
        </w:rPr>
      </w:pPr>
    </w:p>
    <w:p w:rsidR="00316C44" w:rsidRPr="00B41307" w:rsidRDefault="00A07459" w:rsidP="00747A53">
      <w:pPr>
        <w:pStyle w:val="Zkladntextodsazen"/>
        <w:ind w:firstLine="450"/>
        <w:rPr>
          <w:rFonts w:ascii="Arial" w:hAnsi="Arial" w:cs="Arial"/>
          <w:sz w:val="24"/>
          <w:szCs w:val="24"/>
          <w:lang w:val="cs-CZ"/>
        </w:rPr>
      </w:pPr>
      <w:r w:rsidRPr="00B41307">
        <w:rPr>
          <w:rFonts w:ascii="Arial" w:hAnsi="Arial" w:cs="Arial"/>
          <w:sz w:val="24"/>
          <w:szCs w:val="24"/>
        </w:rPr>
        <w:t xml:space="preserve">Změnou č. </w:t>
      </w:r>
      <w:r w:rsidR="004D21F7" w:rsidRPr="00B41307">
        <w:rPr>
          <w:rFonts w:ascii="Arial" w:hAnsi="Arial" w:cs="Arial"/>
          <w:sz w:val="24"/>
          <w:szCs w:val="24"/>
          <w:lang w:val="cs-CZ"/>
        </w:rPr>
        <w:t>1</w:t>
      </w:r>
      <w:r w:rsidRPr="00B41307">
        <w:rPr>
          <w:rFonts w:ascii="Arial" w:hAnsi="Arial" w:cs="Arial"/>
          <w:sz w:val="24"/>
          <w:szCs w:val="24"/>
        </w:rPr>
        <w:t xml:space="preserve"> je navržen</w:t>
      </w:r>
      <w:r w:rsidR="00316C44" w:rsidRPr="00B41307">
        <w:rPr>
          <w:rFonts w:ascii="Arial" w:hAnsi="Arial" w:cs="Arial"/>
          <w:sz w:val="24"/>
          <w:szCs w:val="24"/>
          <w:lang w:val="cs-CZ"/>
        </w:rPr>
        <w:t>o:</w:t>
      </w:r>
    </w:p>
    <w:p w:rsidR="00F95E07" w:rsidRPr="00B41307" w:rsidRDefault="00316C44" w:rsidP="00F95E07">
      <w:pPr>
        <w:pStyle w:val="Zkladntextodsazen"/>
        <w:ind w:firstLine="450"/>
        <w:rPr>
          <w:rFonts w:ascii="Arial" w:hAnsi="Arial" w:cs="Arial"/>
          <w:sz w:val="24"/>
          <w:szCs w:val="24"/>
          <w:lang w:val="cs-CZ"/>
        </w:rPr>
      </w:pPr>
      <w:r w:rsidRPr="00B41307">
        <w:rPr>
          <w:rFonts w:ascii="Arial" w:hAnsi="Arial" w:cs="Arial"/>
          <w:sz w:val="24"/>
          <w:szCs w:val="24"/>
          <w:lang w:val="cs-CZ"/>
        </w:rPr>
        <w:t>-</w:t>
      </w:r>
      <w:r w:rsidR="00A07459" w:rsidRPr="00B41307">
        <w:rPr>
          <w:rFonts w:ascii="Arial" w:hAnsi="Arial" w:cs="Arial"/>
          <w:sz w:val="24"/>
          <w:szCs w:val="24"/>
        </w:rPr>
        <w:t xml:space="preserve"> </w:t>
      </w:r>
      <w:r w:rsidR="00F95E07" w:rsidRPr="00B41307">
        <w:rPr>
          <w:rFonts w:ascii="Arial" w:hAnsi="Arial" w:cs="Arial"/>
          <w:sz w:val="24"/>
          <w:szCs w:val="24"/>
          <w:lang w:val="cs-CZ"/>
        </w:rPr>
        <w:t xml:space="preserve">nová lokalita Z17 o minimální výměře a </w:t>
      </w:r>
      <w:r w:rsidR="00F95E07" w:rsidRPr="00B41307">
        <w:rPr>
          <w:rFonts w:ascii="Arial" w:hAnsi="Arial" w:cs="Arial"/>
          <w:sz w:val="24"/>
          <w:szCs w:val="24"/>
        </w:rPr>
        <w:t xml:space="preserve">změna funkčního využití </w:t>
      </w:r>
      <w:r w:rsidR="00F95E07" w:rsidRPr="00B41307">
        <w:rPr>
          <w:rFonts w:ascii="Arial" w:hAnsi="Arial" w:cs="Arial"/>
          <w:sz w:val="24"/>
          <w:szCs w:val="24"/>
          <w:lang w:val="cs-CZ"/>
        </w:rPr>
        <w:t>v lokalitách P1, P2, P3 a P4  - bez změny rozsahu zastavěného území.</w:t>
      </w:r>
    </w:p>
    <w:p w:rsidR="00A07459" w:rsidRPr="00B41307" w:rsidRDefault="00A07459" w:rsidP="00F95E07">
      <w:pPr>
        <w:pStyle w:val="Zkladntextodsazen"/>
        <w:ind w:firstLine="450"/>
        <w:rPr>
          <w:rFonts w:ascii="Arial" w:hAnsi="Arial" w:cs="Arial"/>
          <w:sz w:val="24"/>
          <w:szCs w:val="24"/>
        </w:rPr>
      </w:pPr>
    </w:p>
    <w:p w:rsidR="00316C44" w:rsidRPr="00B41307" w:rsidRDefault="00316C44" w:rsidP="00316C44">
      <w:pPr>
        <w:pStyle w:val="Zkladntextodsazen"/>
        <w:ind w:firstLine="450"/>
        <w:rPr>
          <w:rFonts w:ascii="Arial" w:hAnsi="Arial" w:cs="Arial"/>
          <w:sz w:val="24"/>
          <w:szCs w:val="24"/>
        </w:rPr>
      </w:pPr>
      <w:r w:rsidRPr="00B41307">
        <w:rPr>
          <w:rFonts w:ascii="Arial" w:hAnsi="Arial" w:cs="Arial"/>
          <w:szCs w:val="24"/>
        </w:rPr>
        <w:tab/>
      </w:r>
      <w:r w:rsidRPr="00B41307">
        <w:rPr>
          <w:rFonts w:ascii="Arial" w:hAnsi="Arial" w:cs="Arial"/>
          <w:sz w:val="24"/>
          <w:szCs w:val="24"/>
        </w:rPr>
        <w:t xml:space="preserve">Z hlediska kultur ZPF </w:t>
      </w:r>
      <w:r w:rsidRPr="00B41307">
        <w:rPr>
          <w:rFonts w:ascii="Arial" w:hAnsi="Arial" w:cs="Arial"/>
          <w:sz w:val="24"/>
          <w:szCs w:val="24"/>
          <w:lang w:val="cs-CZ"/>
        </w:rPr>
        <w:t>j</w:t>
      </w:r>
      <w:r w:rsidR="00F95E07" w:rsidRPr="00B41307">
        <w:rPr>
          <w:rFonts w:ascii="Arial" w:hAnsi="Arial" w:cs="Arial"/>
          <w:sz w:val="24"/>
          <w:szCs w:val="24"/>
          <w:lang w:val="cs-CZ"/>
        </w:rPr>
        <w:t>sou</w:t>
      </w:r>
      <w:r w:rsidRPr="00B41307">
        <w:rPr>
          <w:rFonts w:ascii="Arial" w:hAnsi="Arial" w:cs="Arial"/>
          <w:sz w:val="24"/>
          <w:szCs w:val="24"/>
        </w:rPr>
        <w:t xml:space="preserve"> </w:t>
      </w:r>
      <w:r w:rsidRPr="00B41307">
        <w:rPr>
          <w:rFonts w:ascii="Arial" w:hAnsi="Arial" w:cs="Arial"/>
          <w:sz w:val="24"/>
          <w:szCs w:val="24"/>
          <w:lang w:val="cs-CZ"/>
        </w:rPr>
        <w:t>nov</w:t>
      </w:r>
      <w:r w:rsidR="00F95E07" w:rsidRPr="00B41307">
        <w:rPr>
          <w:rFonts w:ascii="Arial" w:hAnsi="Arial" w:cs="Arial"/>
          <w:sz w:val="24"/>
          <w:szCs w:val="24"/>
          <w:lang w:val="cs-CZ"/>
        </w:rPr>
        <w:t>é</w:t>
      </w:r>
      <w:r w:rsidRPr="00B41307">
        <w:rPr>
          <w:rFonts w:ascii="Arial" w:hAnsi="Arial" w:cs="Arial"/>
          <w:sz w:val="24"/>
          <w:szCs w:val="24"/>
          <w:lang w:val="cs-CZ"/>
        </w:rPr>
        <w:t xml:space="preserve"> </w:t>
      </w:r>
      <w:r w:rsidRPr="00B41307">
        <w:rPr>
          <w:rFonts w:ascii="Arial" w:hAnsi="Arial" w:cs="Arial"/>
          <w:sz w:val="24"/>
          <w:szCs w:val="24"/>
        </w:rPr>
        <w:t>ploch</w:t>
      </w:r>
      <w:r w:rsidR="00F95E07" w:rsidRPr="00B41307">
        <w:rPr>
          <w:rFonts w:ascii="Arial" w:hAnsi="Arial" w:cs="Arial"/>
          <w:sz w:val="24"/>
          <w:szCs w:val="24"/>
          <w:lang w:val="cs-CZ"/>
        </w:rPr>
        <w:t>y</w:t>
      </w:r>
      <w:r w:rsidRPr="00B41307">
        <w:rPr>
          <w:rFonts w:ascii="Arial" w:hAnsi="Arial" w:cs="Arial"/>
          <w:sz w:val="24"/>
          <w:szCs w:val="24"/>
        </w:rPr>
        <w:t xml:space="preserve"> </w:t>
      </w:r>
      <w:r w:rsidRPr="00B41307">
        <w:rPr>
          <w:rFonts w:ascii="Arial" w:hAnsi="Arial" w:cs="Arial"/>
          <w:sz w:val="24"/>
          <w:szCs w:val="24"/>
          <w:lang w:val="cs-CZ"/>
        </w:rPr>
        <w:t>umístěn</w:t>
      </w:r>
      <w:r w:rsidR="00F95E07" w:rsidRPr="00B41307">
        <w:rPr>
          <w:rFonts w:ascii="Arial" w:hAnsi="Arial" w:cs="Arial"/>
          <w:sz w:val="24"/>
          <w:szCs w:val="24"/>
          <w:lang w:val="cs-CZ"/>
        </w:rPr>
        <w:t>y</w:t>
      </w:r>
      <w:r w:rsidRPr="00B41307">
        <w:rPr>
          <w:rFonts w:ascii="Arial" w:hAnsi="Arial" w:cs="Arial"/>
          <w:sz w:val="24"/>
          <w:szCs w:val="24"/>
          <w:lang w:val="cs-CZ"/>
        </w:rPr>
        <w:t xml:space="preserve"> na pozem</w:t>
      </w:r>
      <w:r w:rsidR="00F95E07" w:rsidRPr="00B41307">
        <w:rPr>
          <w:rFonts w:ascii="Arial" w:hAnsi="Arial" w:cs="Arial"/>
          <w:sz w:val="24"/>
          <w:szCs w:val="24"/>
          <w:lang w:val="cs-CZ"/>
        </w:rPr>
        <w:t>cích</w:t>
      </w:r>
      <w:r w:rsidRPr="00B41307">
        <w:rPr>
          <w:rFonts w:ascii="Arial" w:hAnsi="Arial" w:cs="Arial"/>
          <w:sz w:val="24"/>
          <w:szCs w:val="24"/>
          <w:lang w:val="cs-CZ"/>
        </w:rPr>
        <w:t xml:space="preserve"> s</w:t>
      </w:r>
      <w:r w:rsidR="003D2979" w:rsidRPr="00B41307">
        <w:rPr>
          <w:rFonts w:ascii="Arial" w:hAnsi="Arial" w:cs="Arial"/>
          <w:sz w:val="24"/>
          <w:szCs w:val="24"/>
          <w:lang w:val="cs-CZ"/>
        </w:rPr>
        <w:t> </w:t>
      </w:r>
      <w:r w:rsidRPr="00B41307">
        <w:rPr>
          <w:rFonts w:ascii="Arial" w:hAnsi="Arial" w:cs="Arial"/>
          <w:sz w:val="24"/>
          <w:szCs w:val="24"/>
        </w:rPr>
        <w:t>kultur</w:t>
      </w:r>
      <w:r w:rsidRPr="00B41307">
        <w:rPr>
          <w:rFonts w:ascii="Arial" w:hAnsi="Arial" w:cs="Arial"/>
          <w:sz w:val="24"/>
          <w:szCs w:val="24"/>
          <w:lang w:val="cs-CZ"/>
        </w:rPr>
        <w:t>ou</w:t>
      </w:r>
      <w:r w:rsidR="003D2979" w:rsidRPr="00B41307">
        <w:rPr>
          <w:rFonts w:ascii="Arial" w:hAnsi="Arial" w:cs="Arial"/>
          <w:sz w:val="24"/>
          <w:szCs w:val="24"/>
          <w:lang w:val="cs-CZ"/>
        </w:rPr>
        <w:t xml:space="preserve"> </w:t>
      </w:r>
      <w:r w:rsidR="00DF205C" w:rsidRPr="00B41307">
        <w:rPr>
          <w:rFonts w:ascii="Arial" w:hAnsi="Arial" w:cs="Arial"/>
          <w:sz w:val="24"/>
          <w:szCs w:val="24"/>
          <w:lang w:val="cs-CZ"/>
        </w:rPr>
        <w:t>orná, zastavěná plocha a ostatní plocha</w:t>
      </w:r>
      <w:r w:rsidRPr="00B41307">
        <w:rPr>
          <w:rFonts w:ascii="Arial" w:hAnsi="Arial" w:cs="Arial"/>
          <w:sz w:val="24"/>
          <w:szCs w:val="24"/>
        </w:rPr>
        <w:t>.</w:t>
      </w:r>
    </w:p>
    <w:p w:rsidR="00D61CAA" w:rsidRPr="00B41307" w:rsidRDefault="00D61CAA" w:rsidP="00316C44">
      <w:pPr>
        <w:pStyle w:val="Zkladntextodsazen"/>
        <w:ind w:firstLine="0"/>
        <w:rPr>
          <w:rFonts w:ascii="Arial" w:hAnsi="Arial" w:cs="Arial"/>
          <w:sz w:val="24"/>
          <w:szCs w:val="24"/>
          <w:lang w:val="cs-CZ"/>
        </w:rPr>
      </w:pPr>
    </w:p>
    <w:p w:rsidR="00B96DDC" w:rsidRPr="00B41307" w:rsidRDefault="00B96DDC" w:rsidP="00316C44">
      <w:pPr>
        <w:pStyle w:val="Zkladntextodsazen"/>
        <w:ind w:firstLine="0"/>
        <w:rPr>
          <w:rFonts w:ascii="Arial" w:hAnsi="Arial" w:cs="Arial"/>
          <w:sz w:val="24"/>
          <w:szCs w:val="24"/>
          <w:lang w:val="cs-CZ"/>
        </w:rPr>
      </w:pPr>
    </w:p>
    <w:p w:rsidR="00F95E07" w:rsidRPr="00B41307" w:rsidRDefault="00F95E07" w:rsidP="00316C44">
      <w:pPr>
        <w:pStyle w:val="Zkladntextodsazen"/>
        <w:ind w:firstLine="0"/>
        <w:rPr>
          <w:rFonts w:ascii="Arial" w:hAnsi="Arial" w:cs="Arial"/>
          <w:sz w:val="24"/>
          <w:szCs w:val="24"/>
          <w:lang w:val="cs-CZ"/>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79"/>
        <w:gridCol w:w="1545"/>
        <w:gridCol w:w="1003"/>
        <w:gridCol w:w="875"/>
        <w:gridCol w:w="1005"/>
        <w:gridCol w:w="943"/>
        <w:gridCol w:w="1575"/>
        <w:gridCol w:w="1485"/>
      </w:tblGrid>
      <w:tr w:rsidR="00316C44" w:rsidRPr="00B41307" w:rsidTr="00302D40">
        <w:trPr>
          <w:trHeight w:val="430"/>
          <w:tblHeader/>
          <w:jc w:val="center"/>
        </w:trPr>
        <w:tc>
          <w:tcPr>
            <w:tcW w:w="779" w:type="dxa"/>
            <w:vMerge w:val="restart"/>
            <w:tcBorders>
              <w:top w:val="single" w:sz="12" w:space="0" w:color="auto"/>
              <w:left w:val="single" w:sz="12" w:space="0" w:color="auto"/>
              <w:right w:val="single" w:sz="4" w:space="0" w:color="auto"/>
            </w:tcBorders>
            <w:shd w:val="clear" w:color="auto" w:fill="B3B3B3"/>
          </w:tcPr>
          <w:p w:rsidR="00316C44" w:rsidRPr="00B41307" w:rsidRDefault="00316C44" w:rsidP="00302D40">
            <w:pPr>
              <w:pStyle w:val="tabulka"/>
              <w:jc w:val="center"/>
              <w:rPr>
                <w:rFonts w:ascii="Arial" w:hAnsi="Arial" w:cs="Arial"/>
                <w:b/>
                <w:szCs w:val="22"/>
              </w:rPr>
            </w:pPr>
            <w:r w:rsidRPr="00B41307">
              <w:rPr>
                <w:rFonts w:ascii="Arial" w:hAnsi="Arial" w:cs="Arial"/>
                <w:b/>
                <w:szCs w:val="22"/>
              </w:rPr>
              <w:lastRenderedPageBreak/>
              <w:t>č. lokali-ty</w:t>
            </w:r>
          </w:p>
        </w:tc>
        <w:tc>
          <w:tcPr>
            <w:tcW w:w="1545" w:type="dxa"/>
            <w:vMerge w:val="restart"/>
            <w:tcBorders>
              <w:top w:val="single" w:sz="12" w:space="0" w:color="auto"/>
              <w:left w:val="single" w:sz="4" w:space="0" w:color="auto"/>
              <w:right w:val="single" w:sz="4" w:space="0" w:color="auto"/>
            </w:tcBorders>
            <w:shd w:val="clear" w:color="auto" w:fill="B3B3B3"/>
          </w:tcPr>
          <w:p w:rsidR="00316C44" w:rsidRPr="00B41307" w:rsidRDefault="00316C44" w:rsidP="00302D40">
            <w:pPr>
              <w:pStyle w:val="tabulka"/>
              <w:jc w:val="center"/>
              <w:rPr>
                <w:rFonts w:ascii="Arial" w:hAnsi="Arial" w:cs="Arial"/>
                <w:b/>
                <w:szCs w:val="22"/>
              </w:rPr>
            </w:pPr>
            <w:r w:rsidRPr="00B41307">
              <w:rPr>
                <w:rFonts w:ascii="Arial" w:hAnsi="Arial" w:cs="Arial"/>
                <w:b/>
                <w:szCs w:val="22"/>
              </w:rPr>
              <w:t>Návrh funkčního využití</w:t>
            </w:r>
          </w:p>
        </w:tc>
        <w:tc>
          <w:tcPr>
            <w:tcW w:w="1003" w:type="dxa"/>
            <w:vMerge w:val="restart"/>
            <w:tcBorders>
              <w:top w:val="single" w:sz="12" w:space="0" w:color="auto"/>
              <w:left w:val="single" w:sz="4" w:space="0" w:color="auto"/>
              <w:right w:val="single" w:sz="4" w:space="0" w:color="auto"/>
            </w:tcBorders>
            <w:shd w:val="clear" w:color="auto" w:fill="B3B3B3"/>
          </w:tcPr>
          <w:p w:rsidR="00316C44" w:rsidRPr="00B41307" w:rsidRDefault="00316C44" w:rsidP="00302D40">
            <w:pPr>
              <w:pStyle w:val="tabulka"/>
              <w:jc w:val="center"/>
              <w:rPr>
                <w:rFonts w:ascii="Arial" w:hAnsi="Arial" w:cs="Arial"/>
                <w:b/>
                <w:szCs w:val="22"/>
              </w:rPr>
            </w:pPr>
            <w:r w:rsidRPr="00B41307">
              <w:rPr>
                <w:rFonts w:ascii="Arial" w:hAnsi="Arial" w:cs="Arial"/>
                <w:b/>
                <w:szCs w:val="22"/>
              </w:rPr>
              <w:t>Celková výměra (ha)</w:t>
            </w:r>
          </w:p>
        </w:tc>
        <w:tc>
          <w:tcPr>
            <w:tcW w:w="4398" w:type="dxa"/>
            <w:gridSpan w:val="4"/>
            <w:tcBorders>
              <w:top w:val="single" w:sz="12" w:space="0" w:color="auto"/>
              <w:left w:val="single" w:sz="4" w:space="0" w:color="auto"/>
              <w:bottom w:val="single" w:sz="4" w:space="0" w:color="auto"/>
              <w:right w:val="single" w:sz="4" w:space="0" w:color="auto"/>
            </w:tcBorders>
            <w:shd w:val="clear" w:color="auto" w:fill="B3B3B3"/>
          </w:tcPr>
          <w:p w:rsidR="00316C44" w:rsidRPr="00B41307" w:rsidRDefault="00316C44" w:rsidP="00302D40">
            <w:pPr>
              <w:pStyle w:val="tabulka"/>
              <w:jc w:val="center"/>
              <w:rPr>
                <w:rFonts w:ascii="Arial" w:hAnsi="Arial" w:cs="Arial"/>
                <w:b/>
                <w:szCs w:val="22"/>
              </w:rPr>
            </w:pPr>
            <w:r w:rsidRPr="00B41307">
              <w:rPr>
                <w:rFonts w:ascii="Arial" w:hAnsi="Arial" w:cs="Arial"/>
                <w:b/>
                <w:szCs w:val="22"/>
              </w:rPr>
              <w:t>Zemědělská půda</w:t>
            </w:r>
          </w:p>
        </w:tc>
        <w:tc>
          <w:tcPr>
            <w:tcW w:w="1485" w:type="dxa"/>
            <w:vMerge w:val="restart"/>
            <w:tcBorders>
              <w:top w:val="single" w:sz="12" w:space="0" w:color="auto"/>
              <w:left w:val="single" w:sz="4" w:space="0" w:color="auto"/>
              <w:right w:val="single" w:sz="12" w:space="0" w:color="auto"/>
            </w:tcBorders>
            <w:shd w:val="clear" w:color="auto" w:fill="B3B3B3"/>
          </w:tcPr>
          <w:p w:rsidR="00316C44" w:rsidRPr="00B41307" w:rsidRDefault="00316C44" w:rsidP="00302D40">
            <w:pPr>
              <w:pStyle w:val="tabulka"/>
              <w:jc w:val="center"/>
              <w:rPr>
                <w:rFonts w:ascii="Arial" w:hAnsi="Arial" w:cs="Arial"/>
                <w:b/>
                <w:szCs w:val="22"/>
              </w:rPr>
            </w:pPr>
            <w:r w:rsidRPr="00B41307">
              <w:rPr>
                <w:rFonts w:ascii="Arial" w:hAnsi="Arial" w:cs="Arial"/>
                <w:b/>
                <w:szCs w:val="22"/>
              </w:rPr>
              <w:t xml:space="preserve">Výměra </w:t>
            </w:r>
            <w:proofErr w:type="spellStart"/>
            <w:r w:rsidRPr="00B41307">
              <w:rPr>
                <w:rFonts w:ascii="Arial" w:hAnsi="Arial" w:cs="Arial"/>
                <w:b/>
                <w:szCs w:val="22"/>
              </w:rPr>
              <w:t>nezeměděl</w:t>
            </w:r>
            <w:proofErr w:type="spellEnd"/>
            <w:r w:rsidRPr="00B41307">
              <w:rPr>
                <w:rFonts w:ascii="Arial" w:hAnsi="Arial" w:cs="Arial"/>
                <w:b/>
                <w:szCs w:val="22"/>
              </w:rPr>
              <w:t>. pozemků</w:t>
            </w:r>
          </w:p>
        </w:tc>
      </w:tr>
      <w:tr w:rsidR="00316C44" w:rsidRPr="00B41307" w:rsidTr="00302D40">
        <w:trPr>
          <w:trHeight w:val="560"/>
          <w:tblHeader/>
          <w:jc w:val="center"/>
        </w:trPr>
        <w:tc>
          <w:tcPr>
            <w:tcW w:w="779" w:type="dxa"/>
            <w:vMerge/>
            <w:tcBorders>
              <w:left w:val="single" w:sz="12" w:space="0" w:color="auto"/>
              <w:bottom w:val="single" w:sz="12" w:space="0" w:color="auto"/>
              <w:right w:val="single" w:sz="4" w:space="0" w:color="auto"/>
            </w:tcBorders>
          </w:tcPr>
          <w:p w:rsidR="00316C44" w:rsidRPr="00B41307" w:rsidRDefault="00316C44" w:rsidP="00302D40">
            <w:pPr>
              <w:pStyle w:val="tabulka"/>
              <w:rPr>
                <w:rFonts w:ascii="Arial" w:hAnsi="Arial" w:cs="Arial"/>
                <w:b/>
                <w:szCs w:val="22"/>
              </w:rPr>
            </w:pPr>
          </w:p>
        </w:tc>
        <w:tc>
          <w:tcPr>
            <w:tcW w:w="1545" w:type="dxa"/>
            <w:vMerge/>
            <w:tcBorders>
              <w:left w:val="single" w:sz="4" w:space="0" w:color="auto"/>
              <w:bottom w:val="single" w:sz="12" w:space="0" w:color="auto"/>
              <w:right w:val="single" w:sz="4" w:space="0" w:color="auto"/>
            </w:tcBorders>
          </w:tcPr>
          <w:p w:rsidR="00316C44" w:rsidRPr="00B41307" w:rsidRDefault="00316C44" w:rsidP="00302D40">
            <w:pPr>
              <w:pStyle w:val="tabulka"/>
              <w:jc w:val="center"/>
              <w:rPr>
                <w:rFonts w:ascii="Arial" w:hAnsi="Arial" w:cs="Arial"/>
                <w:b/>
                <w:szCs w:val="22"/>
              </w:rPr>
            </w:pPr>
          </w:p>
        </w:tc>
        <w:tc>
          <w:tcPr>
            <w:tcW w:w="1003" w:type="dxa"/>
            <w:vMerge/>
            <w:tcBorders>
              <w:left w:val="single" w:sz="4" w:space="0" w:color="auto"/>
              <w:bottom w:val="single" w:sz="12" w:space="0" w:color="auto"/>
              <w:right w:val="single" w:sz="4" w:space="0" w:color="auto"/>
            </w:tcBorders>
          </w:tcPr>
          <w:p w:rsidR="00316C44" w:rsidRPr="00B41307" w:rsidRDefault="00316C44" w:rsidP="00302D40">
            <w:pPr>
              <w:pStyle w:val="tabulka"/>
              <w:jc w:val="center"/>
              <w:rPr>
                <w:rFonts w:ascii="Arial" w:hAnsi="Arial" w:cs="Arial"/>
                <w:b/>
                <w:szCs w:val="22"/>
              </w:rPr>
            </w:pPr>
          </w:p>
        </w:tc>
        <w:tc>
          <w:tcPr>
            <w:tcW w:w="875" w:type="dxa"/>
            <w:tcBorders>
              <w:top w:val="single" w:sz="4" w:space="0" w:color="auto"/>
              <w:left w:val="single" w:sz="4" w:space="0" w:color="auto"/>
              <w:bottom w:val="single" w:sz="12" w:space="0" w:color="auto"/>
              <w:right w:val="single" w:sz="4" w:space="0" w:color="auto"/>
            </w:tcBorders>
            <w:shd w:val="clear" w:color="auto" w:fill="B3B3B3"/>
          </w:tcPr>
          <w:p w:rsidR="00316C44" w:rsidRPr="00B41307" w:rsidRDefault="00316C44" w:rsidP="00302D40">
            <w:pPr>
              <w:pStyle w:val="tabulka"/>
              <w:jc w:val="center"/>
              <w:rPr>
                <w:rFonts w:ascii="Arial" w:hAnsi="Arial" w:cs="Arial"/>
                <w:b/>
                <w:szCs w:val="22"/>
              </w:rPr>
            </w:pPr>
            <w:r w:rsidRPr="00B41307">
              <w:rPr>
                <w:rFonts w:ascii="Arial" w:hAnsi="Arial" w:cs="Arial"/>
                <w:b/>
                <w:szCs w:val="22"/>
              </w:rPr>
              <w:t>BPEJ</w:t>
            </w:r>
          </w:p>
        </w:tc>
        <w:tc>
          <w:tcPr>
            <w:tcW w:w="1005" w:type="dxa"/>
            <w:tcBorders>
              <w:top w:val="single" w:sz="4" w:space="0" w:color="auto"/>
              <w:left w:val="single" w:sz="4" w:space="0" w:color="auto"/>
              <w:bottom w:val="single" w:sz="12" w:space="0" w:color="auto"/>
              <w:right w:val="single" w:sz="4" w:space="0" w:color="auto"/>
            </w:tcBorders>
            <w:shd w:val="clear" w:color="auto" w:fill="B3B3B3"/>
          </w:tcPr>
          <w:p w:rsidR="00316C44" w:rsidRPr="00B41307" w:rsidRDefault="00316C44" w:rsidP="00302D40">
            <w:pPr>
              <w:pStyle w:val="tabulka"/>
              <w:jc w:val="center"/>
              <w:rPr>
                <w:rFonts w:ascii="Arial" w:hAnsi="Arial" w:cs="Arial"/>
                <w:b/>
                <w:szCs w:val="22"/>
              </w:rPr>
            </w:pPr>
            <w:r w:rsidRPr="00B41307">
              <w:rPr>
                <w:rFonts w:ascii="Arial" w:hAnsi="Arial" w:cs="Arial"/>
                <w:b/>
                <w:szCs w:val="22"/>
              </w:rPr>
              <w:t>Třída ochrany</w:t>
            </w:r>
          </w:p>
        </w:tc>
        <w:tc>
          <w:tcPr>
            <w:tcW w:w="943" w:type="dxa"/>
            <w:tcBorders>
              <w:top w:val="single" w:sz="4" w:space="0" w:color="auto"/>
              <w:left w:val="single" w:sz="4" w:space="0" w:color="auto"/>
              <w:bottom w:val="single" w:sz="12" w:space="0" w:color="auto"/>
              <w:right w:val="single" w:sz="4" w:space="0" w:color="auto"/>
            </w:tcBorders>
            <w:shd w:val="clear" w:color="auto" w:fill="B3B3B3"/>
          </w:tcPr>
          <w:p w:rsidR="00316C44" w:rsidRPr="00B41307" w:rsidRDefault="00316C44" w:rsidP="00302D40">
            <w:pPr>
              <w:pStyle w:val="tabulka"/>
              <w:jc w:val="center"/>
              <w:rPr>
                <w:rFonts w:ascii="Arial" w:hAnsi="Arial" w:cs="Arial"/>
                <w:b/>
                <w:szCs w:val="22"/>
              </w:rPr>
            </w:pPr>
            <w:r w:rsidRPr="00B41307">
              <w:rPr>
                <w:rFonts w:ascii="Arial" w:hAnsi="Arial" w:cs="Arial"/>
                <w:b/>
                <w:szCs w:val="22"/>
              </w:rPr>
              <w:t>Výměra (ha)</w:t>
            </w:r>
          </w:p>
        </w:tc>
        <w:tc>
          <w:tcPr>
            <w:tcW w:w="1575" w:type="dxa"/>
            <w:tcBorders>
              <w:top w:val="single" w:sz="4" w:space="0" w:color="auto"/>
              <w:left w:val="single" w:sz="4" w:space="0" w:color="auto"/>
              <w:bottom w:val="single" w:sz="12" w:space="0" w:color="auto"/>
              <w:right w:val="single" w:sz="4" w:space="0" w:color="auto"/>
            </w:tcBorders>
            <w:shd w:val="clear" w:color="auto" w:fill="B3B3B3"/>
          </w:tcPr>
          <w:p w:rsidR="00316C44" w:rsidRPr="00B41307" w:rsidRDefault="00316C44" w:rsidP="00302D40">
            <w:pPr>
              <w:pStyle w:val="tabulka"/>
              <w:jc w:val="center"/>
              <w:rPr>
                <w:rFonts w:ascii="Arial" w:hAnsi="Arial" w:cs="Arial"/>
                <w:b/>
                <w:szCs w:val="22"/>
              </w:rPr>
            </w:pPr>
            <w:r w:rsidRPr="00B41307">
              <w:rPr>
                <w:rFonts w:ascii="Arial" w:hAnsi="Arial" w:cs="Arial"/>
                <w:b/>
                <w:szCs w:val="22"/>
              </w:rPr>
              <w:t>Druh pozemku</w:t>
            </w:r>
          </w:p>
        </w:tc>
        <w:tc>
          <w:tcPr>
            <w:tcW w:w="1485" w:type="dxa"/>
            <w:vMerge/>
            <w:tcBorders>
              <w:left w:val="single" w:sz="4" w:space="0" w:color="auto"/>
              <w:bottom w:val="single" w:sz="12" w:space="0" w:color="auto"/>
              <w:right w:val="single" w:sz="12" w:space="0" w:color="auto"/>
            </w:tcBorders>
          </w:tcPr>
          <w:p w:rsidR="00316C44" w:rsidRPr="00B41307" w:rsidRDefault="00316C44" w:rsidP="00302D40">
            <w:pPr>
              <w:pStyle w:val="tabulka"/>
              <w:jc w:val="center"/>
              <w:rPr>
                <w:rFonts w:ascii="Arial" w:hAnsi="Arial" w:cs="Arial"/>
                <w:b/>
                <w:szCs w:val="22"/>
              </w:rPr>
            </w:pPr>
          </w:p>
        </w:tc>
      </w:tr>
      <w:tr w:rsidR="00316C44" w:rsidRPr="00B41307" w:rsidTr="00230B14">
        <w:trPr>
          <w:trHeight w:val="397"/>
          <w:jc w:val="center"/>
        </w:trPr>
        <w:tc>
          <w:tcPr>
            <w:tcW w:w="779" w:type="dxa"/>
            <w:vMerge w:val="restart"/>
            <w:tcBorders>
              <w:top w:val="single" w:sz="4" w:space="0" w:color="auto"/>
              <w:left w:val="single" w:sz="12" w:space="0" w:color="auto"/>
              <w:right w:val="single" w:sz="4" w:space="0" w:color="auto"/>
            </w:tcBorders>
          </w:tcPr>
          <w:p w:rsidR="00316C44" w:rsidRPr="00B41307" w:rsidRDefault="00316C44" w:rsidP="00302D40">
            <w:pPr>
              <w:pStyle w:val="tabulka"/>
              <w:jc w:val="center"/>
              <w:rPr>
                <w:rFonts w:ascii="Arial" w:hAnsi="Arial" w:cs="Arial"/>
                <w:b/>
                <w:szCs w:val="22"/>
              </w:rPr>
            </w:pPr>
          </w:p>
          <w:p w:rsidR="00316C44" w:rsidRPr="00B41307" w:rsidRDefault="00F95E07" w:rsidP="00302D40">
            <w:pPr>
              <w:pStyle w:val="tabulka"/>
              <w:jc w:val="center"/>
              <w:rPr>
                <w:rFonts w:ascii="Arial" w:hAnsi="Arial" w:cs="Arial"/>
                <w:b/>
                <w:szCs w:val="22"/>
              </w:rPr>
            </w:pPr>
            <w:r w:rsidRPr="00B41307">
              <w:rPr>
                <w:rFonts w:ascii="Arial" w:hAnsi="Arial" w:cs="Arial"/>
                <w:b/>
                <w:szCs w:val="22"/>
              </w:rPr>
              <w:t>Z</w:t>
            </w:r>
            <w:r w:rsidR="00D7081D" w:rsidRPr="00B41307">
              <w:rPr>
                <w:rFonts w:ascii="Arial" w:hAnsi="Arial" w:cs="Arial"/>
                <w:b/>
                <w:szCs w:val="22"/>
              </w:rPr>
              <w:t>1</w:t>
            </w:r>
            <w:r w:rsidRPr="00B41307">
              <w:rPr>
                <w:rFonts w:ascii="Arial" w:hAnsi="Arial" w:cs="Arial"/>
                <w:b/>
                <w:szCs w:val="22"/>
              </w:rPr>
              <w:t>7</w:t>
            </w:r>
          </w:p>
          <w:p w:rsidR="00316C44" w:rsidRPr="00B41307" w:rsidRDefault="00316C44" w:rsidP="00302D40">
            <w:pPr>
              <w:pStyle w:val="tabulka"/>
              <w:jc w:val="center"/>
              <w:rPr>
                <w:rFonts w:ascii="Arial" w:hAnsi="Arial" w:cs="Arial"/>
                <w:b/>
                <w:szCs w:val="22"/>
              </w:rPr>
            </w:pPr>
          </w:p>
        </w:tc>
        <w:tc>
          <w:tcPr>
            <w:tcW w:w="1545" w:type="dxa"/>
            <w:vMerge w:val="restart"/>
            <w:tcBorders>
              <w:top w:val="single" w:sz="4" w:space="0" w:color="auto"/>
              <w:left w:val="single" w:sz="4" w:space="0" w:color="auto"/>
              <w:right w:val="single" w:sz="4" w:space="0" w:color="auto"/>
            </w:tcBorders>
          </w:tcPr>
          <w:p w:rsidR="00316C44" w:rsidRPr="00B41307" w:rsidRDefault="00316C44" w:rsidP="00686A38">
            <w:pPr>
              <w:pStyle w:val="tabulka"/>
              <w:jc w:val="center"/>
              <w:rPr>
                <w:rFonts w:ascii="Arial" w:hAnsi="Arial" w:cs="Arial"/>
                <w:szCs w:val="22"/>
              </w:rPr>
            </w:pPr>
            <w:r w:rsidRPr="00B41307">
              <w:rPr>
                <w:rFonts w:ascii="Arial" w:hAnsi="Arial" w:cs="Arial"/>
                <w:szCs w:val="22"/>
              </w:rPr>
              <w:t>Ploch</w:t>
            </w:r>
            <w:r w:rsidR="00686A38" w:rsidRPr="00B41307">
              <w:rPr>
                <w:rFonts w:ascii="Arial" w:hAnsi="Arial" w:cs="Arial"/>
                <w:szCs w:val="22"/>
              </w:rPr>
              <w:t>y</w:t>
            </w:r>
            <w:r w:rsidR="00230B14" w:rsidRPr="00B41307">
              <w:rPr>
                <w:rFonts w:ascii="Arial" w:hAnsi="Arial" w:cs="Arial"/>
                <w:sz w:val="24"/>
                <w:szCs w:val="24"/>
              </w:rPr>
              <w:t xml:space="preserve"> </w:t>
            </w:r>
            <w:r w:rsidR="00686A38" w:rsidRPr="00B41307">
              <w:rPr>
                <w:rFonts w:ascii="Arial" w:hAnsi="Arial" w:cs="Arial"/>
                <w:sz w:val="24"/>
                <w:szCs w:val="24"/>
              </w:rPr>
              <w:t>smíšené obytné - venkovské</w:t>
            </w:r>
          </w:p>
        </w:tc>
        <w:tc>
          <w:tcPr>
            <w:tcW w:w="1003" w:type="dxa"/>
            <w:vMerge w:val="restart"/>
            <w:tcBorders>
              <w:top w:val="single" w:sz="4" w:space="0" w:color="auto"/>
              <w:left w:val="single" w:sz="4" w:space="0" w:color="auto"/>
              <w:right w:val="single" w:sz="4" w:space="0" w:color="auto"/>
            </w:tcBorders>
          </w:tcPr>
          <w:p w:rsidR="00316C44" w:rsidRPr="00B41307" w:rsidRDefault="00316C44" w:rsidP="00302D40">
            <w:pPr>
              <w:spacing w:after="0" w:line="240" w:lineRule="auto"/>
              <w:rPr>
                <w:rFonts w:ascii="Arial" w:hAnsi="Arial" w:cs="Arial"/>
              </w:rPr>
            </w:pPr>
          </w:p>
          <w:p w:rsidR="00316C44" w:rsidRPr="00B41307" w:rsidRDefault="00316C44" w:rsidP="00BD0A4C">
            <w:pPr>
              <w:spacing w:after="0" w:line="240" w:lineRule="auto"/>
              <w:rPr>
                <w:rFonts w:ascii="Arial" w:hAnsi="Arial" w:cs="Arial"/>
                <w:b/>
              </w:rPr>
            </w:pPr>
            <w:r w:rsidRPr="00B41307">
              <w:rPr>
                <w:rFonts w:ascii="Arial" w:hAnsi="Arial" w:cs="Arial"/>
              </w:rPr>
              <w:t xml:space="preserve">     </w:t>
            </w:r>
            <w:r w:rsidR="00230B14" w:rsidRPr="00B41307">
              <w:rPr>
                <w:rFonts w:ascii="Arial" w:hAnsi="Arial" w:cs="Arial"/>
              </w:rPr>
              <w:t>0</w:t>
            </w:r>
            <w:r w:rsidRPr="00B41307">
              <w:rPr>
                <w:rFonts w:ascii="Arial" w:hAnsi="Arial" w:cs="Arial"/>
              </w:rPr>
              <w:t>,</w:t>
            </w:r>
            <w:r w:rsidR="00BD0A4C" w:rsidRPr="00B41307">
              <w:rPr>
                <w:rFonts w:ascii="Arial" w:hAnsi="Arial" w:cs="Arial"/>
              </w:rPr>
              <w:t>1265</w:t>
            </w:r>
          </w:p>
        </w:tc>
        <w:tc>
          <w:tcPr>
            <w:tcW w:w="875" w:type="dxa"/>
            <w:tcBorders>
              <w:top w:val="single" w:sz="4" w:space="0" w:color="auto"/>
              <w:left w:val="single" w:sz="4" w:space="0" w:color="auto"/>
              <w:bottom w:val="single" w:sz="4" w:space="0" w:color="auto"/>
              <w:right w:val="single" w:sz="4" w:space="0" w:color="auto"/>
            </w:tcBorders>
            <w:vAlign w:val="center"/>
          </w:tcPr>
          <w:p w:rsidR="00316C44" w:rsidRPr="00B41307" w:rsidRDefault="00316C44" w:rsidP="00316C44">
            <w:pPr>
              <w:spacing w:after="0" w:line="240" w:lineRule="auto"/>
              <w:rPr>
                <w:rFonts w:ascii="Arial" w:hAnsi="Arial" w:cs="Arial"/>
              </w:rPr>
            </w:pPr>
          </w:p>
        </w:tc>
        <w:tc>
          <w:tcPr>
            <w:tcW w:w="1005" w:type="dxa"/>
            <w:tcBorders>
              <w:top w:val="single" w:sz="4" w:space="0" w:color="auto"/>
              <w:left w:val="single" w:sz="4" w:space="0" w:color="auto"/>
              <w:bottom w:val="single" w:sz="4" w:space="0" w:color="auto"/>
              <w:right w:val="single" w:sz="4" w:space="0" w:color="auto"/>
            </w:tcBorders>
            <w:vAlign w:val="center"/>
          </w:tcPr>
          <w:p w:rsidR="00316C44" w:rsidRPr="00B41307" w:rsidRDefault="00316C44" w:rsidP="003C7A22">
            <w:pPr>
              <w:pStyle w:val="tabulka"/>
              <w:jc w:val="center"/>
              <w:rPr>
                <w:rFonts w:ascii="Arial" w:hAnsi="Arial" w:cs="Arial"/>
                <w:szCs w:val="22"/>
              </w:rPr>
            </w:pPr>
          </w:p>
        </w:tc>
        <w:tc>
          <w:tcPr>
            <w:tcW w:w="943" w:type="dxa"/>
            <w:tcBorders>
              <w:top w:val="single" w:sz="4" w:space="0" w:color="auto"/>
              <w:left w:val="single" w:sz="4" w:space="0" w:color="auto"/>
              <w:bottom w:val="single" w:sz="4" w:space="0" w:color="auto"/>
              <w:right w:val="single" w:sz="4" w:space="0" w:color="auto"/>
            </w:tcBorders>
            <w:vAlign w:val="center"/>
          </w:tcPr>
          <w:p w:rsidR="00316C44" w:rsidRPr="00B41307" w:rsidRDefault="00316C44" w:rsidP="00302D40">
            <w:pPr>
              <w:pStyle w:val="tabulka"/>
              <w:jc w:val="center"/>
              <w:rPr>
                <w:rFonts w:ascii="Arial" w:hAnsi="Arial" w:cs="Arial"/>
                <w:szCs w:val="22"/>
              </w:rPr>
            </w:pPr>
          </w:p>
        </w:tc>
        <w:tc>
          <w:tcPr>
            <w:tcW w:w="1575" w:type="dxa"/>
            <w:vMerge w:val="restart"/>
            <w:tcBorders>
              <w:top w:val="single" w:sz="4" w:space="0" w:color="auto"/>
              <w:left w:val="single" w:sz="4" w:space="0" w:color="auto"/>
              <w:right w:val="single" w:sz="4" w:space="0" w:color="auto"/>
            </w:tcBorders>
          </w:tcPr>
          <w:p w:rsidR="00316C44" w:rsidRPr="00B41307" w:rsidRDefault="00316C44" w:rsidP="00302D40">
            <w:pPr>
              <w:pStyle w:val="tabulka"/>
              <w:jc w:val="center"/>
              <w:rPr>
                <w:rFonts w:ascii="Arial" w:hAnsi="Arial" w:cs="Arial"/>
                <w:szCs w:val="22"/>
              </w:rPr>
            </w:pPr>
          </w:p>
          <w:p w:rsidR="00230B14" w:rsidRPr="00B41307" w:rsidRDefault="00230B14" w:rsidP="00AA2FFD">
            <w:pPr>
              <w:pStyle w:val="tabulka"/>
              <w:jc w:val="center"/>
              <w:rPr>
                <w:rFonts w:ascii="Arial" w:hAnsi="Arial" w:cs="Arial"/>
              </w:rPr>
            </w:pPr>
          </w:p>
          <w:p w:rsidR="00316C44" w:rsidRPr="00B41307" w:rsidRDefault="00DF205C" w:rsidP="00AA2FFD">
            <w:pPr>
              <w:pStyle w:val="tabulka"/>
              <w:jc w:val="center"/>
              <w:rPr>
                <w:rFonts w:ascii="Arial" w:hAnsi="Arial" w:cs="Arial"/>
              </w:rPr>
            </w:pPr>
            <w:r w:rsidRPr="00B41307">
              <w:rPr>
                <w:rFonts w:ascii="Arial" w:hAnsi="Arial" w:cs="Arial"/>
              </w:rPr>
              <w:t>orná</w:t>
            </w:r>
          </w:p>
        </w:tc>
        <w:tc>
          <w:tcPr>
            <w:tcW w:w="1485" w:type="dxa"/>
            <w:vMerge w:val="restart"/>
            <w:tcBorders>
              <w:top w:val="single" w:sz="4" w:space="0" w:color="auto"/>
              <w:left w:val="single" w:sz="4" w:space="0" w:color="auto"/>
              <w:right w:val="single" w:sz="12" w:space="0" w:color="auto"/>
            </w:tcBorders>
          </w:tcPr>
          <w:p w:rsidR="00316C44" w:rsidRPr="00B41307" w:rsidRDefault="00316C44" w:rsidP="00302D40">
            <w:pPr>
              <w:pStyle w:val="tabulka"/>
              <w:jc w:val="center"/>
              <w:rPr>
                <w:rFonts w:ascii="Arial" w:hAnsi="Arial" w:cs="Arial"/>
                <w:szCs w:val="22"/>
              </w:rPr>
            </w:pPr>
          </w:p>
          <w:p w:rsidR="00685096" w:rsidRPr="00B41307" w:rsidRDefault="00685096" w:rsidP="00685096">
            <w:pPr>
              <w:spacing w:after="0" w:line="240" w:lineRule="auto"/>
              <w:rPr>
                <w:rFonts w:ascii="Arial" w:hAnsi="Arial" w:cs="Arial"/>
              </w:rPr>
            </w:pPr>
          </w:p>
          <w:p w:rsidR="00230B14" w:rsidRPr="00B41307" w:rsidRDefault="00DF205C" w:rsidP="00685096">
            <w:pPr>
              <w:spacing w:after="0" w:line="240" w:lineRule="auto"/>
              <w:rPr>
                <w:rFonts w:ascii="Arial" w:hAnsi="Arial" w:cs="Arial"/>
              </w:rPr>
            </w:pPr>
            <w:r w:rsidRPr="00B41307">
              <w:rPr>
                <w:rFonts w:ascii="Arial" w:hAnsi="Arial" w:cs="Arial"/>
              </w:rPr>
              <w:t xml:space="preserve">      0,0067</w:t>
            </w:r>
          </w:p>
          <w:p w:rsidR="00CD6176" w:rsidRPr="00B41307" w:rsidRDefault="00685096" w:rsidP="00CD6176">
            <w:pPr>
              <w:spacing w:after="0" w:line="240" w:lineRule="auto"/>
              <w:rPr>
                <w:rFonts w:ascii="Arial" w:hAnsi="Arial" w:cs="Arial"/>
              </w:rPr>
            </w:pPr>
            <w:r w:rsidRPr="00B41307">
              <w:rPr>
                <w:rFonts w:ascii="Arial" w:hAnsi="Arial" w:cs="Arial"/>
              </w:rPr>
              <w:t xml:space="preserve">   </w:t>
            </w:r>
          </w:p>
          <w:p w:rsidR="00685096" w:rsidRPr="00B41307" w:rsidRDefault="00685096" w:rsidP="00074B0B">
            <w:pPr>
              <w:spacing w:after="0" w:line="240" w:lineRule="auto"/>
              <w:rPr>
                <w:rFonts w:ascii="Arial" w:hAnsi="Arial" w:cs="Arial"/>
              </w:rPr>
            </w:pPr>
          </w:p>
        </w:tc>
      </w:tr>
      <w:tr w:rsidR="00316C44" w:rsidRPr="00B41307" w:rsidTr="00FB4AD5">
        <w:trPr>
          <w:trHeight w:val="450"/>
          <w:jc w:val="center"/>
        </w:trPr>
        <w:tc>
          <w:tcPr>
            <w:tcW w:w="779" w:type="dxa"/>
            <w:vMerge/>
            <w:tcBorders>
              <w:left w:val="single" w:sz="12" w:space="0" w:color="auto"/>
              <w:right w:val="single" w:sz="4" w:space="0" w:color="auto"/>
            </w:tcBorders>
          </w:tcPr>
          <w:p w:rsidR="00316C44" w:rsidRPr="00B41307" w:rsidRDefault="00316C44" w:rsidP="00302D40">
            <w:pPr>
              <w:pStyle w:val="tabulka"/>
              <w:jc w:val="center"/>
              <w:rPr>
                <w:rFonts w:ascii="Arial" w:hAnsi="Arial" w:cs="Arial"/>
                <w:b/>
                <w:szCs w:val="22"/>
              </w:rPr>
            </w:pPr>
          </w:p>
        </w:tc>
        <w:tc>
          <w:tcPr>
            <w:tcW w:w="1545" w:type="dxa"/>
            <w:vMerge/>
            <w:tcBorders>
              <w:left w:val="single" w:sz="4" w:space="0" w:color="auto"/>
              <w:right w:val="single" w:sz="4" w:space="0" w:color="auto"/>
            </w:tcBorders>
          </w:tcPr>
          <w:p w:rsidR="00316C44" w:rsidRPr="00B41307" w:rsidRDefault="00316C44" w:rsidP="00302D40">
            <w:pPr>
              <w:pStyle w:val="tabulka"/>
              <w:jc w:val="center"/>
              <w:rPr>
                <w:rFonts w:ascii="Arial" w:hAnsi="Arial" w:cs="Arial"/>
                <w:szCs w:val="22"/>
              </w:rPr>
            </w:pPr>
          </w:p>
        </w:tc>
        <w:tc>
          <w:tcPr>
            <w:tcW w:w="1003" w:type="dxa"/>
            <w:vMerge/>
            <w:tcBorders>
              <w:left w:val="single" w:sz="4" w:space="0" w:color="auto"/>
              <w:right w:val="single" w:sz="4" w:space="0" w:color="auto"/>
            </w:tcBorders>
          </w:tcPr>
          <w:p w:rsidR="00316C44" w:rsidRPr="00B41307" w:rsidRDefault="00316C44" w:rsidP="00302D40">
            <w:pPr>
              <w:pStyle w:val="tabulka"/>
              <w:jc w:val="center"/>
              <w:rPr>
                <w:rFonts w:ascii="Arial" w:hAnsi="Arial" w:cs="Arial"/>
                <w:b/>
                <w:szCs w:val="22"/>
              </w:rPr>
            </w:pPr>
          </w:p>
        </w:tc>
        <w:tc>
          <w:tcPr>
            <w:tcW w:w="875" w:type="dxa"/>
            <w:tcBorders>
              <w:top w:val="single" w:sz="4" w:space="0" w:color="auto"/>
              <w:left w:val="single" w:sz="4" w:space="0" w:color="auto"/>
              <w:bottom w:val="single" w:sz="4" w:space="0" w:color="auto"/>
              <w:right w:val="single" w:sz="4" w:space="0" w:color="auto"/>
            </w:tcBorders>
            <w:vAlign w:val="center"/>
          </w:tcPr>
          <w:p w:rsidR="003C7A22" w:rsidRPr="00B41307" w:rsidRDefault="003C7A22" w:rsidP="00DF205C">
            <w:pPr>
              <w:spacing w:after="0" w:line="240" w:lineRule="auto"/>
              <w:rPr>
                <w:rFonts w:ascii="Arial" w:hAnsi="Arial" w:cs="Arial"/>
              </w:rPr>
            </w:pPr>
            <w:r w:rsidRPr="00B41307">
              <w:rPr>
                <w:rFonts w:ascii="Arial" w:hAnsi="Arial" w:cs="Arial"/>
              </w:rPr>
              <w:t>5.</w:t>
            </w:r>
            <w:r w:rsidR="00DF205C" w:rsidRPr="00B41307">
              <w:rPr>
                <w:rFonts w:ascii="Arial" w:hAnsi="Arial" w:cs="Arial"/>
              </w:rPr>
              <w:t>47</w:t>
            </w:r>
            <w:r w:rsidRPr="00B41307">
              <w:rPr>
                <w:rFonts w:ascii="Arial" w:hAnsi="Arial" w:cs="Arial"/>
              </w:rPr>
              <w:t>.0</w:t>
            </w:r>
            <w:r w:rsidR="00DF205C" w:rsidRPr="00B41307">
              <w:rPr>
                <w:rFonts w:ascii="Arial" w:hAnsi="Arial" w:cs="Arial"/>
              </w:rPr>
              <w:t>2</w:t>
            </w:r>
          </w:p>
        </w:tc>
        <w:tc>
          <w:tcPr>
            <w:tcW w:w="1005" w:type="dxa"/>
            <w:tcBorders>
              <w:top w:val="single" w:sz="4" w:space="0" w:color="auto"/>
              <w:left w:val="single" w:sz="4" w:space="0" w:color="auto"/>
              <w:bottom w:val="single" w:sz="4" w:space="0" w:color="auto"/>
              <w:right w:val="single" w:sz="4" w:space="0" w:color="auto"/>
            </w:tcBorders>
            <w:vAlign w:val="center"/>
          </w:tcPr>
          <w:p w:rsidR="00316C44" w:rsidRPr="00B41307" w:rsidRDefault="003C7A22" w:rsidP="00DF205C">
            <w:pPr>
              <w:pStyle w:val="tabulka"/>
              <w:jc w:val="center"/>
              <w:rPr>
                <w:rFonts w:ascii="Arial" w:hAnsi="Arial" w:cs="Arial"/>
                <w:szCs w:val="22"/>
              </w:rPr>
            </w:pPr>
            <w:r w:rsidRPr="00B41307">
              <w:rPr>
                <w:rFonts w:ascii="Arial" w:hAnsi="Arial" w:cs="Arial"/>
                <w:szCs w:val="22"/>
              </w:rPr>
              <w:t>I</w:t>
            </w:r>
            <w:r w:rsidR="00DF205C" w:rsidRPr="00B41307">
              <w:rPr>
                <w:rFonts w:ascii="Arial" w:hAnsi="Arial" w:cs="Arial"/>
                <w:szCs w:val="22"/>
              </w:rPr>
              <w:t>II</w:t>
            </w:r>
            <w:r w:rsidR="005B5093" w:rsidRPr="00B41307">
              <w:rPr>
                <w:rFonts w:ascii="Arial" w:hAnsi="Arial" w:cs="Arial"/>
                <w:szCs w:val="22"/>
              </w:rPr>
              <w:t>.</w:t>
            </w:r>
          </w:p>
        </w:tc>
        <w:tc>
          <w:tcPr>
            <w:tcW w:w="943" w:type="dxa"/>
            <w:tcBorders>
              <w:top w:val="single" w:sz="4" w:space="0" w:color="auto"/>
              <w:left w:val="single" w:sz="4" w:space="0" w:color="auto"/>
              <w:bottom w:val="single" w:sz="4" w:space="0" w:color="auto"/>
              <w:right w:val="single" w:sz="4" w:space="0" w:color="auto"/>
            </w:tcBorders>
            <w:vAlign w:val="center"/>
          </w:tcPr>
          <w:p w:rsidR="00316C44" w:rsidRPr="00B41307" w:rsidRDefault="00AA2FFD" w:rsidP="00DF205C">
            <w:pPr>
              <w:pStyle w:val="tabulka"/>
              <w:jc w:val="center"/>
              <w:rPr>
                <w:rFonts w:ascii="Arial" w:hAnsi="Arial" w:cs="Arial"/>
                <w:szCs w:val="22"/>
              </w:rPr>
            </w:pPr>
            <w:r w:rsidRPr="00B41307">
              <w:rPr>
                <w:rFonts w:ascii="Arial" w:hAnsi="Arial" w:cs="Arial"/>
                <w:szCs w:val="22"/>
              </w:rPr>
              <w:t>0,</w:t>
            </w:r>
            <w:r w:rsidR="00D54BFB" w:rsidRPr="00B41307">
              <w:rPr>
                <w:rFonts w:ascii="Arial" w:hAnsi="Arial" w:cs="Arial"/>
                <w:szCs w:val="22"/>
              </w:rPr>
              <w:t>1</w:t>
            </w:r>
            <w:r w:rsidR="00DF205C" w:rsidRPr="00B41307">
              <w:rPr>
                <w:rFonts w:ascii="Arial" w:hAnsi="Arial" w:cs="Arial"/>
                <w:szCs w:val="22"/>
              </w:rPr>
              <w:t>198</w:t>
            </w:r>
          </w:p>
        </w:tc>
        <w:tc>
          <w:tcPr>
            <w:tcW w:w="1575" w:type="dxa"/>
            <w:vMerge/>
            <w:tcBorders>
              <w:left w:val="single" w:sz="4" w:space="0" w:color="auto"/>
              <w:right w:val="single" w:sz="4" w:space="0" w:color="auto"/>
            </w:tcBorders>
          </w:tcPr>
          <w:p w:rsidR="00316C44" w:rsidRPr="00B41307" w:rsidRDefault="00316C44" w:rsidP="00302D40">
            <w:pPr>
              <w:pStyle w:val="tabulka"/>
              <w:jc w:val="left"/>
              <w:rPr>
                <w:rFonts w:ascii="Arial" w:hAnsi="Arial" w:cs="Arial"/>
                <w:b/>
                <w:szCs w:val="22"/>
              </w:rPr>
            </w:pPr>
          </w:p>
        </w:tc>
        <w:tc>
          <w:tcPr>
            <w:tcW w:w="1485" w:type="dxa"/>
            <w:vMerge/>
            <w:tcBorders>
              <w:left w:val="single" w:sz="4" w:space="0" w:color="auto"/>
              <w:right w:val="single" w:sz="12" w:space="0" w:color="auto"/>
            </w:tcBorders>
          </w:tcPr>
          <w:p w:rsidR="00316C44" w:rsidRPr="00B41307" w:rsidRDefault="00316C44" w:rsidP="00302D40">
            <w:pPr>
              <w:pStyle w:val="tabulka"/>
              <w:jc w:val="left"/>
              <w:rPr>
                <w:rFonts w:ascii="Arial" w:hAnsi="Arial" w:cs="Arial"/>
                <w:szCs w:val="22"/>
              </w:rPr>
            </w:pPr>
          </w:p>
        </w:tc>
      </w:tr>
      <w:tr w:rsidR="00316C44" w:rsidRPr="00B41307" w:rsidTr="00230B14">
        <w:trPr>
          <w:trHeight w:val="415"/>
          <w:jc w:val="center"/>
        </w:trPr>
        <w:tc>
          <w:tcPr>
            <w:tcW w:w="779" w:type="dxa"/>
            <w:vMerge/>
            <w:tcBorders>
              <w:left w:val="single" w:sz="12" w:space="0" w:color="auto"/>
              <w:bottom w:val="single" w:sz="4" w:space="0" w:color="auto"/>
              <w:right w:val="single" w:sz="4" w:space="0" w:color="auto"/>
            </w:tcBorders>
          </w:tcPr>
          <w:p w:rsidR="00316C44" w:rsidRPr="00B41307" w:rsidRDefault="00316C44" w:rsidP="00302D40">
            <w:pPr>
              <w:pStyle w:val="tabulka"/>
              <w:jc w:val="center"/>
              <w:rPr>
                <w:rFonts w:ascii="Arial" w:hAnsi="Arial" w:cs="Arial"/>
                <w:b/>
                <w:szCs w:val="22"/>
              </w:rPr>
            </w:pPr>
          </w:p>
        </w:tc>
        <w:tc>
          <w:tcPr>
            <w:tcW w:w="1545" w:type="dxa"/>
            <w:vMerge/>
            <w:tcBorders>
              <w:left w:val="single" w:sz="4" w:space="0" w:color="auto"/>
              <w:bottom w:val="single" w:sz="4" w:space="0" w:color="auto"/>
              <w:right w:val="single" w:sz="4" w:space="0" w:color="auto"/>
            </w:tcBorders>
          </w:tcPr>
          <w:p w:rsidR="00316C44" w:rsidRPr="00B41307" w:rsidRDefault="00316C44" w:rsidP="00302D40">
            <w:pPr>
              <w:pStyle w:val="tabulka"/>
              <w:jc w:val="center"/>
              <w:rPr>
                <w:rFonts w:ascii="Arial" w:hAnsi="Arial" w:cs="Arial"/>
                <w:szCs w:val="22"/>
              </w:rPr>
            </w:pPr>
          </w:p>
        </w:tc>
        <w:tc>
          <w:tcPr>
            <w:tcW w:w="1003" w:type="dxa"/>
            <w:vMerge/>
            <w:tcBorders>
              <w:left w:val="single" w:sz="4" w:space="0" w:color="auto"/>
              <w:bottom w:val="single" w:sz="4" w:space="0" w:color="auto"/>
              <w:right w:val="single" w:sz="4" w:space="0" w:color="auto"/>
            </w:tcBorders>
          </w:tcPr>
          <w:p w:rsidR="00316C44" w:rsidRPr="00B41307" w:rsidRDefault="00316C44" w:rsidP="00302D40">
            <w:pPr>
              <w:pStyle w:val="tabulka"/>
              <w:jc w:val="center"/>
              <w:rPr>
                <w:rFonts w:ascii="Arial" w:hAnsi="Arial" w:cs="Arial"/>
                <w:b/>
                <w:szCs w:val="22"/>
              </w:rPr>
            </w:pPr>
          </w:p>
        </w:tc>
        <w:tc>
          <w:tcPr>
            <w:tcW w:w="875" w:type="dxa"/>
            <w:tcBorders>
              <w:top w:val="single" w:sz="4" w:space="0" w:color="auto"/>
              <w:left w:val="single" w:sz="4" w:space="0" w:color="auto"/>
              <w:bottom w:val="single" w:sz="4" w:space="0" w:color="auto"/>
              <w:right w:val="single" w:sz="4" w:space="0" w:color="auto"/>
            </w:tcBorders>
            <w:vAlign w:val="center"/>
          </w:tcPr>
          <w:p w:rsidR="003C7A22" w:rsidRPr="00B41307" w:rsidRDefault="003C7A22" w:rsidP="00302D40">
            <w:pPr>
              <w:spacing w:after="0" w:line="240" w:lineRule="auto"/>
              <w:jc w:val="center"/>
              <w:rPr>
                <w:rFonts w:ascii="Arial" w:hAnsi="Arial" w:cs="Arial"/>
              </w:rPr>
            </w:pPr>
          </w:p>
        </w:tc>
        <w:tc>
          <w:tcPr>
            <w:tcW w:w="1005" w:type="dxa"/>
            <w:tcBorders>
              <w:top w:val="single" w:sz="4" w:space="0" w:color="auto"/>
              <w:left w:val="single" w:sz="4" w:space="0" w:color="auto"/>
              <w:bottom w:val="single" w:sz="4" w:space="0" w:color="auto"/>
              <w:right w:val="single" w:sz="4" w:space="0" w:color="auto"/>
            </w:tcBorders>
            <w:vAlign w:val="center"/>
          </w:tcPr>
          <w:p w:rsidR="00316C44" w:rsidRPr="00B41307" w:rsidRDefault="00316C44" w:rsidP="00302D40">
            <w:pPr>
              <w:pStyle w:val="tabulka"/>
              <w:jc w:val="center"/>
              <w:rPr>
                <w:rFonts w:ascii="Arial" w:hAnsi="Arial" w:cs="Arial"/>
                <w:szCs w:val="22"/>
              </w:rPr>
            </w:pPr>
          </w:p>
        </w:tc>
        <w:tc>
          <w:tcPr>
            <w:tcW w:w="943" w:type="dxa"/>
            <w:tcBorders>
              <w:top w:val="single" w:sz="4" w:space="0" w:color="auto"/>
              <w:left w:val="single" w:sz="4" w:space="0" w:color="auto"/>
              <w:bottom w:val="single" w:sz="4" w:space="0" w:color="auto"/>
              <w:right w:val="single" w:sz="4" w:space="0" w:color="auto"/>
            </w:tcBorders>
            <w:vAlign w:val="center"/>
          </w:tcPr>
          <w:p w:rsidR="00316C44" w:rsidRPr="00B41307" w:rsidRDefault="00316C44" w:rsidP="00302D40">
            <w:pPr>
              <w:pStyle w:val="tabulka"/>
              <w:jc w:val="center"/>
              <w:rPr>
                <w:rFonts w:ascii="Arial" w:hAnsi="Arial" w:cs="Arial"/>
                <w:szCs w:val="22"/>
              </w:rPr>
            </w:pPr>
          </w:p>
        </w:tc>
        <w:tc>
          <w:tcPr>
            <w:tcW w:w="1575" w:type="dxa"/>
            <w:vMerge/>
            <w:tcBorders>
              <w:left w:val="single" w:sz="4" w:space="0" w:color="auto"/>
              <w:bottom w:val="single" w:sz="4" w:space="0" w:color="auto"/>
              <w:right w:val="single" w:sz="4" w:space="0" w:color="auto"/>
            </w:tcBorders>
          </w:tcPr>
          <w:p w:rsidR="00316C44" w:rsidRPr="00B41307" w:rsidRDefault="00316C44" w:rsidP="00302D40">
            <w:pPr>
              <w:pStyle w:val="tabulka"/>
              <w:jc w:val="left"/>
              <w:rPr>
                <w:rFonts w:ascii="Arial" w:hAnsi="Arial" w:cs="Arial"/>
                <w:b/>
                <w:szCs w:val="22"/>
              </w:rPr>
            </w:pPr>
          </w:p>
        </w:tc>
        <w:tc>
          <w:tcPr>
            <w:tcW w:w="1485" w:type="dxa"/>
            <w:vMerge/>
            <w:tcBorders>
              <w:left w:val="single" w:sz="4" w:space="0" w:color="auto"/>
              <w:bottom w:val="single" w:sz="4" w:space="0" w:color="auto"/>
              <w:right w:val="single" w:sz="12" w:space="0" w:color="auto"/>
            </w:tcBorders>
          </w:tcPr>
          <w:p w:rsidR="00316C44" w:rsidRPr="00B41307" w:rsidRDefault="00316C44" w:rsidP="00302D40">
            <w:pPr>
              <w:pStyle w:val="tabulka"/>
              <w:jc w:val="left"/>
              <w:rPr>
                <w:rFonts w:ascii="Arial" w:hAnsi="Arial" w:cs="Arial"/>
                <w:szCs w:val="22"/>
              </w:rPr>
            </w:pPr>
          </w:p>
        </w:tc>
      </w:tr>
      <w:tr w:rsidR="00F95E07" w:rsidRPr="00B41307" w:rsidTr="00230B14">
        <w:trPr>
          <w:trHeight w:val="415"/>
          <w:jc w:val="center"/>
        </w:trPr>
        <w:tc>
          <w:tcPr>
            <w:tcW w:w="779" w:type="dxa"/>
            <w:tcBorders>
              <w:left w:val="single" w:sz="12" w:space="0" w:color="auto"/>
              <w:bottom w:val="single" w:sz="4" w:space="0" w:color="auto"/>
              <w:right w:val="single" w:sz="4" w:space="0" w:color="auto"/>
            </w:tcBorders>
          </w:tcPr>
          <w:p w:rsidR="00F95E07" w:rsidRPr="00B41307" w:rsidRDefault="00F95E07" w:rsidP="00F95E07">
            <w:pPr>
              <w:pStyle w:val="tabulka"/>
              <w:jc w:val="center"/>
              <w:rPr>
                <w:rFonts w:ascii="Arial" w:hAnsi="Arial" w:cs="Arial"/>
                <w:b/>
                <w:szCs w:val="22"/>
              </w:rPr>
            </w:pPr>
          </w:p>
          <w:p w:rsidR="00F95E07" w:rsidRPr="00B41307" w:rsidRDefault="00F95E07" w:rsidP="00F95E07">
            <w:pPr>
              <w:pStyle w:val="tabulka"/>
              <w:jc w:val="center"/>
              <w:rPr>
                <w:rFonts w:ascii="Arial" w:hAnsi="Arial" w:cs="Arial"/>
                <w:b/>
                <w:szCs w:val="22"/>
              </w:rPr>
            </w:pPr>
            <w:r w:rsidRPr="00B41307">
              <w:rPr>
                <w:rFonts w:ascii="Arial" w:hAnsi="Arial" w:cs="Arial"/>
                <w:b/>
                <w:szCs w:val="22"/>
              </w:rPr>
              <w:t>P1</w:t>
            </w:r>
          </w:p>
          <w:p w:rsidR="00F95E07" w:rsidRPr="00B41307" w:rsidRDefault="00F95E07" w:rsidP="00F95E07">
            <w:pPr>
              <w:pStyle w:val="tabulka"/>
              <w:jc w:val="center"/>
              <w:rPr>
                <w:rFonts w:ascii="Arial" w:hAnsi="Arial" w:cs="Arial"/>
                <w:b/>
                <w:szCs w:val="22"/>
              </w:rPr>
            </w:pPr>
          </w:p>
        </w:tc>
        <w:tc>
          <w:tcPr>
            <w:tcW w:w="1545" w:type="dxa"/>
            <w:tcBorders>
              <w:left w:val="single" w:sz="4" w:space="0" w:color="auto"/>
              <w:bottom w:val="single" w:sz="4" w:space="0" w:color="auto"/>
              <w:right w:val="single" w:sz="4" w:space="0" w:color="auto"/>
            </w:tcBorders>
          </w:tcPr>
          <w:p w:rsidR="00F95E07" w:rsidRPr="00B41307" w:rsidRDefault="00F95E07" w:rsidP="00686A38">
            <w:pPr>
              <w:pStyle w:val="tabulka"/>
              <w:jc w:val="center"/>
              <w:rPr>
                <w:rFonts w:ascii="Arial" w:hAnsi="Arial" w:cs="Arial"/>
                <w:szCs w:val="22"/>
              </w:rPr>
            </w:pPr>
            <w:r w:rsidRPr="00B41307">
              <w:rPr>
                <w:rFonts w:ascii="Arial" w:hAnsi="Arial" w:cs="Arial"/>
                <w:szCs w:val="22"/>
              </w:rPr>
              <w:t>Ploch</w:t>
            </w:r>
            <w:r w:rsidR="00686A38" w:rsidRPr="00B41307">
              <w:rPr>
                <w:rFonts w:ascii="Arial" w:hAnsi="Arial" w:cs="Arial"/>
                <w:szCs w:val="22"/>
              </w:rPr>
              <w:t>y</w:t>
            </w:r>
            <w:r w:rsidRPr="00B41307">
              <w:rPr>
                <w:rFonts w:ascii="Arial" w:hAnsi="Arial" w:cs="Arial"/>
                <w:sz w:val="24"/>
                <w:szCs w:val="24"/>
              </w:rPr>
              <w:t xml:space="preserve"> </w:t>
            </w:r>
            <w:r w:rsidR="00686A38" w:rsidRPr="00B41307">
              <w:rPr>
                <w:rFonts w:ascii="Arial" w:hAnsi="Arial" w:cs="Arial"/>
                <w:sz w:val="24"/>
                <w:szCs w:val="24"/>
              </w:rPr>
              <w:t>výroby a skladování – lehká výroba</w:t>
            </w:r>
          </w:p>
        </w:tc>
        <w:tc>
          <w:tcPr>
            <w:tcW w:w="1003" w:type="dxa"/>
            <w:tcBorders>
              <w:left w:val="single" w:sz="4" w:space="0" w:color="auto"/>
              <w:bottom w:val="single" w:sz="4" w:space="0" w:color="auto"/>
              <w:right w:val="single" w:sz="4" w:space="0" w:color="auto"/>
            </w:tcBorders>
          </w:tcPr>
          <w:p w:rsidR="00F95E07" w:rsidRPr="00B41307" w:rsidRDefault="00F95E07" w:rsidP="00F95E07">
            <w:pPr>
              <w:spacing w:after="0" w:line="240" w:lineRule="auto"/>
              <w:rPr>
                <w:rFonts w:ascii="Arial" w:hAnsi="Arial" w:cs="Arial"/>
              </w:rPr>
            </w:pPr>
          </w:p>
          <w:p w:rsidR="00F95E07" w:rsidRPr="00B41307" w:rsidRDefault="00F95E07" w:rsidP="00BD0A4C">
            <w:pPr>
              <w:spacing w:after="0" w:line="240" w:lineRule="auto"/>
              <w:rPr>
                <w:rFonts w:ascii="Arial" w:hAnsi="Arial" w:cs="Arial"/>
                <w:b/>
              </w:rPr>
            </w:pPr>
            <w:r w:rsidRPr="00B41307">
              <w:rPr>
                <w:rFonts w:ascii="Arial" w:hAnsi="Arial" w:cs="Arial"/>
              </w:rPr>
              <w:t xml:space="preserve">     0,</w:t>
            </w:r>
            <w:r w:rsidR="00BD0A4C" w:rsidRPr="00B41307">
              <w:rPr>
                <w:rFonts w:ascii="Arial" w:hAnsi="Arial" w:cs="Arial"/>
              </w:rPr>
              <w:t>1965</w:t>
            </w:r>
          </w:p>
        </w:tc>
        <w:tc>
          <w:tcPr>
            <w:tcW w:w="875"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spacing w:after="0" w:line="240" w:lineRule="auto"/>
              <w:rPr>
                <w:rFonts w:ascii="Arial" w:hAnsi="Arial" w:cs="Arial"/>
              </w:rPr>
            </w:pPr>
          </w:p>
        </w:tc>
        <w:tc>
          <w:tcPr>
            <w:tcW w:w="1005"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pStyle w:val="tabulka"/>
              <w:jc w:val="center"/>
              <w:rPr>
                <w:rFonts w:ascii="Arial" w:hAnsi="Arial" w:cs="Arial"/>
                <w:szCs w:val="22"/>
              </w:rPr>
            </w:pPr>
          </w:p>
        </w:tc>
        <w:tc>
          <w:tcPr>
            <w:tcW w:w="943"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pStyle w:val="tabulka"/>
              <w:jc w:val="center"/>
              <w:rPr>
                <w:rFonts w:ascii="Arial" w:hAnsi="Arial" w:cs="Arial"/>
                <w:szCs w:val="22"/>
              </w:rPr>
            </w:pPr>
          </w:p>
        </w:tc>
        <w:tc>
          <w:tcPr>
            <w:tcW w:w="1575" w:type="dxa"/>
            <w:tcBorders>
              <w:left w:val="single" w:sz="4" w:space="0" w:color="auto"/>
              <w:bottom w:val="single" w:sz="4" w:space="0" w:color="auto"/>
              <w:right w:val="single" w:sz="4" w:space="0" w:color="auto"/>
            </w:tcBorders>
          </w:tcPr>
          <w:p w:rsidR="00F95E07" w:rsidRPr="00B41307" w:rsidRDefault="00F95E07" w:rsidP="00F95E07">
            <w:pPr>
              <w:pStyle w:val="tabulka"/>
              <w:jc w:val="center"/>
              <w:rPr>
                <w:rFonts w:ascii="Arial" w:hAnsi="Arial" w:cs="Arial"/>
                <w:szCs w:val="22"/>
              </w:rPr>
            </w:pPr>
          </w:p>
          <w:p w:rsidR="00F95E07" w:rsidRPr="00B41307" w:rsidRDefault="00F95E07" w:rsidP="00F95E07">
            <w:pPr>
              <w:pStyle w:val="tabulka"/>
              <w:jc w:val="center"/>
              <w:rPr>
                <w:rFonts w:ascii="Arial" w:hAnsi="Arial" w:cs="Arial"/>
              </w:rPr>
            </w:pPr>
          </w:p>
          <w:p w:rsidR="00F95E07" w:rsidRPr="00B41307" w:rsidRDefault="00DF205C" w:rsidP="00F95E07">
            <w:pPr>
              <w:pStyle w:val="tabulka"/>
              <w:jc w:val="center"/>
              <w:rPr>
                <w:rFonts w:ascii="Arial" w:hAnsi="Arial" w:cs="Arial"/>
              </w:rPr>
            </w:pPr>
            <w:r w:rsidRPr="00B41307">
              <w:rPr>
                <w:rFonts w:ascii="Arial" w:hAnsi="Arial" w:cs="Arial"/>
              </w:rPr>
              <w:t>-</w:t>
            </w:r>
          </w:p>
        </w:tc>
        <w:tc>
          <w:tcPr>
            <w:tcW w:w="1485" w:type="dxa"/>
            <w:tcBorders>
              <w:left w:val="single" w:sz="4" w:space="0" w:color="auto"/>
              <w:bottom w:val="single" w:sz="4" w:space="0" w:color="auto"/>
              <w:right w:val="single" w:sz="12" w:space="0" w:color="auto"/>
            </w:tcBorders>
          </w:tcPr>
          <w:p w:rsidR="00F95E07" w:rsidRPr="00B41307" w:rsidRDefault="00F95E07" w:rsidP="00F95E07">
            <w:pPr>
              <w:pStyle w:val="tabulka"/>
              <w:jc w:val="center"/>
              <w:rPr>
                <w:rFonts w:ascii="Arial" w:hAnsi="Arial" w:cs="Arial"/>
                <w:szCs w:val="22"/>
              </w:rPr>
            </w:pPr>
          </w:p>
          <w:p w:rsidR="00F95E07" w:rsidRPr="00B41307" w:rsidRDefault="00F95E07" w:rsidP="00F95E07">
            <w:pPr>
              <w:spacing w:after="0" w:line="240" w:lineRule="auto"/>
              <w:rPr>
                <w:rFonts w:ascii="Arial" w:hAnsi="Arial" w:cs="Arial"/>
              </w:rPr>
            </w:pPr>
          </w:p>
          <w:p w:rsidR="00F95E07" w:rsidRPr="00B41307" w:rsidRDefault="00F95E07" w:rsidP="00F95E07">
            <w:pPr>
              <w:spacing w:after="0" w:line="240" w:lineRule="auto"/>
              <w:rPr>
                <w:rFonts w:ascii="Arial" w:hAnsi="Arial" w:cs="Arial"/>
              </w:rPr>
            </w:pPr>
            <w:r w:rsidRPr="00B41307">
              <w:rPr>
                <w:rFonts w:ascii="Arial" w:hAnsi="Arial" w:cs="Arial"/>
              </w:rPr>
              <w:t xml:space="preserve">      </w:t>
            </w:r>
            <w:r w:rsidR="00DF205C" w:rsidRPr="00B41307">
              <w:rPr>
                <w:rFonts w:ascii="Arial" w:hAnsi="Arial" w:cs="Arial"/>
              </w:rPr>
              <w:t>0,1965</w:t>
            </w:r>
          </w:p>
          <w:p w:rsidR="00F95E07" w:rsidRPr="00B41307" w:rsidRDefault="00F95E07" w:rsidP="00F95E07">
            <w:pPr>
              <w:spacing w:after="0" w:line="240" w:lineRule="auto"/>
              <w:rPr>
                <w:rFonts w:ascii="Arial" w:hAnsi="Arial" w:cs="Arial"/>
              </w:rPr>
            </w:pPr>
            <w:r w:rsidRPr="00B41307">
              <w:rPr>
                <w:rFonts w:ascii="Arial" w:hAnsi="Arial" w:cs="Arial"/>
              </w:rPr>
              <w:t xml:space="preserve">   </w:t>
            </w:r>
          </w:p>
          <w:p w:rsidR="00F95E07" w:rsidRPr="00B41307" w:rsidRDefault="00F95E07" w:rsidP="00F95E07">
            <w:pPr>
              <w:spacing w:after="0" w:line="240" w:lineRule="auto"/>
              <w:rPr>
                <w:rFonts w:ascii="Arial" w:hAnsi="Arial" w:cs="Arial"/>
              </w:rPr>
            </w:pPr>
          </w:p>
        </w:tc>
      </w:tr>
      <w:tr w:rsidR="00F95E07" w:rsidRPr="00B41307" w:rsidTr="00230B14">
        <w:trPr>
          <w:trHeight w:val="415"/>
          <w:jc w:val="center"/>
        </w:trPr>
        <w:tc>
          <w:tcPr>
            <w:tcW w:w="779" w:type="dxa"/>
            <w:tcBorders>
              <w:left w:val="single" w:sz="12" w:space="0" w:color="auto"/>
              <w:bottom w:val="single" w:sz="4" w:space="0" w:color="auto"/>
              <w:right w:val="single" w:sz="4" w:space="0" w:color="auto"/>
            </w:tcBorders>
          </w:tcPr>
          <w:p w:rsidR="00F95E07" w:rsidRPr="00B41307" w:rsidRDefault="00F95E07" w:rsidP="00F95E07">
            <w:pPr>
              <w:pStyle w:val="tabulka"/>
              <w:jc w:val="center"/>
              <w:rPr>
                <w:rFonts w:ascii="Arial" w:hAnsi="Arial" w:cs="Arial"/>
                <w:b/>
                <w:szCs w:val="22"/>
              </w:rPr>
            </w:pPr>
          </w:p>
          <w:p w:rsidR="00F95E07" w:rsidRPr="00B41307" w:rsidRDefault="00F95E07" w:rsidP="00F95E07">
            <w:pPr>
              <w:pStyle w:val="tabulka"/>
              <w:jc w:val="center"/>
              <w:rPr>
                <w:rFonts w:ascii="Arial" w:hAnsi="Arial" w:cs="Arial"/>
                <w:b/>
                <w:szCs w:val="22"/>
              </w:rPr>
            </w:pPr>
            <w:r w:rsidRPr="00B41307">
              <w:rPr>
                <w:rFonts w:ascii="Arial" w:hAnsi="Arial" w:cs="Arial"/>
                <w:b/>
                <w:szCs w:val="22"/>
              </w:rPr>
              <w:t>P2</w:t>
            </w:r>
          </w:p>
          <w:p w:rsidR="00F95E07" w:rsidRPr="00B41307" w:rsidRDefault="00F95E07" w:rsidP="00F95E07">
            <w:pPr>
              <w:pStyle w:val="tabulka"/>
              <w:jc w:val="center"/>
              <w:rPr>
                <w:rFonts w:ascii="Arial" w:hAnsi="Arial" w:cs="Arial"/>
                <w:b/>
                <w:szCs w:val="22"/>
              </w:rPr>
            </w:pPr>
          </w:p>
        </w:tc>
        <w:tc>
          <w:tcPr>
            <w:tcW w:w="1545" w:type="dxa"/>
            <w:tcBorders>
              <w:left w:val="single" w:sz="4" w:space="0" w:color="auto"/>
              <w:bottom w:val="single" w:sz="4" w:space="0" w:color="auto"/>
              <w:right w:val="single" w:sz="4" w:space="0" w:color="auto"/>
            </w:tcBorders>
          </w:tcPr>
          <w:p w:rsidR="00F95E07" w:rsidRPr="00B41307" w:rsidRDefault="00686A38" w:rsidP="00F95E07">
            <w:pPr>
              <w:pStyle w:val="tabulka"/>
              <w:jc w:val="center"/>
              <w:rPr>
                <w:rFonts w:ascii="Arial" w:hAnsi="Arial" w:cs="Arial"/>
                <w:szCs w:val="22"/>
              </w:rPr>
            </w:pPr>
            <w:r w:rsidRPr="00B41307">
              <w:rPr>
                <w:rFonts w:ascii="Arial" w:hAnsi="Arial" w:cs="Arial"/>
                <w:szCs w:val="22"/>
              </w:rPr>
              <w:t>Plochy</w:t>
            </w:r>
            <w:r w:rsidRPr="00B41307">
              <w:rPr>
                <w:rFonts w:ascii="Arial" w:hAnsi="Arial" w:cs="Arial"/>
                <w:sz w:val="24"/>
                <w:szCs w:val="24"/>
              </w:rPr>
              <w:t xml:space="preserve"> smíšené obytné - venkovské</w:t>
            </w:r>
          </w:p>
        </w:tc>
        <w:tc>
          <w:tcPr>
            <w:tcW w:w="1003" w:type="dxa"/>
            <w:tcBorders>
              <w:left w:val="single" w:sz="4" w:space="0" w:color="auto"/>
              <w:bottom w:val="single" w:sz="4" w:space="0" w:color="auto"/>
              <w:right w:val="single" w:sz="4" w:space="0" w:color="auto"/>
            </w:tcBorders>
          </w:tcPr>
          <w:p w:rsidR="00F95E07" w:rsidRPr="00B41307" w:rsidRDefault="00F95E07" w:rsidP="00F95E07">
            <w:pPr>
              <w:spacing w:after="0" w:line="240" w:lineRule="auto"/>
              <w:rPr>
                <w:rFonts w:ascii="Arial" w:hAnsi="Arial" w:cs="Arial"/>
              </w:rPr>
            </w:pPr>
          </w:p>
          <w:p w:rsidR="00F95E07" w:rsidRPr="00B41307" w:rsidRDefault="00F95E07" w:rsidP="00BD0A4C">
            <w:pPr>
              <w:spacing w:after="0" w:line="240" w:lineRule="auto"/>
              <w:rPr>
                <w:rFonts w:ascii="Arial" w:hAnsi="Arial" w:cs="Arial"/>
                <w:b/>
              </w:rPr>
            </w:pPr>
            <w:r w:rsidRPr="00B41307">
              <w:rPr>
                <w:rFonts w:ascii="Arial" w:hAnsi="Arial" w:cs="Arial"/>
              </w:rPr>
              <w:t xml:space="preserve">     0,</w:t>
            </w:r>
            <w:r w:rsidR="00BD0A4C" w:rsidRPr="00B41307">
              <w:rPr>
                <w:rFonts w:ascii="Arial" w:hAnsi="Arial" w:cs="Arial"/>
              </w:rPr>
              <w:t>4002</w:t>
            </w:r>
          </w:p>
        </w:tc>
        <w:tc>
          <w:tcPr>
            <w:tcW w:w="875"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spacing w:after="0" w:line="240" w:lineRule="auto"/>
              <w:rPr>
                <w:rFonts w:ascii="Arial" w:hAnsi="Arial" w:cs="Arial"/>
              </w:rPr>
            </w:pPr>
          </w:p>
        </w:tc>
        <w:tc>
          <w:tcPr>
            <w:tcW w:w="1005"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pStyle w:val="tabulka"/>
              <w:jc w:val="center"/>
              <w:rPr>
                <w:rFonts w:ascii="Arial" w:hAnsi="Arial" w:cs="Arial"/>
                <w:szCs w:val="22"/>
              </w:rPr>
            </w:pPr>
          </w:p>
        </w:tc>
        <w:tc>
          <w:tcPr>
            <w:tcW w:w="943"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pStyle w:val="tabulka"/>
              <w:jc w:val="center"/>
              <w:rPr>
                <w:rFonts w:ascii="Arial" w:hAnsi="Arial" w:cs="Arial"/>
                <w:szCs w:val="22"/>
              </w:rPr>
            </w:pPr>
          </w:p>
        </w:tc>
        <w:tc>
          <w:tcPr>
            <w:tcW w:w="1575" w:type="dxa"/>
            <w:tcBorders>
              <w:left w:val="single" w:sz="4" w:space="0" w:color="auto"/>
              <w:bottom w:val="single" w:sz="4" w:space="0" w:color="auto"/>
              <w:right w:val="single" w:sz="4" w:space="0" w:color="auto"/>
            </w:tcBorders>
          </w:tcPr>
          <w:p w:rsidR="00F95E07" w:rsidRPr="00B41307" w:rsidRDefault="00F95E07" w:rsidP="00F95E07">
            <w:pPr>
              <w:pStyle w:val="tabulka"/>
              <w:jc w:val="center"/>
              <w:rPr>
                <w:rFonts w:ascii="Arial" w:hAnsi="Arial" w:cs="Arial"/>
                <w:szCs w:val="22"/>
              </w:rPr>
            </w:pPr>
          </w:p>
          <w:p w:rsidR="00F95E07" w:rsidRPr="00B41307" w:rsidRDefault="00F95E07" w:rsidP="00F95E07">
            <w:pPr>
              <w:pStyle w:val="tabulka"/>
              <w:jc w:val="center"/>
              <w:rPr>
                <w:rFonts w:ascii="Arial" w:hAnsi="Arial" w:cs="Arial"/>
              </w:rPr>
            </w:pPr>
          </w:p>
          <w:p w:rsidR="00F95E07" w:rsidRPr="00B41307" w:rsidRDefault="00DF205C" w:rsidP="00F95E07">
            <w:pPr>
              <w:pStyle w:val="tabulka"/>
              <w:jc w:val="center"/>
              <w:rPr>
                <w:rFonts w:ascii="Arial" w:hAnsi="Arial" w:cs="Arial"/>
              </w:rPr>
            </w:pPr>
            <w:r w:rsidRPr="00B41307">
              <w:rPr>
                <w:rFonts w:ascii="Arial" w:hAnsi="Arial" w:cs="Arial"/>
              </w:rPr>
              <w:t>-</w:t>
            </w:r>
          </w:p>
        </w:tc>
        <w:tc>
          <w:tcPr>
            <w:tcW w:w="1485" w:type="dxa"/>
            <w:tcBorders>
              <w:left w:val="single" w:sz="4" w:space="0" w:color="auto"/>
              <w:bottom w:val="single" w:sz="4" w:space="0" w:color="auto"/>
              <w:right w:val="single" w:sz="12" w:space="0" w:color="auto"/>
            </w:tcBorders>
          </w:tcPr>
          <w:p w:rsidR="00F95E07" w:rsidRPr="00B41307" w:rsidRDefault="00F95E07" w:rsidP="00F95E07">
            <w:pPr>
              <w:pStyle w:val="tabulka"/>
              <w:jc w:val="center"/>
              <w:rPr>
                <w:rFonts w:ascii="Arial" w:hAnsi="Arial" w:cs="Arial"/>
                <w:szCs w:val="22"/>
              </w:rPr>
            </w:pPr>
          </w:p>
          <w:p w:rsidR="00F95E07" w:rsidRPr="00B41307" w:rsidRDefault="00F95E07" w:rsidP="00F95E07">
            <w:pPr>
              <w:spacing w:after="0" w:line="240" w:lineRule="auto"/>
              <w:rPr>
                <w:rFonts w:ascii="Arial" w:hAnsi="Arial" w:cs="Arial"/>
              </w:rPr>
            </w:pPr>
          </w:p>
          <w:p w:rsidR="00F95E07" w:rsidRPr="00B41307" w:rsidRDefault="00F95E07" w:rsidP="00F95E07">
            <w:pPr>
              <w:spacing w:after="0" w:line="240" w:lineRule="auto"/>
              <w:rPr>
                <w:rFonts w:ascii="Arial" w:hAnsi="Arial" w:cs="Arial"/>
              </w:rPr>
            </w:pPr>
            <w:r w:rsidRPr="00B41307">
              <w:rPr>
                <w:rFonts w:ascii="Arial" w:hAnsi="Arial" w:cs="Arial"/>
              </w:rPr>
              <w:t xml:space="preserve">     </w:t>
            </w:r>
            <w:r w:rsidR="00DF205C" w:rsidRPr="00B41307">
              <w:rPr>
                <w:rFonts w:ascii="Arial" w:hAnsi="Arial" w:cs="Arial"/>
              </w:rPr>
              <w:t xml:space="preserve"> 0,4002</w:t>
            </w:r>
          </w:p>
          <w:p w:rsidR="00F95E07" w:rsidRPr="00B41307" w:rsidRDefault="00F95E07" w:rsidP="00F95E07">
            <w:pPr>
              <w:spacing w:after="0" w:line="240" w:lineRule="auto"/>
              <w:rPr>
                <w:rFonts w:ascii="Arial" w:hAnsi="Arial" w:cs="Arial"/>
              </w:rPr>
            </w:pPr>
            <w:r w:rsidRPr="00B41307">
              <w:rPr>
                <w:rFonts w:ascii="Arial" w:hAnsi="Arial" w:cs="Arial"/>
              </w:rPr>
              <w:t xml:space="preserve">   </w:t>
            </w:r>
          </w:p>
          <w:p w:rsidR="00F95E07" w:rsidRPr="00B41307" w:rsidRDefault="00F95E07" w:rsidP="00F95E07">
            <w:pPr>
              <w:spacing w:after="0" w:line="240" w:lineRule="auto"/>
              <w:rPr>
                <w:rFonts w:ascii="Arial" w:hAnsi="Arial" w:cs="Arial"/>
              </w:rPr>
            </w:pPr>
          </w:p>
        </w:tc>
      </w:tr>
      <w:tr w:rsidR="00F95E07" w:rsidRPr="00B41307" w:rsidTr="00230B14">
        <w:trPr>
          <w:trHeight w:val="415"/>
          <w:jc w:val="center"/>
        </w:trPr>
        <w:tc>
          <w:tcPr>
            <w:tcW w:w="779" w:type="dxa"/>
            <w:tcBorders>
              <w:left w:val="single" w:sz="12" w:space="0" w:color="auto"/>
              <w:bottom w:val="single" w:sz="4" w:space="0" w:color="auto"/>
              <w:right w:val="single" w:sz="4" w:space="0" w:color="auto"/>
            </w:tcBorders>
          </w:tcPr>
          <w:p w:rsidR="00F95E07" w:rsidRPr="00B41307" w:rsidRDefault="00F95E07" w:rsidP="00F95E07">
            <w:pPr>
              <w:pStyle w:val="tabulka"/>
              <w:jc w:val="center"/>
              <w:rPr>
                <w:rFonts w:ascii="Arial" w:hAnsi="Arial" w:cs="Arial"/>
                <w:b/>
                <w:szCs w:val="22"/>
              </w:rPr>
            </w:pPr>
          </w:p>
          <w:p w:rsidR="00F95E07" w:rsidRPr="00B41307" w:rsidRDefault="00F95E07" w:rsidP="00F95E07">
            <w:pPr>
              <w:pStyle w:val="tabulka"/>
              <w:jc w:val="center"/>
              <w:rPr>
                <w:rFonts w:ascii="Arial" w:hAnsi="Arial" w:cs="Arial"/>
                <w:b/>
                <w:szCs w:val="22"/>
              </w:rPr>
            </w:pPr>
            <w:r w:rsidRPr="00B41307">
              <w:rPr>
                <w:rFonts w:ascii="Arial" w:hAnsi="Arial" w:cs="Arial"/>
                <w:b/>
                <w:szCs w:val="22"/>
              </w:rPr>
              <w:t>P3</w:t>
            </w:r>
          </w:p>
          <w:p w:rsidR="00F95E07" w:rsidRPr="00B41307" w:rsidRDefault="00F95E07" w:rsidP="00F95E07">
            <w:pPr>
              <w:pStyle w:val="tabulka"/>
              <w:jc w:val="center"/>
              <w:rPr>
                <w:rFonts w:ascii="Arial" w:hAnsi="Arial" w:cs="Arial"/>
                <w:b/>
                <w:szCs w:val="22"/>
              </w:rPr>
            </w:pPr>
          </w:p>
        </w:tc>
        <w:tc>
          <w:tcPr>
            <w:tcW w:w="1545" w:type="dxa"/>
            <w:tcBorders>
              <w:left w:val="single" w:sz="4" w:space="0" w:color="auto"/>
              <w:bottom w:val="single" w:sz="4" w:space="0" w:color="auto"/>
              <w:right w:val="single" w:sz="4" w:space="0" w:color="auto"/>
            </w:tcBorders>
          </w:tcPr>
          <w:p w:rsidR="00F95E07" w:rsidRPr="00B41307" w:rsidRDefault="00686A38" w:rsidP="00F95E07">
            <w:pPr>
              <w:pStyle w:val="tabulka"/>
              <w:jc w:val="center"/>
              <w:rPr>
                <w:rFonts w:ascii="Arial" w:hAnsi="Arial" w:cs="Arial"/>
                <w:szCs w:val="22"/>
              </w:rPr>
            </w:pPr>
            <w:r w:rsidRPr="00B41307">
              <w:rPr>
                <w:rFonts w:ascii="Arial" w:hAnsi="Arial" w:cs="Arial"/>
                <w:szCs w:val="22"/>
              </w:rPr>
              <w:t>Plochy</w:t>
            </w:r>
            <w:r w:rsidRPr="00B41307">
              <w:rPr>
                <w:rFonts w:ascii="Arial" w:hAnsi="Arial" w:cs="Arial"/>
                <w:sz w:val="24"/>
                <w:szCs w:val="24"/>
              </w:rPr>
              <w:t xml:space="preserve"> výroby a skladování – lehká výroba</w:t>
            </w:r>
          </w:p>
        </w:tc>
        <w:tc>
          <w:tcPr>
            <w:tcW w:w="1003" w:type="dxa"/>
            <w:tcBorders>
              <w:left w:val="single" w:sz="4" w:space="0" w:color="auto"/>
              <w:bottom w:val="single" w:sz="4" w:space="0" w:color="auto"/>
              <w:right w:val="single" w:sz="4" w:space="0" w:color="auto"/>
            </w:tcBorders>
          </w:tcPr>
          <w:p w:rsidR="00F95E07" w:rsidRPr="00B41307" w:rsidRDefault="00F95E07" w:rsidP="00F95E07">
            <w:pPr>
              <w:spacing w:after="0" w:line="240" w:lineRule="auto"/>
              <w:rPr>
                <w:rFonts w:ascii="Arial" w:hAnsi="Arial" w:cs="Arial"/>
              </w:rPr>
            </w:pPr>
          </w:p>
          <w:p w:rsidR="00F95E07" w:rsidRPr="00B41307" w:rsidRDefault="00F95E07" w:rsidP="00BD0A4C">
            <w:pPr>
              <w:spacing w:after="0" w:line="240" w:lineRule="auto"/>
              <w:rPr>
                <w:rFonts w:ascii="Arial" w:hAnsi="Arial" w:cs="Arial"/>
                <w:b/>
              </w:rPr>
            </w:pPr>
            <w:r w:rsidRPr="00B41307">
              <w:rPr>
                <w:rFonts w:ascii="Arial" w:hAnsi="Arial" w:cs="Arial"/>
              </w:rPr>
              <w:t xml:space="preserve">     0,</w:t>
            </w:r>
            <w:r w:rsidR="00BD0A4C" w:rsidRPr="00B41307">
              <w:rPr>
                <w:rFonts w:ascii="Arial" w:hAnsi="Arial" w:cs="Arial"/>
              </w:rPr>
              <w:t>0767</w:t>
            </w:r>
          </w:p>
        </w:tc>
        <w:tc>
          <w:tcPr>
            <w:tcW w:w="875"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spacing w:after="0" w:line="240" w:lineRule="auto"/>
              <w:rPr>
                <w:rFonts w:ascii="Arial" w:hAnsi="Arial" w:cs="Arial"/>
              </w:rPr>
            </w:pPr>
          </w:p>
        </w:tc>
        <w:tc>
          <w:tcPr>
            <w:tcW w:w="1005"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pStyle w:val="tabulka"/>
              <w:jc w:val="center"/>
              <w:rPr>
                <w:rFonts w:ascii="Arial" w:hAnsi="Arial" w:cs="Arial"/>
                <w:szCs w:val="22"/>
              </w:rPr>
            </w:pPr>
          </w:p>
        </w:tc>
        <w:tc>
          <w:tcPr>
            <w:tcW w:w="943"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pStyle w:val="tabulka"/>
              <w:jc w:val="center"/>
              <w:rPr>
                <w:rFonts w:ascii="Arial" w:hAnsi="Arial" w:cs="Arial"/>
                <w:szCs w:val="22"/>
              </w:rPr>
            </w:pPr>
          </w:p>
        </w:tc>
        <w:tc>
          <w:tcPr>
            <w:tcW w:w="1575" w:type="dxa"/>
            <w:tcBorders>
              <w:left w:val="single" w:sz="4" w:space="0" w:color="auto"/>
              <w:bottom w:val="single" w:sz="4" w:space="0" w:color="auto"/>
              <w:right w:val="single" w:sz="4" w:space="0" w:color="auto"/>
            </w:tcBorders>
          </w:tcPr>
          <w:p w:rsidR="00F95E07" w:rsidRPr="00B41307" w:rsidRDefault="00F95E07" w:rsidP="00F95E07">
            <w:pPr>
              <w:pStyle w:val="tabulka"/>
              <w:jc w:val="center"/>
              <w:rPr>
                <w:rFonts w:ascii="Arial" w:hAnsi="Arial" w:cs="Arial"/>
                <w:szCs w:val="22"/>
              </w:rPr>
            </w:pPr>
          </w:p>
          <w:p w:rsidR="00F95E07" w:rsidRPr="00B41307" w:rsidRDefault="00F95E07" w:rsidP="00F95E07">
            <w:pPr>
              <w:pStyle w:val="tabulka"/>
              <w:jc w:val="center"/>
              <w:rPr>
                <w:rFonts w:ascii="Arial" w:hAnsi="Arial" w:cs="Arial"/>
              </w:rPr>
            </w:pPr>
          </w:p>
          <w:p w:rsidR="00F95E07" w:rsidRPr="00B41307" w:rsidRDefault="00DF205C" w:rsidP="00F95E07">
            <w:pPr>
              <w:pStyle w:val="tabulka"/>
              <w:jc w:val="center"/>
              <w:rPr>
                <w:rFonts w:ascii="Arial" w:hAnsi="Arial" w:cs="Arial"/>
              </w:rPr>
            </w:pPr>
            <w:r w:rsidRPr="00B41307">
              <w:rPr>
                <w:rFonts w:ascii="Arial" w:hAnsi="Arial" w:cs="Arial"/>
              </w:rPr>
              <w:t>-</w:t>
            </w:r>
          </w:p>
        </w:tc>
        <w:tc>
          <w:tcPr>
            <w:tcW w:w="1485" w:type="dxa"/>
            <w:tcBorders>
              <w:left w:val="single" w:sz="4" w:space="0" w:color="auto"/>
              <w:bottom w:val="single" w:sz="4" w:space="0" w:color="auto"/>
              <w:right w:val="single" w:sz="12" w:space="0" w:color="auto"/>
            </w:tcBorders>
          </w:tcPr>
          <w:p w:rsidR="00F95E07" w:rsidRPr="00B41307" w:rsidRDefault="00F95E07" w:rsidP="00F95E07">
            <w:pPr>
              <w:pStyle w:val="tabulka"/>
              <w:jc w:val="center"/>
              <w:rPr>
                <w:rFonts w:ascii="Arial" w:hAnsi="Arial" w:cs="Arial"/>
                <w:szCs w:val="22"/>
              </w:rPr>
            </w:pPr>
          </w:p>
          <w:p w:rsidR="00F95E07" w:rsidRPr="00B41307" w:rsidRDefault="00F95E07" w:rsidP="00F95E07">
            <w:pPr>
              <w:spacing w:after="0" w:line="240" w:lineRule="auto"/>
              <w:rPr>
                <w:rFonts w:ascii="Arial" w:hAnsi="Arial" w:cs="Arial"/>
              </w:rPr>
            </w:pPr>
          </w:p>
          <w:p w:rsidR="00F95E07" w:rsidRPr="00B41307" w:rsidRDefault="00F95E07" w:rsidP="00DF205C">
            <w:pPr>
              <w:spacing w:after="0" w:line="240" w:lineRule="auto"/>
              <w:rPr>
                <w:rFonts w:ascii="Arial" w:hAnsi="Arial" w:cs="Arial"/>
              </w:rPr>
            </w:pPr>
            <w:r w:rsidRPr="00B41307">
              <w:rPr>
                <w:rFonts w:ascii="Arial" w:hAnsi="Arial" w:cs="Arial"/>
              </w:rPr>
              <w:t xml:space="preserve">     </w:t>
            </w:r>
            <w:r w:rsidR="00DF205C" w:rsidRPr="00B41307">
              <w:rPr>
                <w:rFonts w:ascii="Arial" w:hAnsi="Arial" w:cs="Arial"/>
              </w:rPr>
              <w:t>0,0767</w:t>
            </w:r>
          </w:p>
          <w:p w:rsidR="00F95E07" w:rsidRPr="00B41307" w:rsidRDefault="00F95E07" w:rsidP="00F95E07">
            <w:pPr>
              <w:spacing w:after="0" w:line="240" w:lineRule="auto"/>
              <w:rPr>
                <w:rFonts w:ascii="Arial" w:hAnsi="Arial" w:cs="Arial"/>
              </w:rPr>
            </w:pPr>
            <w:r w:rsidRPr="00B41307">
              <w:rPr>
                <w:rFonts w:ascii="Arial" w:hAnsi="Arial" w:cs="Arial"/>
              </w:rPr>
              <w:t xml:space="preserve">   </w:t>
            </w:r>
          </w:p>
          <w:p w:rsidR="00F95E07" w:rsidRPr="00B41307" w:rsidRDefault="00F95E07" w:rsidP="00F95E07">
            <w:pPr>
              <w:spacing w:after="0" w:line="240" w:lineRule="auto"/>
              <w:rPr>
                <w:rFonts w:ascii="Arial" w:hAnsi="Arial" w:cs="Arial"/>
              </w:rPr>
            </w:pPr>
          </w:p>
        </w:tc>
      </w:tr>
      <w:tr w:rsidR="00F95E07" w:rsidRPr="00B41307" w:rsidTr="00230B14">
        <w:trPr>
          <w:trHeight w:val="415"/>
          <w:jc w:val="center"/>
        </w:trPr>
        <w:tc>
          <w:tcPr>
            <w:tcW w:w="779" w:type="dxa"/>
            <w:tcBorders>
              <w:left w:val="single" w:sz="12" w:space="0" w:color="auto"/>
              <w:bottom w:val="single" w:sz="4" w:space="0" w:color="auto"/>
              <w:right w:val="single" w:sz="4" w:space="0" w:color="auto"/>
            </w:tcBorders>
          </w:tcPr>
          <w:p w:rsidR="00F95E07" w:rsidRPr="00B41307" w:rsidRDefault="00F95E07" w:rsidP="00F95E07">
            <w:pPr>
              <w:pStyle w:val="tabulka"/>
              <w:jc w:val="center"/>
              <w:rPr>
                <w:rFonts w:ascii="Arial" w:hAnsi="Arial" w:cs="Arial"/>
                <w:b/>
                <w:szCs w:val="22"/>
              </w:rPr>
            </w:pPr>
          </w:p>
          <w:p w:rsidR="00F95E07" w:rsidRPr="00B41307" w:rsidRDefault="00F95E07" w:rsidP="00F95E07">
            <w:pPr>
              <w:pStyle w:val="tabulka"/>
              <w:jc w:val="center"/>
              <w:rPr>
                <w:rFonts w:ascii="Arial" w:hAnsi="Arial" w:cs="Arial"/>
                <w:b/>
                <w:szCs w:val="22"/>
              </w:rPr>
            </w:pPr>
            <w:r w:rsidRPr="00B41307">
              <w:rPr>
                <w:rFonts w:ascii="Arial" w:hAnsi="Arial" w:cs="Arial"/>
                <w:b/>
                <w:szCs w:val="22"/>
              </w:rPr>
              <w:t>P4</w:t>
            </w:r>
          </w:p>
          <w:p w:rsidR="00F95E07" w:rsidRPr="00B41307" w:rsidRDefault="00F95E07" w:rsidP="00F95E07">
            <w:pPr>
              <w:pStyle w:val="tabulka"/>
              <w:jc w:val="center"/>
              <w:rPr>
                <w:rFonts w:ascii="Arial" w:hAnsi="Arial" w:cs="Arial"/>
                <w:b/>
                <w:szCs w:val="22"/>
              </w:rPr>
            </w:pPr>
          </w:p>
        </w:tc>
        <w:tc>
          <w:tcPr>
            <w:tcW w:w="1545" w:type="dxa"/>
            <w:tcBorders>
              <w:left w:val="single" w:sz="4" w:space="0" w:color="auto"/>
              <w:bottom w:val="single" w:sz="4" w:space="0" w:color="auto"/>
              <w:right w:val="single" w:sz="4" w:space="0" w:color="auto"/>
            </w:tcBorders>
          </w:tcPr>
          <w:p w:rsidR="00F95E07" w:rsidRPr="00B41307" w:rsidRDefault="00686A38" w:rsidP="00F95E07">
            <w:pPr>
              <w:pStyle w:val="tabulka"/>
              <w:jc w:val="center"/>
              <w:rPr>
                <w:rFonts w:ascii="Arial" w:hAnsi="Arial" w:cs="Arial"/>
                <w:szCs w:val="22"/>
              </w:rPr>
            </w:pPr>
            <w:r w:rsidRPr="00B41307">
              <w:rPr>
                <w:rFonts w:ascii="Arial" w:hAnsi="Arial" w:cs="Arial"/>
                <w:szCs w:val="22"/>
              </w:rPr>
              <w:t>Plochy</w:t>
            </w:r>
            <w:r w:rsidRPr="00B41307">
              <w:rPr>
                <w:rFonts w:ascii="Arial" w:hAnsi="Arial" w:cs="Arial"/>
                <w:sz w:val="24"/>
                <w:szCs w:val="24"/>
              </w:rPr>
              <w:t xml:space="preserve"> smíšené obytné - venkovské</w:t>
            </w:r>
          </w:p>
        </w:tc>
        <w:tc>
          <w:tcPr>
            <w:tcW w:w="1003" w:type="dxa"/>
            <w:tcBorders>
              <w:left w:val="single" w:sz="4" w:space="0" w:color="auto"/>
              <w:bottom w:val="single" w:sz="4" w:space="0" w:color="auto"/>
              <w:right w:val="single" w:sz="4" w:space="0" w:color="auto"/>
            </w:tcBorders>
          </w:tcPr>
          <w:p w:rsidR="00F95E07" w:rsidRPr="00B41307" w:rsidRDefault="00F95E07" w:rsidP="00F95E07">
            <w:pPr>
              <w:spacing w:after="0" w:line="240" w:lineRule="auto"/>
              <w:rPr>
                <w:rFonts w:ascii="Arial" w:hAnsi="Arial" w:cs="Arial"/>
              </w:rPr>
            </w:pPr>
          </w:p>
          <w:p w:rsidR="00F95E07" w:rsidRPr="00B41307" w:rsidRDefault="00F95E07" w:rsidP="00DF205C">
            <w:pPr>
              <w:spacing w:after="0" w:line="240" w:lineRule="auto"/>
              <w:rPr>
                <w:rFonts w:ascii="Arial" w:hAnsi="Arial" w:cs="Arial"/>
                <w:b/>
              </w:rPr>
            </w:pPr>
            <w:r w:rsidRPr="00B41307">
              <w:rPr>
                <w:rFonts w:ascii="Arial" w:hAnsi="Arial" w:cs="Arial"/>
              </w:rPr>
              <w:t xml:space="preserve">     0,</w:t>
            </w:r>
            <w:r w:rsidR="00BD0A4C" w:rsidRPr="00B41307">
              <w:rPr>
                <w:rFonts w:ascii="Arial" w:hAnsi="Arial" w:cs="Arial"/>
              </w:rPr>
              <w:t>05</w:t>
            </w:r>
            <w:r w:rsidR="00DF205C" w:rsidRPr="00B41307">
              <w:rPr>
                <w:rFonts w:ascii="Arial" w:hAnsi="Arial" w:cs="Arial"/>
              </w:rPr>
              <w:t>4</w:t>
            </w:r>
            <w:r w:rsidR="00BD0A4C" w:rsidRPr="00B41307">
              <w:rPr>
                <w:rFonts w:ascii="Arial" w:hAnsi="Arial" w:cs="Arial"/>
              </w:rPr>
              <w:t>5</w:t>
            </w:r>
          </w:p>
        </w:tc>
        <w:tc>
          <w:tcPr>
            <w:tcW w:w="875"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spacing w:after="0" w:line="240" w:lineRule="auto"/>
              <w:rPr>
                <w:rFonts w:ascii="Arial" w:hAnsi="Arial" w:cs="Arial"/>
              </w:rPr>
            </w:pPr>
          </w:p>
        </w:tc>
        <w:tc>
          <w:tcPr>
            <w:tcW w:w="1005"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pStyle w:val="tabulka"/>
              <w:jc w:val="center"/>
              <w:rPr>
                <w:rFonts w:ascii="Arial" w:hAnsi="Arial" w:cs="Arial"/>
                <w:szCs w:val="22"/>
              </w:rPr>
            </w:pPr>
          </w:p>
        </w:tc>
        <w:tc>
          <w:tcPr>
            <w:tcW w:w="943" w:type="dxa"/>
            <w:tcBorders>
              <w:top w:val="single" w:sz="4" w:space="0" w:color="auto"/>
              <w:left w:val="single" w:sz="4" w:space="0" w:color="auto"/>
              <w:bottom w:val="single" w:sz="4" w:space="0" w:color="auto"/>
              <w:right w:val="single" w:sz="4" w:space="0" w:color="auto"/>
            </w:tcBorders>
            <w:vAlign w:val="center"/>
          </w:tcPr>
          <w:p w:rsidR="00F95E07" w:rsidRPr="00B41307" w:rsidRDefault="00F95E07" w:rsidP="00F95E07">
            <w:pPr>
              <w:pStyle w:val="tabulka"/>
              <w:jc w:val="center"/>
              <w:rPr>
                <w:rFonts w:ascii="Arial" w:hAnsi="Arial" w:cs="Arial"/>
                <w:szCs w:val="22"/>
              </w:rPr>
            </w:pPr>
          </w:p>
        </w:tc>
        <w:tc>
          <w:tcPr>
            <w:tcW w:w="1575" w:type="dxa"/>
            <w:tcBorders>
              <w:left w:val="single" w:sz="4" w:space="0" w:color="auto"/>
              <w:bottom w:val="single" w:sz="4" w:space="0" w:color="auto"/>
              <w:right w:val="single" w:sz="4" w:space="0" w:color="auto"/>
            </w:tcBorders>
          </w:tcPr>
          <w:p w:rsidR="00F95E07" w:rsidRPr="00B41307" w:rsidRDefault="00F95E07" w:rsidP="00F95E07">
            <w:pPr>
              <w:pStyle w:val="tabulka"/>
              <w:jc w:val="center"/>
              <w:rPr>
                <w:rFonts w:ascii="Arial" w:hAnsi="Arial" w:cs="Arial"/>
                <w:szCs w:val="22"/>
              </w:rPr>
            </w:pPr>
          </w:p>
          <w:p w:rsidR="00F95E07" w:rsidRPr="00B41307" w:rsidRDefault="00F95E07" w:rsidP="00F95E07">
            <w:pPr>
              <w:pStyle w:val="tabulka"/>
              <w:jc w:val="center"/>
              <w:rPr>
                <w:rFonts w:ascii="Arial" w:hAnsi="Arial" w:cs="Arial"/>
              </w:rPr>
            </w:pPr>
          </w:p>
          <w:p w:rsidR="00F95E07" w:rsidRPr="00B41307" w:rsidRDefault="00DF205C" w:rsidP="00F95E07">
            <w:pPr>
              <w:pStyle w:val="tabulka"/>
              <w:jc w:val="center"/>
              <w:rPr>
                <w:rFonts w:ascii="Arial" w:hAnsi="Arial" w:cs="Arial"/>
              </w:rPr>
            </w:pPr>
            <w:r w:rsidRPr="00B41307">
              <w:rPr>
                <w:rFonts w:ascii="Arial" w:hAnsi="Arial" w:cs="Arial"/>
              </w:rPr>
              <w:t>-</w:t>
            </w:r>
          </w:p>
        </w:tc>
        <w:tc>
          <w:tcPr>
            <w:tcW w:w="1485" w:type="dxa"/>
            <w:tcBorders>
              <w:left w:val="single" w:sz="4" w:space="0" w:color="auto"/>
              <w:bottom w:val="single" w:sz="4" w:space="0" w:color="auto"/>
              <w:right w:val="single" w:sz="12" w:space="0" w:color="auto"/>
            </w:tcBorders>
          </w:tcPr>
          <w:p w:rsidR="00F95E07" w:rsidRPr="00B41307" w:rsidRDefault="00F95E07" w:rsidP="00F95E07">
            <w:pPr>
              <w:pStyle w:val="tabulka"/>
              <w:jc w:val="center"/>
              <w:rPr>
                <w:rFonts w:ascii="Arial" w:hAnsi="Arial" w:cs="Arial"/>
                <w:szCs w:val="22"/>
              </w:rPr>
            </w:pPr>
          </w:p>
          <w:p w:rsidR="00F95E07" w:rsidRPr="00B41307" w:rsidRDefault="00F95E07" w:rsidP="00F95E07">
            <w:pPr>
              <w:spacing w:after="0" w:line="240" w:lineRule="auto"/>
              <w:rPr>
                <w:rFonts w:ascii="Arial" w:hAnsi="Arial" w:cs="Arial"/>
              </w:rPr>
            </w:pPr>
          </w:p>
          <w:p w:rsidR="00F95E07" w:rsidRPr="00B41307" w:rsidRDefault="00F95E07" w:rsidP="00F95E07">
            <w:pPr>
              <w:spacing w:after="0" w:line="240" w:lineRule="auto"/>
              <w:rPr>
                <w:rFonts w:ascii="Arial" w:hAnsi="Arial" w:cs="Arial"/>
              </w:rPr>
            </w:pPr>
            <w:r w:rsidRPr="00B41307">
              <w:rPr>
                <w:rFonts w:ascii="Arial" w:hAnsi="Arial" w:cs="Arial"/>
              </w:rPr>
              <w:t xml:space="preserve">      </w:t>
            </w:r>
            <w:r w:rsidR="00DF205C" w:rsidRPr="00B41307">
              <w:rPr>
                <w:rFonts w:ascii="Arial" w:hAnsi="Arial" w:cs="Arial"/>
              </w:rPr>
              <w:t>0,0545</w:t>
            </w:r>
          </w:p>
          <w:p w:rsidR="00F95E07" w:rsidRPr="00B41307" w:rsidRDefault="00F95E07" w:rsidP="00F95E07">
            <w:pPr>
              <w:spacing w:after="0" w:line="240" w:lineRule="auto"/>
              <w:rPr>
                <w:rFonts w:ascii="Arial" w:hAnsi="Arial" w:cs="Arial"/>
              </w:rPr>
            </w:pPr>
            <w:r w:rsidRPr="00B41307">
              <w:rPr>
                <w:rFonts w:ascii="Arial" w:hAnsi="Arial" w:cs="Arial"/>
              </w:rPr>
              <w:t xml:space="preserve">   </w:t>
            </w:r>
          </w:p>
          <w:p w:rsidR="00F95E07" w:rsidRPr="00B41307" w:rsidRDefault="00F95E07" w:rsidP="00F95E07">
            <w:pPr>
              <w:spacing w:after="0" w:line="240" w:lineRule="auto"/>
              <w:rPr>
                <w:rFonts w:ascii="Arial" w:hAnsi="Arial" w:cs="Arial"/>
              </w:rPr>
            </w:pPr>
          </w:p>
        </w:tc>
      </w:tr>
      <w:tr w:rsidR="00F95E07" w:rsidRPr="00B41307" w:rsidTr="00302D40">
        <w:tblPrEx>
          <w:tblBorders>
            <w:top w:val="single" w:sz="12" w:space="0" w:color="auto"/>
            <w:left w:val="single" w:sz="12" w:space="0" w:color="auto"/>
            <w:right w:val="single" w:sz="12" w:space="0" w:color="auto"/>
            <w:insideH w:val="single" w:sz="4" w:space="0" w:color="auto"/>
            <w:insideV w:val="single" w:sz="4" w:space="0" w:color="auto"/>
          </w:tblBorders>
        </w:tblPrEx>
        <w:trPr>
          <w:trHeight w:val="978"/>
          <w:tblHeader/>
          <w:jc w:val="center"/>
        </w:trPr>
        <w:tc>
          <w:tcPr>
            <w:tcW w:w="3327" w:type="dxa"/>
            <w:gridSpan w:val="3"/>
            <w:tcBorders>
              <w:top w:val="single" w:sz="4" w:space="0" w:color="auto"/>
              <w:left w:val="single" w:sz="12" w:space="0" w:color="auto"/>
              <w:bottom w:val="single" w:sz="4" w:space="0" w:color="auto"/>
              <w:right w:val="single" w:sz="4" w:space="0" w:color="auto"/>
            </w:tcBorders>
            <w:shd w:val="clear" w:color="auto" w:fill="B3B3B3"/>
          </w:tcPr>
          <w:p w:rsidR="00F95E07" w:rsidRPr="00B41307" w:rsidRDefault="00F95E07" w:rsidP="00F95E07">
            <w:pPr>
              <w:pStyle w:val="tabulka"/>
              <w:rPr>
                <w:rFonts w:ascii="Arial" w:hAnsi="Arial" w:cs="Arial"/>
                <w:szCs w:val="22"/>
              </w:rPr>
            </w:pPr>
          </w:p>
          <w:p w:rsidR="00F95E07" w:rsidRPr="00B41307" w:rsidRDefault="00BD0A4C" w:rsidP="00F95E07">
            <w:pPr>
              <w:pStyle w:val="tabulka"/>
              <w:rPr>
                <w:rFonts w:ascii="Arial" w:hAnsi="Arial" w:cs="Arial"/>
                <w:szCs w:val="22"/>
              </w:rPr>
            </w:pPr>
            <w:r w:rsidRPr="00B41307">
              <w:rPr>
                <w:rFonts w:ascii="Arial" w:hAnsi="Arial" w:cs="Arial"/>
                <w:szCs w:val="22"/>
              </w:rPr>
              <w:t>Rozvojové</w:t>
            </w:r>
            <w:r w:rsidR="00F95E07" w:rsidRPr="00B41307">
              <w:rPr>
                <w:rFonts w:ascii="Arial" w:hAnsi="Arial" w:cs="Arial"/>
                <w:szCs w:val="22"/>
              </w:rPr>
              <w:t xml:space="preserve"> lokality        </w:t>
            </w:r>
          </w:p>
          <w:p w:rsidR="00F95E07" w:rsidRPr="00B41307" w:rsidRDefault="00F95E07" w:rsidP="00DF205C">
            <w:pPr>
              <w:pStyle w:val="tabulka"/>
              <w:rPr>
                <w:rFonts w:ascii="Arial" w:hAnsi="Arial" w:cs="Arial"/>
                <w:szCs w:val="22"/>
              </w:rPr>
            </w:pPr>
            <w:proofErr w:type="gramStart"/>
            <w:r w:rsidRPr="00B41307">
              <w:rPr>
                <w:rFonts w:ascii="Arial" w:hAnsi="Arial" w:cs="Arial"/>
                <w:szCs w:val="22"/>
              </w:rPr>
              <w:t>Σ =  0,</w:t>
            </w:r>
            <w:r w:rsidR="00BD0A4C" w:rsidRPr="00B41307">
              <w:rPr>
                <w:rFonts w:ascii="Arial" w:hAnsi="Arial" w:cs="Arial"/>
                <w:szCs w:val="22"/>
              </w:rPr>
              <w:t>85</w:t>
            </w:r>
            <w:r w:rsidR="00DF205C" w:rsidRPr="00B41307">
              <w:rPr>
                <w:rFonts w:ascii="Arial" w:hAnsi="Arial" w:cs="Arial"/>
                <w:szCs w:val="22"/>
              </w:rPr>
              <w:t>4</w:t>
            </w:r>
            <w:r w:rsidR="00BD0A4C" w:rsidRPr="00B41307">
              <w:rPr>
                <w:rFonts w:ascii="Arial" w:hAnsi="Arial" w:cs="Arial"/>
                <w:szCs w:val="22"/>
              </w:rPr>
              <w:t>4</w:t>
            </w:r>
            <w:proofErr w:type="gramEnd"/>
            <w:r w:rsidRPr="00B41307">
              <w:rPr>
                <w:rFonts w:ascii="Arial" w:hAnsi="Arial" w:cs="Arial"/>
                <w:szCs w:val="22"/>
              </w:rPr>
              <w:t xml:space="preserve">  ha </w:t>
            </w:r>
          </w:p>
        </w:tc>
        <w:tc>
          <w:tcPr>
            <w:tcW w:w="4398" w:type="dxa"/>
            <w:gridSpan w:val="4"/>
            <w:tcBorders>
              <w:top w:val="single" w:sz="4" w:space="0" w:color="auto"/>
              <w:left w:val="single" w:sz="4" w:space="0" w:color="auto"/>
              <w:bottom w:val="single" w:sz="4" w:space="0" w:color="auto"/>
              <w:right w:val="single" w:sz="4" w:space="0" w:color="auto"/>
            </w:tcBorders>
            <w:shd w:val="clear" w:color="auto" w:fill="B3B3B3"/>
          </w:tcPr>
          <w:p w:rsidR="00F95E07" w:rsidRPr="00B41307" w:rsidRDefault="00F95E07" w:rsidP="00F95E07">
            <w:pPr>
              <w:pStyle w:val="tabulka"/>
              <w:rPr>
                <w:rFonts w:ascii="Arial" w:hAnsi="Arial" w:cs="Arial"/>
                <w:b/>
                <w:szCs w:val="22"/>
              </w:rPr>
            </w:pPr>
          </w:p>
          <w:p w:rsidR="00F95E07" w:rsidRPr="00B41307" w:rsidRDefault="00F95E07" w:rsidP="00F95E07">
            <w:pPr>
              <w:pStyle w:val="tabulka"/>
              <w:rPr>
                <w:rFonts w:ascii="Arial" w:hAnsi="Arial" w:cs="Arial"/>
                <w:b/>
                <w:szCs w:val="22"/>
              </w:rPr>
            </w:pPr>
            <w:r w:rsidRPr="00B41307">
              <w:rPr>
                <w:rFonts w:ascii="Arial" w:hAnsi="Arial" w:cs="Arial"/>
                <w:b/>
                <w:szCs w:val="22"/>
              </w:rPr>
              <w:t xml:space="preserve">Zemědělská půda – ZPF </w:t>
            </w:r>
          </w:p>
          <w:p w:rsidR="00F95E07" w:rsidRPr="00B41307" w:rsidRDefault="00F95E07" w:rsidP="00DF205C">
            <w:pPr>
              <w:pStyle w:val="tabulka"/>
              <w:rPr>
                <w:rFonts w:ascii="Arial" w:hAnsi="Arial" w:cs="Arial"/>
                <w:b/>
                <w:szCs w:val="22"/>
              </w:rPr>
            </w:pPr>
            <w:proofErr w:type="gramStart"/>
            <w:r w:rsidRPr="00B41307">
              <w:rPr>
                <w:rFonts w:ascii="Arial" w:hAnsi="Arial" w:cs="Arial"/>
                <w:b/>
                <w:szCs w:val="22"/>
              </w:rPr>
              <w:t>Σ   =  0,1</w:t>
            </w:r>
            <w:r w:rsidR="00DF205C" w:rsidRPr="00B41307">
              <w:rPr>
                <w:rFonts w:ascii="Arial" w:hAnsi="Arial" w:cs="Arial"/>
                <w:b/>
                <w:szCs w:val="22"/>
              </w:rPr>
              <w:t>198</w:t>
            </w:r>
            <w:proofErr w:type="gramEnd"/>
            <w:r w:rsidRPr="00B41307">
              <w:rPr>
                <w:rFonts w:ascii="Arial" w:hAnsi="Arial" w:cs="Arial"/>
                <w:b/>
                <w:szCs w:val="22"/>
              </w:rPr>
              <w:t xml:space="preserve"> ha</w:t>
            </w:r>
          </w:p>
        </w:tc>
        <w:tc>
          <w:tcPr>
            <w:tcW w:w="1485" w:type="dxa"/>
            <w:tcBorders>
              <w:top w:val="single" w:sz="4" w:space="0" w:color="auto"/>
              <w:left w:val="single" w:sz="4" w:space="0" w:color="auto"/>
              <w:bottom w:val="single" w:sz="4" w:space="0" w:color="auto"/>
              <w:right w:val="single" w:sz="12" w:space="0" w:color="auto"/>
            </w:tcBorders>
            <w:shd w:val="clear" w:color="auto" w:fill="B3B3B3"/>
          </w:tcPr>
          <w:p w:rsidR="00F95E07" w:rsidRPr="00B41307" w:rsidRDefault="00F95E07" w:rsidP="00F95E07">
            <w:pPr>
              <w:pStyle w:val="tabulka"/>
              <w:rPr>
                <w:rFonts w:ascii="Arial" w:hAnsi="Arial" w:cs="Arial"/>
                <w:szCs w:val="22"/>
              </w:rPr>
            </w:pPr>
          </w:p>
          <w:p w:rsidR="00F95E07" w:rsidRPr="00B41307" w:rsidRDefault="00F95E07" w:rsidP="00DF205C">
            <w:pPr>
              <w:pStyle w:val="tabulka"/>
              <w:jc w:val="center"/>
              <w:rPr>
                <w:rFonts w:ascii="Arial" w:hAnsi="Arial" w:cs="Arial"/>
              </w:rPr>
            </w:pPr>
            <w:r w:rsidRPr="00B41307">
              <w:rPr>
                <w:rFonts w:ascii="Arial" w:hAnsi="Arial" w:cs="Arial"/>
                <w:b/>
                <w:szCs w:val="22"/>
              </w:rPr>
              <w:t>Σ = 0,</w:t>
            </w:r>
            <w:r w:rsidR="00DF205C" w:rsidRPr="00B41307">
              <w:rPr>
                <w:rFonts w:ascii="Arial" w:hAnsi="Arial" w:cs="Arial"/>
                <w:b/>
                <w:szCs w:val="22"/>
              </w:rPr>
              <w:t>7346</w:t>
            </w:r>
            <w:r w:rsidRPr="00B41307">
              <w:rPr>
                <w:rFonts w:ascii="Arial" w:hAnsi="Arial" w:cs="Arial"/>
                <w:b/>
                <w:szCs w:val="22"/>
              </w:rPr>
              <w:t xml:space="preserve"> ha</w:t>
            </w:r>
          </w:p>
        </w:tc>
      </w:tr>
    </w:tbl>
    <w:p w:rsidR="00E94423" w:rsidRPr="00B41307" w:rsidRDefault="00E94423" w:rsidP="00A07459">
      <w:pPr>
        <w:spacing w:after="0" w:line="240" w:lineRule="auto"/>
        <w:ind w:firstLine="708"/>
        <w:jc w:val="both"/>
        <w:rPr>
          <w:rFonts w:ascii="Arial" w:eastAsia="Wingdings" w:hAnsi="Arial" w:cs="Arial"/>
          <w:sz w:val="24"/>
          <w:szCs w:val="24"/>
          <w:lang w:eastAsia="cs-CZ"/>
        </w:rPr>
      </w:pPr>
    </w:p>
    <w:p w:rsidR="006621D7" w:rsidRPr="00B41307" w:rsidRDefault="006621D7" w:rsidP="00A07459">
      <w:pPr>
        <w:spacing w:after="0" w:line="240" w:lineRule="auto"/>
        <w:ind w:firstLine="708"/>
        <w:jc w:val="both"/>
        <w:rPr>
          <w:rFonts w:ascii="Arial" w:eastAsia="Wingdings" w:hAnsi="Arial" w:cs="Arial"/>
          <w:sz w:val="24"/>
          <w:szCs w:val="24"/>
          <w:highlight w:val="yellow"/>
          <w:lang w:eastAsia="cs-CZ"/>
        </w:rPr>
      </w:pPr>
      <w:r w:rsidRPr="00B41307">
        <w:rPr>
          <w:rFonts w:ascii="Arial" w:eastAsia="Wingdings" w:hAnsi="Arial" w:cs="Arial"/>
          <w:sz w:val="24"/>
          <w:szCs w:val="24"/>
          <w:highlight w:val="yellow"/>
          <w:lang w:eastAsia="cs-CZ"/>
        </w:rPr>
        <w:t xml:space="preserve"> </w:t>
      </w:r>
    </w:p>
    <w:p w:rsidR="00376C37" w:rsidRPr="00B41307" w:rsidRDefault="00376C37" w:rsidP="00376C37">
      <w:pPr>
        <w:pStyle w:val="Zkladntext"/>
        <w:spacing w:after="0" w:line="240" w:lineRule="auto"/>
        <w:rPr>
          <w:rFonts w:ascii="Arial" w:hAnsi="Arial" w:cs="Arial"/>
          <w:sz w:val="24"/>
          <w:szCs w:val="24"/>
        </w:rPr>
      </w:pPr>
      <w:r w:rsidRPr="00B41307">
        <w:rPr>
          <w:rFonts w:ascii="Arial" w:hAnsi="Arial" w:cs="Arial"/>
          <w:b/>
          <w:sz w:val="24"/>
          <w:szCs w:val="24"/>
        </w:rPr>
        <w:t xml:space="preserve">CELKOVÉ SHRNUTÍ </w:t>
      </w:r>
      <w:r w:rsidRPr="00B41307">
        <w:rPr>
          <w:rFonts w:ascii="Arial" w:hAnsi="Arial" w:cs="Arial"/>
          <w:sz w:val="24"/>
          <w:szCs w:val="24"/>
        </w:rPr>
        <w:t xml:space="preserve">(k. </w:t>
      </w:r>
      <w:proofErr w:type="spellStart"/>
      <w:r w:rsidRPr="00B41307">
        <w:rPr>
          <w:rFonts w:ascii="Arial" w:hAnsi="Arial" w:cs="Arial"/>
          <w:sz w:val="24"/>
          <w:szCs w:val="24"/>
        </w:rPr>
        <w:t>ú.</w:t>
      </w:r>
      <w:proofErr w:type="spellEnd"/>
      <w:r w:rsidRPr="00B41307">
        <w:rPr>
          <w:rFonts w:ascii="Arial" w:hAnsi="Arial" w:cs="Arial"/>
          <w:sz w:val="24"/>
          <w:szCs w:val="24"/>
        </w:rPr>
        <w:t xml:space="preserve"> </w:t>
      </w:r>
      <w:r w:rsidR="009F35F6" w:rsidRPr="00B41307">
        <w:rPr>
          <w:rFonts w:ascii="Arial" w:hAnsi="Arial" w:cs="Arial"/>
          <w:sz w:val="24"/>
          <w:szCs w:val="24"/>
          <w:lang w:val="cs-CZ"/>
        </w:rPr>
        <w:t>Prosetín</w:t>
      </w:r>
      <w:r w:rsidRPr="00B41307">
        <w:rPr>
          <w:rFonts w:ascii="Arial" w:hAnsi="Arial" w:cs="Arial"/>
          <w:sz w:val="24"/>
          <w:szCs w:val="24"/>
        </w:rPr>
        <w:t xml:space="preserve"> </w:t>
      </w:r>
      <w:r w:rsidR="00866DB7" w:rsidRPr="00B41307">
        <w:rPr>
          <w:rFonts w:ascii="Arial" w:hAnsi="Arial" w:cs="Arial"/>
          <w:sz w:val="24"/>
          <w:szCs w:val="24"/>
          <w:lang w:val="cs-CZ"/>
        </w:rPr>
        <w:t xml:space="preserve">u Hlinska </w:t>
      </w:r>
      <w:r w:rsidRPr="00B41307">
        <w:rPr>
          <w:rFonts w:ascii="Arial" w:hAnsi="Arial" w:cs="Arial"/>
          <w:sz w:val="24"/>
          <w:szCs w:val="24"/>
        </w:rPr>
        <w:t xml:space="preserve">– </w:t>
      </w:r>
      <w:r w:rsidR="00861080" w:rsidRPr="00B41307">
        <w:rPr>
          <w:rFonts w:ascii="Arial" w:hAnsi="Arial" w:cs="Arial"/>
          <w:sz w:val="24"/>
          <w:szCs w:val="24"/>
          <w:lang w:val="cs-CZ"/>
        </w:rPr>
        <w:t>Z</w:t>
      </w:r>
      <w:r w:rsidRPr="00B41307">
        <w:rPr>
          <w:rFonts w:ascii="Arial" w:hAnsi="Arial" w:cs="Arial"/>
          <w:sz w:val="24"/>
          <w:szCs w:val="24"/>
        </w:rPr>
        <w:t xml:space="preserve">měna č. </w:t>
      </w:r>
      <w:r w:rsidR="00B746AA" w:rsidRPr="00B41307">
        <w:rPr>
          <w:rFonts w:ascii="Arial" w:hAnsi="Arial" w:cs="Arial"/>
          <w:sz w:val="24"/>
          <w:szCs w:val="24"/>
          <w:lang w:val="cs-CZ"/>
        </w:rPr>
        <w:t>1</w:t>
      </w:r>
      <w:r w:rsidRPr="00B41307">
        <w:rPr>
          <w:rFonts w:ascii="Arial" w:hAnsi="Arial" w:cs="Arial"/>
          <w:sz w:val="24"/>
          <w:szCs w:val="24"/>
        </w:rPr>
        <w:t>):</w:t>
      </w:r>
    </w:p>
    <w:p w:rsidR="00376C37" w:rsidRPr="00B41307" w:rsidRDefault="00376C37" w:rsidP="00376C37">
      <w:pPr>
        <w:pStyle w:val="Zkladntextodsazen"/>
        <w:tabs>
          <w:tab w:val="left" w:pos="720"/>
          <w:tab w:val="left" w:pos="5760"/>
          <w:tab w:val="decimal" w:pos="6480"/>
        </w:tabs>
        <w:rPr>
          <w:rFonts w:ascii="Arial" w:hAnsi="Arial" w:cs="Arial"/>
          <w:sz w:val="24"/>
          <w:szCs w:val="24"/>
        </w:rPr>
      </w:pPr>
    </w:p>
    <w:p w:rsidR="00376C37" w:rsidRPr="00B41307" w:rsidRDefault="00376C37" w:rsidP="00376C37">
      <w:pPr>
        <w:pStyle w:val="Zkladntextodsazen"/>
        <w:tabs>
          <w:tab w:val="left" w:pos="720"/>
          <w:tab w:val="left" w:pos="5760"/>
          <w:tab w:val="decimal" w:pos="6480"/>
        </w:tabs>
        <w:rPr>
          <w:rFonts w:ascii="Arial" w:hAnsi="Arial" w:cs="Arial"/>
          <w:b/>
          <w:sz w:val="24"/>
          <w:szCs w:val="24"/>
        </w:rPr>
      </w:pPr>
      <w:r w:rsidRPr="00B41307">
        <w:rPr>
          <w:rFonts w:ascii="Arial" w:hAnsi="Arial" w:cs="Arial"/>
          <w:b/>
          <w:sz w:val="24"/>
          <w:szCs w:val="24"/>
        </w:rPr>
        <w:t xml:space="preserve">Celková plocha návrhu </w:t>
      </w:r>
      <w:r w:rsidRPr="00B41307">
        <w:rPr>
          <w:rFonts w:ascii="Arial" w:hAnsi="Arial" w:cs="Arial"/>
          <w:b/>
          <w:sz w:val="24"/>
          <w:szCs w:val="24"/>
        </w:rPr>
        <w:tab/>
        <w:t>:</w:t>
      </w:r>
      <w:r w:rsidRPr="00B41307">
        <w:rPr>
          <w:rFonts w:ascii="Arial" w:hAnsi="Arial" w:cs="Arial"/>
          <w:b/>
          <w:sz w:val="24"/>
          <w:szCs w:val="24"/>
        </w:rPr>
        <w:tab/>
      </w:r>
      <w:r w:rsidR="00230B14" w:rsidRPr="00B41307">
        <w:rPr>
          <w:rFonts w:ascii="Arial" w:hAnsi="Arial" w:cs="Arial"/>
          <w:b/>
          <w:sz w:val="24"/>
          <w:szCs w:val="24"/>
          <w:lang w:val="cs-CZ"/>
        </w:rPr>
        <w:t>0</w:t>
      </w:r>
      <w:r w:rsidRPr="00B41307">
        <w:rPr>
          <w:rFonts w:ascii="Arial" w:hAnsi="Arial" w:cs="Arial"/>
          <w:b/>
          <w:sz w:val="24"/>
          <w:szCs w:val="24"/>
        </w:rPr>
        <w:t>,</w:t>
      </w:r>
      <w:r w:rsidR="00206CD4" w:rsidRPr="00B41307">
        <w:rPr>
          <w:rFonts w:ascii="Arial" w:hAnsi="Arial" w:cs="Arial"/>
          <w:b/>
          <w:sz w:val="24"/>
          <w:szCs w:val="24"/>
          <w:lang w:val="cs-CZ"/>
        </w:rPr>
        <w:t>8544</w:t>
      </w:r>
      <w:r w:rsidRPr="00B41307">
        <w:rPr>
          <w:rFonts w:ascii="Arial" w:hAnsi="Arial" w:cs="Arial"/>
          <w:b/>
          <w:sz w:val="24"/>
          <w:szCs w:val="24"/>
        </w:rPr>
        <w:t xml:space="preserve"> ha</w:t>
      </w:r>
    </w:p>
    <w:p w:rsidR="00376C37" w:rsidRPr="00B41307" w:rsidRDefault="00376C37" w:rsidP="00376C37">
      <w:pPr>
        <w:pStyle w:val="Zkladntextodsazen"/>
        <w:tabs>
          <w:tab w:val="left" w:pos="720"/>
          <w:tab w:val="left" w:pos="5760"/>
          <w:tab w:val="decimal" w:pos="6480"/>
        </w:tabs>
        <w:rPr>
          <w:rFonts w:ascii="Arial" w:hAnsi="Arial" w:cs="Arial"/>
          <w:sz w:val="24"/>
          <w:szCs w:val="24"/>
        </w:rPr>
      </w:pPr>
      <w:r w:rsidRPr="00B41307">
        <w:rPr>
          <w:rFonts w:ascii="Arial" w:hAnsi="Arial" w:cs="Arial"/>
          <w:sz w:val="24"/>
          <w:szCs w:val="24"/>
        </w:rPr>
        <w:t>- plocha návrhu vně zastavěného území</w:t>
      </w:r>
      <w:r w:rsidRPr="00B41307">
        <w:rPr>
          <w:rFonts w:ascii="Arial" w:hAnsi="Arial" w:cs="Arial"/>
          <w:sz w:val="24"/>
          <w:szCs w:val="24"/>
        </w:rPr>
        <w:tab/>
        <w:t>:</w:t>
      </w:r>
      <w:r w:rsidRPr="00B41307">
        <w:rPr>
          <w:rFonts w:ascii="Arial" w:hAnsi="Arial" w:cs="Arial"/>
          <w:sz w:val="24"/>
          <w:szCs w:val="24"/>
        </w:rPr>
        <w:tab/>
      </w:r>
      <w:r w:rsidR="00230B14" w:rsidRPr="00B41307">
        <w:rPr>
          <w:rFonts w:ascii="Arial" w:hAnsi="Arial" w:cs="Arial"/>
          <w:sz w:val="24"/>
          <w:szCs w:val="24"/>
          <w:lang w:val="cs-CZ"/>
        </w:rPr>
        <w:t>0</w:t>
      </w:r>
      <w:r w:rsidRPr="00B41307">
        <w:rPr>
          <w:rFonts w:ascii="Arial" w:hAnsi="Arial" w:cs="Arial"/>
          <w:sz w:val="24"/>
          <w:szCs w:val="24"/>
        </w:rPr>
        <w:t>,</w:t>
      </w:r>
      <w:r w:rsidR="00206CD4" w:rsidRPr="00B41307">
        <w:rPr>
          <w:rFonts w:ascii="Arial" w:hAnsi="Arial" w:cs="Arial"/>
          <w:sz w:val="24"/>
          <w:szCs w:val="24"/>
          <w:lang w:val="cs-CZ"/>
        </w:rPr>
        <w:t>1265</w:t>
      </w:r>
      <w:r w:rsidRPr="00B41307">
        <w:rPr>
          <w:rFonts w:ascii="Arial" w:hAnsi="Arial" w:cs="Arial"/>
          <w:sz w:val="24"/>
          <w:szCs w:val="24"/>
        </w:rPr>
        <w:t xml:space="preserve"> ha</w:t>
      </w:r>
    </w:p>
    <w:p w:rsidR="00376C37" w:rsidRPr="00B41307" w:rsidRDefault="00376C37" w:rsidP="00376C37">
      <w:pPr>
        <w:pStyle w:val="Zkladntextodsazen"/>
        <w:tabs>
          <w:tab w:val="left" w:pos="720"/>
          <w:tab w:val="left" w:pos="5760"/>
          <w:tab w:val="decimal" w:pos="6480"/>
        </w:tabs>
        <w:rPr>
          <w:rFonts w:ascii="Arial" w:hAnsi="Arial" w:cs="Arial"/>
          <w:sz w:val="24"/>
          <w:szCs w:val="24"/>
        </w:rPr>
      </w:pPr>
      <w:r w:rsidRPr="00B41307">
        <w:rPr>
          <w:rFonts w:ascii="Arial" w:hAnsi="Arial" w:cs="Arial"/>
          <w:sz w:val="24"/>
          <w:szCs w:val="24"/>
        </w:rPr>
        <w:t>- plocha návrhu uvnitř zastavěného území</w:t>
      </w:r>
      <w:r w:rsidRPr="00B41307">
        <w:rPr>
          <w:rFonts w:ascii="Arial" w:hAnsi="Arial" w:cs="Arial"/>
          <w:sz w:val="24"/>
          <w:szCs w:val="24"/>
        </w:rPr>
        <w:tab/>
        <w:t>:</w:t>
      </w:r>
      <w:r w:rsidRPr="00B41307">
        <w:rPr>
          <w:rFonts w:ascii="Arial" w:hAnsi="Arial" w:cs="Arial"/>
          <w:sz w:val="24"/>
          <w:szCs w:val="24"/>
        </w:rPr>
        <w:tab/>
      </w:r>
      <w:r w:rsidR="00230B14" w:rsidRPr="00B41307">
        <w:rPr>
          <w:rFonts w:ascii="Arial" w:hAnsi="Arial" w:cs="Arial"/>
          <w:sz w:val="24"/>
          <w:szCs w:val="24"/>
          <w:lang w:val="cs-CZ"/>
        </w:rPr>
        <w:t>0</w:t>
      </w:r>
      <w:r w:rsidRPr="00B41307">
        <w:rPr>
          <w:rFonts w:ascii="Arial" w:hAnsi="Arial" w:cs="Arial"/>
          <w:sz w:val="24"/>
          <w:szCs w:val="24"/>
        </w:rPr>
        <w:t>,</w:t>
      </w:r>
      <w:r w:rsidR="00206CD4" w:rsidRPr="00B41307">
        <w:rPr>
          <w:rFonts w:ascii="Arial" w:hAnsi="Arial" w:cs="Arial"/>
          <w:sz w:val="24"/>
          <w:szCs w:val="24"/>
          <w:lang w:val="cs-CZ"/>
        </w:rPr>
        <w:t>7279</w:t>
      </w:r>
      <w:r w:rsidRPr="00B41307">
        <w:rPr>
          <w:rFonts w:ascii="Arial" w:hAnsi="Arial" w:cs="Arial"/>
          <w:sz w:val="24"/>
          <w:szCs w:val="24"/>
        </w:rPr>
        <w:t xml:space="preserve"> ha</w:t>
      </w:r>
    </w:p>
    <w:p w:rsidR="00376C37" w:rsidRPr="00B41307" w:rsidRDefault="00376C37" w:rsidP="00376C37">
      <w:pPr>
        <w:pStyle w:val="Zkladntextodsazen"/>
        <w:tabs>
          <w:tab w:val="left" w:pos="720"/>
          <w:tab w:val="left" w:pos="5760"/>
          <w:tab w:val="decimal" w:pos="6480"/>
        </w:tabs>
        <w:rPr>
          <w:rFonts w:ascii="Arial" w:hAnsi="Arial" w:cs="Arial"/>
          <w:b/>
          <w:sz w:val="24"/>
          <w:szCs w:val="24"/>
        </w:rPr>
      </w:pPr>
      <w:r w:rsidRPr="00B41307">
        <w:rPr>
          <w:rFonts w:ascii="Arial" w:hAnsi="Arial" w:cs="Arial"/>
          <w:b/>
          <w:sz w:val="24"/>
          <w:szCs w:val="24"/>
        </w:rPr>
        <w:t xml:space="preserve">Celková návrhová plocha záboru ZPF </w:t>
      </w:r>
      <w:r w:rsidRPr="00B41307">
        <w:rPr>
          <w:rFonts w:ascii="Arial" w:hAnsi="Arial" w:cs="Arial"/>
          <w:b/>
          <w:sz w:val="24"/>
          <w:szCs w:val="24"/>
        </w:rPr>
        <w:tab/>
        <w:t>:</w:t>
      </w:r>
      <w:r w:rsidRPr="00B41307">
        <w:rPr>
          <w:rFonts w:ascii="Arial" w:hAnsi="Arial" w:cs="Arial"/>
          <w:b/>
          <w:sz w:val="24"/>
          <w:szCs w:val="24"/>
        </w:rPr>
        <w:tab/>
      </w:r>
      <w:r w:rsidR="00230B14" w:rsidRPr="00B41307">
        <w:rPr>
          <w:rFonts w:ascii="Arial" w:hAnsi="Arial" w:cs="Arial"/>
          <w:b/>
          <w:sz w:val="24"/>
          <w:szCs w:val="24"/>
          <w:lang w:val="cs-CZ"/>
        </w:rPr>
        <w:t>0</w:t>
      </w:r>
      <w:r w:rsidRPr="00B41307">
        <w:rPr>
          <w:rFonts w:ascii="Arial" w:hAnsi="Arial" w:cs="Arial"/>
          <w:b/>
          <w:sz w:val="24"/>
          <w:szCs w:val="24"/>
        </w:rPr>
        <w:t>,</w:t>
      </w:r>
      <w:r w:rsidR="00D54BFB" w:rsidRPr="00B41307">
        <w:rPr>
          <w:rFonts w:ascii="Arial" w:hAnsi="Arial" w:cs="Arial"/>
          <w:b/>
          <w:sz w:val="24"/>
          <w:szCs w:val="24"/>
          <w:lang w:val="cs-CZ"/>
        </w:rPr>
        <w:t>1</w:t>
      </w:r>
      <w:r w:rsidR="00206CD4" w:rsidRPr="00B41307">
        <w:rPr>
          <w:rFonts w:ascii="Arial" w:hAnsi="Arial" w:cs="Arial"/>
          <w:b/>
          <w:sz w:val="24"/>
          <w:szCs w:val="24"/>
          <w:lang w:val="cs-CZ"/>
        </w:rPr>
        <w:t>198</w:t>
      </w:r>
      <w:r w:rsidRPr="00B41307">
        <w:rPr>
          <w:rFonts w:ascii="Arial" w:hAnsi="Arial" w:cs="Arial"/>
          <w:b/>
          <w:sz w:val="24"/>
          <w:szCs w:val="24"/>
        </w:rPr>
        <w:t xml:space="preserve"> ha</w:t>
      </w:r>
    </w:p>
    <w:p w:rsidR="00376C37" w:rsidRPr="00B41307" w:rsidRDefault="00376C37" w:rsidP="00376C37">
      <w:pPr>
        <w:pStyle w:val="Zkladntextodsazen"/>
        <w:tabs>
          <w:tab w:val="left" w:pos="720"/>
          <w:tab w:val="left" w:pos="5760"/>
          <w:tab w:val="decimal" w:pos="6480"/>
        </w:tabs>
        <w:rPr>
          <w:rFonts w:ascii="Arial" w:hAnsi="Arial" w:cs="Arial"/>
          <w:sz w:val="24"/>
          <w:szCs w:val="24"/>
        </w:rPr>
      </w:pPr>
      <w:r w:rsidRPr="00B41307">
        <w:rPr>
          <w:rFonts w:ascii="Arial" w:hAnsi="Arial" w:cs="Arial"/>
          <w:sz w:val="24"/>
          <w:szCs w:val="24"/>
        </w:rPr>
        <w:t>- plocha záboru ZPF vně zastavěného území</w:t>
      </w:r>
      <w:r w:rsidRPr="00B41307">
        <w:rPr>
          <w:rFonts w:ascii="Arial" w:hAnsi="Arial" w:cs="Arial"/>
          <w:sz w:val="24"/>
          <w:szCs w:val="24"/>
        </w:rPr>
        <w:tab/>
        <w:t>:</w:t>
      </w:r>
      <w:r w:rsidRPr="00B41307">
        <w:rPr>
          <w:rFonts w:ascii="Arial" w:hAnsi="Arial" w:cs="Arial"/>
          <w:sz w:val="24"/>
          <w:szCs w:val="24"/>
        </w:rPr>
        <w:tab/>
      </w:r>
      <w:r w:rsidR="00230B14" w:rsidRPr="00B41307">
        <w:rPr>
          <w:rFonts w:ascii="Arial" w:hAnsi="Arial" w:cs="Arial"/>
          <w:sz w:val="24"/>
          <w:szCs w:val="24"/>
          <w:lang w:val="cs-CZ"/>
        </w:rPr>
        <w:t>0</w:t>
      </w:r>
      <w:r w:rsidRPr="00B41307">
        <w:rPr>
          <w:rFonts w:ascii="Arial" w:hAnsi="Arial" w:cs="Arial"/>
          <w:sz w:val="24"/>
          <w:szCs w:val="24"/>
        </w:rPr>
        <w:t>,</w:t>
      </w:r>
      <w:r w:rsidR="00230B14" w:rsidRPr="00B41307">
        <w:rPr>
          <w:rFonts w:ascii="Arial" w:hAnsi="Arial" w:cs="Arial"/>
          <w:sz w:val="24"/>
          <w:szCs w:val="24"/>
          <w:lang w:val="cs-CZ"/>
        </w:rPr>
        <w:t>0000</w:t>
      </w:r>
      <w:r w:rsidRPr="00B41307">
        <w:rPr>
          <w:rFonts w:ascii="Arial" w:hAnsi="Arial" w:cs="Arial"/>
          <w:sz w:val="24"/>
          <w:szCs w:val="24"/>
        </w:rPr>
        <w:t xml:space="preserve"> ha</w:t>
      </w:r>
    </w:p>
    <w:p w:rsidR="00376C37" w:rsidRPr="00B41307" w:rsidRDefault="00376C37" w:rsidP="00376C37">
      <w:pPr>
        <w:pStyle w:val="Zkladntextodsazen"/>
        <w:tabs>
          <w:tab w:val="left" w:pos="720"/>
          <w:tab w:val="left" w:pos="5760"/>
          <w:tab w:val="decimal" w:pos="6480"/>
        </w:tabs>
        <w:rPr>
          <w:rFonts w:ascii="Arial" w:hAnsi="Arial" w:cs="Arial"/>
          <w:sz w:val="24"/>
          <w:szCs w:val="24"/>
        </w:rPr>
      </w:pPr>
      <w:r w:rsidRPr="00B41307">
        <w:rPr>
          <w:rFonts w:ascii="Arial" w:hAnsi="Arial" w:cs="Arial"/>
          <w:sz w:val="24"/>
          <w:szCs w:val="24"/>
        </w:rPr>
        <w:t>- plocha záboru ZPF uvnitř zastavěného území</w:t>
      </w:r>
      <w:r w:rsidRPr="00B41307">
        <w:rPr>
          <w:rFonts w:ascii="Arial" w:hAnsi="Arial" w:cs="Arial"/>
          <w:sz w:val="24"/>
          <w:szCs w:val="24"/>
        </w:rPr>
        <w:tab/>
        <w:t>:</w:t>
      </w:r>
      <w:r w:rsidRPr="00B41307">
        <w:rPr>
          <w:rFonts w:ascii="Arial" w:hAnsi="Arial" w:cs="Arial"/>
          <w:sz w:val="24"/>
          <w:szCs w:val="24"/>
        </w:rPr>
        <w:tab/>
        <w:t>0,</w:t>
      </w:r>
      <w:r w:rsidR="00206CD4" w:rsidRPr="00B41307">
        <w:rPr>
          <w:rFonts w:ascii="Arial" w:hAnsi="Arial" w:cs="Arial"/>
          <w:sz w:val="24"/>
          <w:szCs w:val="24"/>
          <w:lang w:val="cs-CZ"/>
        </w:rPr>
        <w:t>0000</w:t>
      </w:r>
      <w:r w:rsidRPr="00B41307">
        <w:rPr>
          <w:rFonts w:ascii="Arial" w:hAnsi="Arial" w:cs="Arial"/>
          <w:sz w:val="24"/>
          <w:szCs w:val="24"/>
        </w:rPr>
        <w:t xml:space="preserve"> ha</w:t>
      </w:r>
    </w:p>
    <w:p w:rsidR="006621D7" w:rsidRPr="00B41307" w:rsidRDefault="006621D7" w:rsidP="00376C37">
      <w:pPr>
        <w:pStyle w:val="Zkladntextodsazen"/>
        <w:tabs>
          <w:tab w:val="left" w:pos="720"/>
          <w:tab w:val="left" w:pos="5760"/>
          <w:tab w:val="decimal" w:pos="6480"/>
        </w:tabs>
        <w:rPr>
          <w:rFonts w:ascii="Arial" w:hAnsi="Arial" w:cs="Arial"/>
          <w:sz w:val="24"/>
          <w:szCs w:val="24"/>
        </w:rPr>
      </w:pPr>
    </w:p>
    <w:p w:rsidR="00866DB7" w:rsidRPr="00B41307" w:rsidRDefault="00866DB7" w:rsidP="00866DB7">
      <w:pPr>
        <w:pStyle w:val="Zkladntextodsazen"/>
        <w:tabs>
          <w:tab w:val="left" w:pos="720"/>
          <w:tab w:val="left" w:pos="5760"/>
          <w:tab w:val="decimal" w:pos="6480"/>
        </w:tabs>
        <w:rPr>
          <w:rFonts w:ascii="Arial" w:hAnsi="Arial" w:cs="Arial"/>
          <w:sz w:val="24"/>
          <w:szCs w:val="24"/>
        </w:rPr>
      </w:pPr>
    </w:p>
    <w:p w:rsidR="00B96DDC" w:rsidRPr="00B41307" w:rsidRDefault="00866DB7" w:rsidP="00DE4292">
      <w:pPr>
        <w:pStyle w:val="Zkladntextodsazen"/>
        <w:tabs>
          <w:tab w:val="left" w:pos="720"/>
          <w:tab w:val="left" w:pos="5760"/>
          <w:tab w:val="decimal" w:pos="6480"/>
        </w:tabs>
        <w:rPr>
          <w:rFonts w:ascii="Arial" w:hAnsi="Arial" w:cs="Arial"/>
          <w:sz w:val="24"/>
          <w:szCs w:val="24"/>
          <w:lang w:val="cs-CZ"/>
        </w:rPr>
      </w:pPr>
      <w:r w:rsidRPr="00B41307">
        <w:rPr>
          <w:rFonts w:ascii="Arial" w:hAnsi="Arial" w:cs="Arial"/>
          <w:sz w:val="24"/>
          <w:szCs w:val="24"/>
          <w:lang w:val="cs-CZ"/>
        </w:rPr>
        <w:t>Lokality</w:t>
      </w:r>
      <w:r w:rsidRPr="00B41307">
        <w:rPr>
          <w:rFonts w:ascii="Arial" w:hAnsi="Arial" w:cs="Arial"/>
          <w:sz w:val="24"/>
          <w:szCs w:val="24"/>
        </w:rPr>
        <w:t xml:space="preserve"> Z14 a Z15 - </w:t>
      </w:r>
      <w:r w:rsidRPr="00B41307">
        <w:rPr>
          <w:rFonts w:ascii="Arial" w:hAnsi="Arial" w:cs="Arial"/>
          <w:b/>
          <w:sz w:val="24"/>
          <w:szCs w:val="24"/>
        </w:rPr>
        <w:t>koridory pro přeložky silnic</w:t>
      </w:r>
      <w:r w:rsidRPr="00B41307">
        <w:rPr>
          <w:rFonts w:ascii="Arial" w:hAnsi="Arial" w:cs="Arial"/>
          <w:sz w:val="24"/>
          <w:szCs w:val="24"/>
        </w:rPr>
        <w:t xml:space="preserve"> II/306 a II/355 </w:t>
      </w:r>
      <w:r w:rsidRPr="00B41307">
        <w:rPr>
          <w:rFonts w:ascii="Arial" w:hAnsi="Arial" w:cs="Arial"/>
          <w:sz w:val="24"/>
          <w:szCs w:val="24"/>
          <w:lang w:val="cs-CZ"/>
        </w:rPr>
        <w:t xml:space="preserve">byly Změnou č. 1 v souladu s aktuální legislativou převedeny na koridory dopravní infrastruktury nadmístního významu a jejich trasování bylo aktualizováno </w:t>
      </w:r>
      <w:r w:rsidRPr="00B41307">
        <w:rPr>
          <w:rFonts w:ascii="Arial" w:hAnsi="Arial" w:cs="Arial"/>
          <w:color w:val="000000"/>
          <w:sz w:val="24"/>
          <w:lang w:bidi="cs-CZ"/>
        </w:rPr>
        <w:t xml:space="preserve">souladu se ZÚR </w:t>
      </w:r>
      <w:proofErr w:type="spellStart"/>
      <w:r w:rsidRPr="00B41307">
        <w:rPr>
          <w:rFonts w:ascii="Arial" w:hAnsi="Arial" w:cs="Arial"/>
          <w:color w:val="000000"/>
          <w:sz w:val="24"/>
          <w:lang w:bidi="cs-CZ"/>
        </w:rPr>
        <w:t>Pk</w:t>
      </w:r>
      <w:proofErr w:type="spellEnd"/>
      <w:r w:rsidRPr="00B41307">
        <w:rPr>
          <w:rFonts w:ascii="Arial" w:hAnsi="Arial" w:cs="Arial"/>
          <w:color w:val="000000"/>
          <w:sz w:val="24"/>
          <w:lang w:bidi="cs-CZ"/>
        </w:rPr>
        <w:t>, ve znění aktualizace č. 2</w:t>
      </w:r>
      <w:r w:rsidRPr="00B41307">
        <w:rPr>
          <w:rFonts w:ascii="Arial" w:hAnsi="Arial" w:cs="Arial"/>
          <w:color w:val="000000"/>
          <w:sz w:val="24"/>
          <w:lang w:val="cs-CZ" w:bidi="cs-CZ"/>
        </w:rPr>
        <w:t xml:space="preserve"> a návaznostmi na </w:t>
      </w:r>
      <w:r w:rsidRPr="00B41307">
        <w:rPr>
          <w:rFonts w:ascii="Arial" w:hAnsi="Arial" w:cs="Arial"/>
          <w:color w:val="000000"/>
          <w:sz w:val="24"/>
          <w:lang w:bidi="cs-CZ"/>
        </w:rPr>
        <w:t>Územní plán Tisovec a Územní plán Mrákotín</w:t>
      </w:r>
      <w:r w:rsidRPr="00B41307">
        <w:rPr>
          <w:rFonts w:ascii="Arial" w:hAnsi="Arial" w:cs="Arial"/>
          <w:sz w:val="24"/>
          <w:szCs w:val="24"/>
        </w:rPr>
        <w:t xml:space="preserve"> </w:t>
      </w:r>
      <w:r w:rsidRPr="00B41307">
        <w:rPr>
          <w:rFonts w:ascii="Arial" w:hAnsi="Arial" w:cs="Arial"/>
          <w:sz w:val="24"/>
          <w:szCs w:val="24"/>
          <w:lang w:val="cs-CZ"/>
        </w:rPr>
        <w:t xml:space="preserve">(původní výměra zahrnutá do tabulky ZPF byla dle kvalifikovaného odhadu </w:t>
      </w:r>
      <w:r w:rsidRPr="00B41307">
        <w:rPr>
          <w:rFonts w:ascii="Arial" w:hAnsi="Arial" w:cs="Arial"/>
          <w:sz w:val="24"/>
          <w:szCs w:val="24"/>
        </w:rPr>
        <w:t xml:space="preserve">pro silnice II. </w:t>
      </w:r>
      <w:proofErr w:type="gramStart"/>
      <w:r w:rsidRPr="00B41307">
        <w:rPr>
          <w:rFonts w:ascii="Arial" w:hAnsi="Arial" w:cs="Arial"/>
          <w:sz w:val="24"/>
          <w:szCs w:val="24"/>
        </w:rPr>
        <w:t>třídy  20</w:t>
      </w:r>
      <w:proofErr w:type="gramEnd"/>
      <w:r w:rsidRPr="00B41307">
        <w:rPr>
          <w:rFonts w:ascii="Arial" w:hAnsi="Arial" w:cs="Arial"/>
          <w:sz w:val="24"/>
          <w:szCs w:val="24"/>
        </w:rPr>
        <w:t xml:space="preserve"> m šíře x délka osy = cca 2,02</w:t>
      </w:r>
      <w:r w:rsidRPr="00B41307">
        <w:rPr>
          <w:rFonts w:ascii="Arial" w:hAnsi="Arial" w:cs="Arial"/>
          <w:sz w:val="24"/>
          <w:szCs w:val="24"/>
          <w:lang w:val="cs-CZ"/>
        </w:rPr>
        <w:t xml:space="preserve"> (Z15)</w:t>
      </w:r>
      <w:r w:rsidRPr="00B41307">
        <w:rPr>
          <w:rFonts w:ascii="Arial" w:hAnsi="Arial" w:cs="Arial"/>
          <w:sz w:val="24"/>
          <w:szCs w:val="24"/>
        </w:rPr>
        <w:t xml:space="preserve"> resp. 3,40</w:t>
      </w:r>
      <w:r w:rsidRPr="00B41307">
        <w:rPr>
          <w:rFonts w:ascii="Arial" w:hAnsi="Arial" w:cs="Arial"/>
          <w:sz w:val="24"/>
          <w:szCs w:val="24"/>
          <w:lang w:val="cs-CZ"/>
        </w:rPr>
        <w:t xml:space="preserve"> (Z14)</w:t>
      </w:r>
      <w:r w:rsidRPr="00B41307">
        <w:rPr>
          <w:rFonts w:ascii="Arial" w:hAnsi="Arial" w:cs="Arial"/>
          <w:sz w:val="24"/>
          <w:szCs w:val="24"/>
        </w:rPr>
        <w:t xml:space="preserve"> ha).</w:t>
      </w:r>
      <w:r w:rsidR="00DE4292" w:rsidRPr="00B41307">
        <w:rPr>
          <w:rFonts w:ascii="Arial" w:hAnsi="Arial" w:cs="Arial"/>
          <w:sz w:val="24"/>
          <w:szCs w:val="24"/>
          <w:lang w:val="cs-CZ"/>
        </w:rPr>
        <w:t xml:space="preserve"> </w:t>
      </w:r>
    </w:p>
    <w:p w:rsidR="00B96DDC" w:rsidRPr="00B41307" w:rsidRDefault="00B96DDC" w:rsidP="00DE4292">
      <w:pPr>
        <w:pStyle w:val="Zkladntextodsazen"/>
        <w:tabs>
          <w:tab w:val="left" w:pos="720"/>
          <w:tab w:val="left" w:pos="5760"/>
          <w:tab w:val="decimal" w:pos="6480"/>
        </w:tabs>
        <w:rPr>
          <w:rFonts w:ascii="Arial" w:hAnsi="Arial" w:cs="Arial"/>
          <w:sz w:val="24"/>
          <w:szCs w:val="24"/>
          <w:lang w:val="cs-CZ"/>
        </w:rPr>
      </w:pPr>
    </w:p>
    <w:p w:rsidR="003926F6" w:rsidRDefault="003926F6" w:rsidP="00DE4292">
      <w:pPr>
        <w:pStyle w:val="Zkladntextodsazen"/>
        <w:tabs>
          <w:tab w:val="left" w:pos="720"/>
          <w:tab w:val="left" w:pos="5760"/>
          <w:tab w:val="decimal" w:pos="6480"/>
        </w:tabs>
        <w:rPr>
          <w:rFonts w:ascii="Arial" w:hAnsi="Arial" w:cs="Arial"/>
          <w:sz w:val="24"/>
          <w:szCs w:val="24"/>
          <w:lang w:val="cs-CZ"/>
        </w:rPr>
      </w:pPr>
    </w:p>
    <w:p w:rsidR="00DE4292" w:rsidRPr="00B41307" w:rsidRDefault="00DE4292" w:rsidP="00DE4292">
      <w:pPr>
        <w:pStyle w:val="Zkladntextodsazen"/>
        <w:tabs>
          <w:tab w:val="left" w:pos="720"/>
          <w:tab w:val="left" w:pos="5760"/>
          <w:tab w:val="decimal" w:pos="6480"/>
        </w:tabs>
        <w:rPr>
          <w:rFonts w:ascii="Arial" w:hAnsi="Arial" w:cs="Arial"/>
          <w:sz w:val="24"/>
          <w:szCs w:val="24"/>
          <w:lang w:val="cs-CZ"/>
        </w:rPr>
      </w:pPr>
      <w:r w:rsidRPr="00B41307">
        <w:rPr>
          <w:rFonts w:ascii="Arial" w:hAnsi="Arial" w:cs="Arial"/>
          <w:sz w:val="24"/>
          <w:szCs w:val="24"/>
          <w:lang w:val="cs-CZ"/>
        </w:rPr>
        <w:lastRenderedPageBreak/>
        <w:t xml:space="preserve">Aktuální plocha koridorů dle Změny č. 1 je </w:t>
      </w:r>
    </w:p>
    <w:p w:rsidR="00DE4292" w:rsidRPr="00B41307" w:rsidRDefault="00DE4292" w:rsidP="00DE4292">
      <w:pPr>
        <w:pStyle w:val="Zkladntextodsazen"/>
        <w:tabs>
          <w:tab w:val="left" w:pos="720"/>
          <w:tab w:val="left" w:pos="2552"/>
          <w:tab w:val="decimal" w:pos="6480"/>
        </w:tabs>
        <w:rPr>
          <w:rFonts w:ascii="Arial" w:hAnsi="Arial" w:cs="Arial"/>
          <w:sz w:val="24"/>
          <w:szCs w:val="24"/>
          <w:lang w:val="cs-CZ"/>
        </w:rPr>
      </w:pPr>
      <w:r w:rsidRPr="00B41307">
        <w:rPr>
          <w:rFonts w:ascii="Arial" w:hAnsi="Arial" w:cs="Arial"/>
          <w:sz w:val="24"/>
          <w:szCs w:val="24"/>
          <w:lang w:val="cs-CZ"/>
        </w:rPr>
        <w:t>CD – D40 ……</w:t>
      </w:r>
      <w:r w:rsidRPr="00B41307">
        <w:rPr>
          <w:rFonts w:ascii="Arial" w:hAnsi="Arial" w:cs="Arial"/>
          <w:sz w:val="24"/>
          <w:szCs w:val="24"/>
          <w:lang w:val="cs-CZ"/>
        </w:rPr>
        <w:tab/>
        <w:t>26,3338 ha</w:t>
      </w:r>
    </w:p>
    <w:p w:rsidR="00DE4292" w:rsidRPr="00B41307" w:rsidRDefault="00DE4292" w:rsidP="00DE4292">
      <w:pPr>
        <w:pStyle w:val="Zkladntextodsazen"/>
        <w:tabs>
          <w:tab w:val="left" w:pos="720"/>
          <w:tab w:val="left" w:pos="2552"/>
          <w:tab w:val="decimal" w:pos="6480"/>
        </w:tabs>
        <w:rPr>
          <w:rFonts w:ascii="Arial" w:hAnsi="Arial" w:cs="Arial"/>
          <w:sz w:val="24"/>
          <w:szCs w:val="24"/>
          <w:lang w:val="cs-CZ"/>
        </w:rPr>
      </w:pPr>
      <w:r w:rsidRPr="00B41307">
        <w:rPr>
          <w:rFonts w:ascii="Arial" w:hAnsi="Arial" w:cs="Arial"/>
          <w:sz w:val="24"/>
          <w:szCs w:val="24"/>
          <w:lang w:val="cs-CZ"/>
        </w:rPr>
        <w:t>CD – D41 ……</w:t>
      </w:r>
      <w:r w:rsidRPr="00B41307">
        <w:rPr>
          <w:rFonts w:ascii="Arial" w:hAnsi="Arial" w:cs="Arial"/>
          <w:sz w:val="24"/>
          <w:szCs w:val="24"/>
          <w:lang w:val="cs-CZ"/>
        </w:rPr>
        <w:tab/>
        <w:t>11,4954 ha.</w:t>
      </w:r>
    </w:p>
    <w:p w:rsidR="00DE4292" w:rsidRPr="00B41307" w:rsidRDefault="00DE4292" w:rsidP="00DE4292">
      <w:pPr>
        <w:pStyle w:val="Zkladntextodsazen"/>
        <w:tabs>
          <w:tab w:val="left" w:pos="720"/>
          <w:tab w:val="left" w:pos="2552"/>
          <w:tab w:val="decimal" w:pos="6480"/>
        </w:tabs>
        <w:rPr>
          <w:rFonts w:ascii="Arial" w:hAnsi="Arial" w:cs="Arial"/>
          <w:sz w:val="24"/>
          <w:szCs w:val="24"/>
          <w:lang w:val="cs-CZ"/>
        </w:rPr>
      </w:pPr>
    </w:p>
    <w:p w:rsidR="00DE4292" w:rsidRPr="00B41307" w:rsidRDefault="00DE4292" w:rsidP="00DE4292">
      <w:pPr>
        <w:pStyle w:val="Zkladntextodsazen"/>
        <w:tabs>
          <w:tab w:val="left" w:pos="720"/>
          <w:tab w:val="left" w:pos="2552"/>
          <w:tab w:val="decimal" w:pos="6480"/>
        </w:tabs>
        <w:rPr>
          <w:rFonts w:ascii="Arial" w:hAnsi="Arial" w:cs="Arial"/>
          <w:sz w:val="24"/>
          <w:szCs w:val="24"/>
          <w:lang w:val="cs-CZ"/>
        </w:rPr>
      </w:pPr>
    </w:p>
    <w:p w:rsidR="005A3976" w:rsidRPr="00B41307" w:rsidRDefault="005A3976" w:rsidP="00432321">
      <w:pPr>
        <w:pStyle w:val="Nadpis2"/>
        <w:rPr>
          <w:rFonts w:ascii="Arial" w:hAnsi="Arial" w:cs="Arial"/>
          <w:sz w:val="24"/>
          <w:szCs w:val="24"/>
        </w:rPr>
      </w:pPr>
      <w:r w:rsidRPr="00B41307">
        <w:rPr>
          <w:rFonts w:ascii="Arial" w:hAnsi="Arial" w:cs="Arial"/>
          <w:sz w:val="24"/>
          <w:szCs w:val="24"/>
        </w:rPr>
        <w:t>1</w:t>
      </w:r>
      <w:r w:rsidR="0045517A" w:rsidRPr="00B41307">
        <w:rPr>
          <w:rFonts w:ascii="Arial" w:hAnsi="Arial" w:cs="Arial"/>
          <w:sz w:val="24"/>
          <w:szCs w:val="24"/>
          <w:lang w:val="cs-CZ"/>
        </w:rPr>
        <w:t>5</w:t>
      </w:r>
      <w:r w:rsidRPr="00B41307">
        <w:rPr>
          <w:rFonts w:ascii="Arial" w:hAnsi="Arial" w:cs="Arial"/>
          <w:sz w:val="24"/>
          <w:szCs w:val="24"/>
        </w:rPr>
        <w:t xml:space="preserve">.2  Pozemky určené k plnění funkcí lesa </w:t>
      </w:r>
    </w:p>
    <w:p w:rsidR="005A3976" w:rsidRPr="00B41307" w:rsidRDefault="00D76998" w:rsidP="00EC3878">
      <w:pPr>
        <w:pStyle w:val="Zkladntextodsazen"/>
        <w:spacing w:before="120"/>
        <w:rPr>
          <w:rFonts w:ascii="Arial" w:hAnsi="Arial" w:cs="Arial"/>
          <w:sz w:val="24"/>
          <w:szCs w:val="24"/>
        </w:rPr>
      </w:pPr>
      <w:r w:rsidRPr="00B41307">
        <w:rPr>
          <w:rFonts w:ascii="Arial" w:hAnsi="Arial" w:cs="Arial"/>
          <w:sz w:val="24"/>
          <w:szCs w:val="24"/>
          <w:lang w:val="cs-CZ"/>
        </w:rPr>
        <w:t xml:space="preserve">Návrh </w:t>
      </w:r>
      <w:r w:rsidRPr="00B41307">
        <w:rPr>
          <w:rFonts w:ascii="Arial" w:hAnsi="Arial" w:cs="Arial"/>
          <w:sz w:val="24"/>
          <w:szCs w:val="24"/>
        </w:rPr>
        <w:t xml:space="preserve">změny č. </w:t>
      </w:r>
      <w:r w:rsidR="00B746AA" w:rsidRPr="00B41307">
        <w:rPr>
          <w:rFonts w:ascii="Arial" w:hAnsi="Arial" w:cs="Arial"/>
          <w:sz w:val="24"/>
          <w:szCs w:val="24"/>
          <w:lang w:val="cs-CZ"/>
        </w:rPr>
        <w:t>1</w:t>
      </w:r>
      <w:r w:rsidRPr="00B41307">
        <w:rPr>
          <w:rFonts w:ascii="Arial" w:hAnsi="Arial" w:cs="Arial"/>
          <w:sz w:val="24"/>
          <w:szCs w:val="24"/>
        </w:rPr>
        <w:t xml:space="preserve"> ÚP do pozemků určených k plnění funkcí lesa (</w:t>
      </w:r>
      <w:proofErr w:type="gramStart"/>
      <w:r w:rsidRPr="00B41307">
        <w:rPr>
          <w:rFonts w:ascii="Arial" w:hAnsi="Arial" w:cs="Arial"/>
          <w:sz w:val="24"/>
          <w:szCs w:val="24"/>
        </w:rPr>
        <w:t xml:space="preserve">PUPFL) </w:t>
      </w:r>
      <w:r w:rsidR="00313950" w:rsidRPr="00B41307">
        <w:rPr>
          <w:rFonts w:ascii="Arial" w:hAnsi="Arial" w:cs="Arial"/>
          <w:sz w:val="24"/>
          <w:szCs w:val="24"/>
        </w:rPr>
        <w:t xml:space="preserve"> </w:t>
      </w:r>
      <w:r w:rsidR="00313950" w:rsidRPr="00B41307">
        <w:rPr>
          <w:rFonts w:ascii="Arial" w:hAnsi="Arial" w:cs="Arial"/>
          <w:sz w:val="24"/>
          <w:szCs w:val="24"/>
          <w:lang w:val="cs-CZ"/>
        </w:rPr>
        <w:t>ne</w:t>
      </w:r>
      <w:r w:rsidR="00313950" w:rsidRPr="00B41307">
        <w:rPr>
          <w:rFonts w:ascii="Arial" w:hAnsi="Arial" w:cs="Arial"/>
          <w:sz w:val="24"/>
          <w:szCs w:val="24"/>
        </w:rPr>
        <w:t>zasahuje</w:t>
      </w:r>
      <w:proofErr w:type="gramEnd"/>
      <w:r w:rsidR="005A3976" w:rsidRPr="00B41307">
        <w:rPr>
          <w:rFonts w:ascii="Arial" w:hAnsi="Arial" w:cs="Arial"/>
          <w:sz w:val="24"/>
          <w:szCs w:val="24"/>
        </w:rPr>
        <w:t>, ani nejsou v PUPFL navrhovány žádné změny nebo omezení v jeho užívání</w:t>
      </w:r>
      <w:r w:rsidR="00313950" w:rsidRPr="00B41307">
        <w:rPr>
          <w:rFonts w:ascii="Arial" w:hAnsi="Arial" w:cs="Arial"/>
          <w:sz w:val="24"/>
          <w:szCs w:val="24"/>
          <w:lang w:val="cs-CZ"/>
        </w:rPr>
        <w:t xml:space="preserve"> a</w:t>
      </w:r>
      <w:r w:rsidR="005A3976" w:rsidRPr="00B41307">
        <w:rPr>
          <w:rFonts w:ascii="Arial" w:hAnsi="Arial" w:cs="Arial"/>
          <w:sz w:val="24"/>
          <w:szCs w:val="24"/>
        </w:rPr>
        <w:t xml:space="preserve"> je </w:t>
      </w:r>
      <w:r w:rsidR="00313950" w:rsidRPr="00B41307">
        <w:rPr>
          <w:rFonts w:ascii="Arial" w:hAnsi="Arial" w:cs="Arial"/>
          <w:sz w:val="24"/>
          <w:szCs w:val="24"/>
          <w:lang w:val="cs-CZ"/>
        </w:rPr>
        <w:t xml:space="preserve">proto </w:t>
      </w:r>
      <w:r w:rsidR="005A3976" w:rsidRPr="00B41307">
        <w:rPr>
          <w:rFonts w:ascii="Arial" w:hAnsi="Arial" w:cs="Arial"/>
          <w:sz w:val="24"/>
          <w:szCs w:val="24"/>
        </w:rPr>
        <w:t xml:space="preserve">problematika PUPFL v ÚP </w:t>
      </w:r>
      <w:r w:rsidR="00313950" w:rsidRPr="00B41307">
        <w:rPr>
          <w:rFonts w:ascii="Arial" w:hAnsi="Arial" w:cs="Arial"/>
          <w:sz w:val="24"/>
          <w:szCs w:val="24"/>
        </w:rPr>
        <w:t xml:space="preserve">řešena </w:t>
      </w:r>
      <w:r w:rsidR="005A3976" w:rsidRPr="00B41307">
        <w:rPr>
          <w:rFonts w:ascii="Arial" w:hAnsi="Arial" w:cs="Arial"/>
          <w:sz w:val="24"/>
          <w:szCs w:val="24"/>
        </w:rPr>
        <w:t>pouze zjednodušenou formou.</w:t>
      </w:r>
    </w:p>
    <w:p w:rsidR="00230B14" w:rsidRPr="00B41307" w:rsidRDefault="00230B14" w:rsidP="00EC3878">
      <w:pPr>
        <w:pStyle w:val="Zkladntextodsazen"/>
        <w:spacing w:before="120"/>
        <w:rPr>
          <w:rFonts w:ascii="Arial" w:hAnsi="Arial" w:cs="Arial"/>
          <w:sz w:val="24"/>
          <w:szCs w:val="24"/>
        </w:rPr>
      </w:pPr>
    </w:p>
    <w:p w:rsidR="005A3976" w:rsidRPr="00B41307" w:rsidRDefault="005A3976" w:rsidP="00432321">
      <w:pPr>
        <w:pStyle w:val="Zkladntextodsazen"/>
        <w:rPr>
          <w:rFonts w:ascii="Arial" w:hAnsi="Arial" w:cs="Arial"/>
          <w:sz w:val="24"/>
          <w:szCs w:val="24"/>
        </w:rPr>
      </w:pPr>
      <w:r w:rsidRPr="00B41307">
        <w:rPr>
          <w:rFonts w:ascii="Arial" w:hAnsi="Arial" w:cs="Arial"/>
          <w:sz w:val="24"/>
          <w:szCs w:val="24"/>
        </w:rPr>
        <w:t xml:space="preserve">Změny funkčního využití na les ani změny kategorizace lesů nebo jejich prostorové a druhové skladby nejsou navrhovány. </w:t>
      </w:r>
    </w:p>
    <w:p w:rsidR="005A3976" w:rsidRPr="00B41307" w:rsidRDefault="005A3976" w:rsidP="00C21B2B">
      <w:pPr>
        <w:pStyle w:val="Zkladntextodsazen"/>
        <w:spacing w:before="120"/>
        <w:rPr>
          <w:rFonts w:ascii="Arial" w:hAnsi="Arial" w:cs="Arial"/>
          <w:sz w:val="24"/>
          <w:szCs w:val="24"/>
        </w:rPr>
      </w:pPr>
      <w:r w:rsidRPr="00B41307">
        <w:rPr>
          <w:rFonts w:ascii="Arial" w:hAnsi="Arial" w:cs="Arial"/>
          <w:sz w:val="24"/>
          <w:szCs w:val="24"/>
        </w:rPr>
        <w:t>Ochranné pásmo ploch lesů je vyznačeno ve výkresové části (koordinační výkres).</w:t>
      </w:r>
    </w:p>
    <w:p w:rsidR="000C19A5" w:rsidRPr="00B41307" w:rsidRDefault="000C19A5" w:rsidP="000C19A5">
      <w:pPr>
        <w:pStyle w:val="Zkladntextodsazen"/>
        <w:rPr>
          <w:rFonts w:ascii="Arial" w:hAnsi="Arial" w:cs="Arial"/>
          <w:sz w:val="24"/>
          <w:szCs w:val="24"/>
        </w:rPr>
      </w:pPr>
    </w:p>
    <w:p w:rsidR="000C19A5" w:rsidRPr="00B41307" w:rsidRDefault="000C19A5" w:rsidP="000C19A5">
      <w:pPr>
        <w:pStyle w:val="Zkladntextodsazen"/>
        <w:rPr>
          <w:rFonts w:ascii="Arial" w:hAnsi="Arial" w:cs="Arial"/>
          <w:sz w:val="24"/>
          <w:szCs w:val="24"/>
        </w:rPr>
      </w:pPr>
    </w:p>
    <w:p w:rsidR="000C19A5" w:rsidRPr="00B41307" w:rsidRDefault="000C19A5" w:rsidP="000C19A5">
      <w:pPr>
        <w:pStyle w:val="Zkladntextodsazen"/>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53" w:name="_Toc348525180"/>
      <w:bookmarkStart w:id="54" w:name="_Toc409088289"/>
      <w:r w:rsidRPr="00B41307">
        <w:rPr>
          <w:rFonts w:ascii="Arial" w:hAnsi="Arial" w:cs="Arial"/>
          <w:sz w:val="28"/>
          <w:szCs w:val="28"/>
        </w:rPr>
        <w:t>rozhodnutí o námitkách a jejich odůvodnění</w:t>
      </w:r>
      <w:bookmarkEnd w:id="53"/>
      <w:bookmarkEnd w:id="54"/>
    </w:p>
    <w:p w:rsidR="00C93A65" w:rsidRPr="00B41307" w:rsidRDefault="00C93A65" w:rsidP="00C93A65">
      <w:pPr>
        <w:pStyle w:val="Zkladntextodsazen"/>
        <w:rPr>
          <w:rFonts w:ascii="Arial" w:hAnsi="Arial" w:cs="Arial"/>
          <w:sz w:val="24"/>
          <w:szCs w:val="24"/>
        </w:rPr>
      </w:pPr>
    </w:p>
    <w:p w:rsidR="0077348E" w:rsidRPr="0077348E" w:rsidRDefault="0077348E" w:rsidP="0077348E">
      <w:pPr>
        <w:pStyle w:val="Zkladntextodsazen"/>
        <w:spacing w:before="120"/>
        <w:rPr>
          <w:rFonts w:ascii="Arial" w:hAnsi="Arial" w:cs="Arial"/>
          <w:sz w:val="24"/>
          <w:szCs w:val="24"/>
        </w:rPr>
      </w:pPr>
      <w:r w:rsidRPr="0077348E">
        <w:rPr>
          <w:rFonts w:ascii="Arial" w:hAnsi="Arial" w:cs="Arial"/>
          <w:sz w:val="24"/>
          <w:szCs w:val="24"/>
        </w:rPr>
        <w:t>Žádná námitka nebyla uplatněna.</w:t>
      </w:r>
    </w:p>
    <w:p w:rsidR="00A54A96" w:rsidRPr="00B41307" w:rsidRDefault="00A54A96" w:rsidP="00D54BFB">
      <w:pPr>
        <w:spacing w:after="0" w:line="240" w:lineRule="auto"/>
        <w:ind w:firstLine="540"/>
        <w:rPr>
          <w:rFonts w:ascii="Arial" w:hAnsi="Arial" w:cs="Arial"/>
          <w:i/>
          <w:sz w:val="24"/>
          <w:szCs w:val="24"/>
        </w:rPr>
      </w:pPr>
    </w:p>
    <w:p w:rsidR="00A54A96" w:rsidRPr="00B41307" w:rsidRDefault="00A54A96" w:rsidP="00D54BFB">
      <w:pPr>
        <w:spacing w:after="0" w:line="240" w:lineRule="auto"/>
        <w:ind w:firstLine="540"/>
        <w:rPr>
          <w:rFonts w:ascii="Arial" w:hAnsi="Arial" w:cs="Arial"/>
          <w:i/>
          <w:sz w:val="24"/>
          <w:szCs w:val="24"/>
        </w:rPr>
      </w:pPr>
    </w:p>
    <w:p w:rsidR="00A54A96" w:rsidRPr="00B41307" w:rsidRDefault="00A54A96" w:rsidP="00D54BFB">
      <w:pPr>
        <w:spacing w:after="0" w:line="240" w:lineRule="auto"/>
        <w:ind w:firstLine="540"/>
        <w:rPr>
          <w:rFonts w:ascii="Arial" w:hAnsi="Arial" w:cs="Arial"/>
          <w:i/>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55" w:name="_Toc348525181"/>
      <w:bookmarkStart w:id="56" w:name="_Toc409088290"/>
      <w:r w:rsidRPr="00B41307">
        <w:rPr>
          <w:rFonts w:ascii="Arial" w:hAnsi="Arial" w:cs="Arial"/>
          <w:sz w:val="28"/>
          <w:szCs w:val="28"/>
        </w:rPr>
        <w:t>vyhodnocení připomínek</w:t>
      </w:r>
      <w:bookmarkEnd w:id="55"/>
      <w:bookmarkEnd w:id="56"/>
    </w:p>
    <w:p w:rsidR="005A3976" w:rsidRPr="00B41307" w:rsidRDefault="005A3976" w:rsidP="00432321">
      <w:pPr>
        <w:spacing w:after="0" w:line="240" w:lineRule="auto"/>
        <w:ind w:firstLine="708"/>
        <w:jc w:val="both"/>
        <w:rPr>
          <w:rFonts w:ascii="Arial" w:hAnsi="Arial" w:cs="Arial"/>
        </w:rPr>
      </w:pPr>
    </w:p>
    <w:p w:rsidR="0077348E" w:rsidRPr="0077348E" w:rsidRDefault="0077348E" w:rsidP="0077348E">
      <w:pPr>
        <w:pStyle w:val="Zkladntextodsazen"/>
        <w:spacing w:before="120"/>
        <w:rPr>
          <w:rFonts w:ascii="Arial" w:hAnsi="Arial" w:cs="Arial"/>
          <w:sz w:val="24"/>
          <w:szCs w:val="24"/>
        </w:rPr>
      </w:pPr>
      <w:r w:rsidRPr="0077348E">
        <w:rPr>
          <w:rFonts w:ascii="Arial" w:hAnsi="Arial" w:cs="Arial"/>
          <w:sz w:val="24"/>
          <w:szCs w:val="24"/>
        </w:rPr>
        <w:t xml:space="preserve">Žádná </w:t>
      </w:r>
      <w:proofErr w:type="spellStart"/>
      <w:r>
        <w:rPr>
          <w:rFonts w:ascii="Arial" w:hAnsi="Arial" w:cs="Arial"/>
          <w:sz w:val="24"/>
          <w:szCs w:val="24"/>
          <w:lang w:val="cs-CZ"/>
        </w:rPr>
        <w:t>přípomínka</w:t>
      </w:r>
      <w:proofErr w:type="spellEnd"/>
      <w:r w:rsidRPr="0077348E">
        <w:rPr>
          <w:rFonts w:ascii="Arial" w:hAnsi="Arial" w:cs="Arial"/>
          <w:sz w:val="24"/>
          <w:szCs w:val="24"/>
        </w:rPr>
        <w:t xml:space="preserve"> nebyla uplatněna.</w:t>
      </w:r>
    </w:p>
    <w:p w:rsidR="007A6F3E" w:rsidRPr="00B41307" w:rsidRDefault="007A6F3E" w:rsidP="00C13777">
      <w:pPr>
        <w:spacing w:after="0" w:line="240" w:lineRule="auto"/>
        <w:jc w:val="both"/>
        <w:rPr>
          <w:rFonts w:ascii="Arial" w:hAnsi="Arial" w:cs="Arial"/>
          <w:sz w:val="24"/>
          <w:szCs w:val="24"/>
        </w:rPr>
      </w:pPr>
    </w:p>
    <w:p w:rsidR="00D54BFB" w:rsidRPr="00B41307" w:rsidRDefault="00D54BFB" w:rsidP="00C13777">
      <w:pPr>
        <w:spacing w:after="0" w:line="240" w:lineRule="auto"/>
        <w:jc w:val="both"/>
        <w:rPr>
          <w:rFonts w:ascii="Arial" w:hAnsi="Arial" w:cs="Arial"/>
          <w:sz w:val="24"/>
          <w:szCs w:val="24"/>
        </w:rPr>
      </w:pPr>
    </w:p>
    <w:p w:rsidR="00B46B99" w:rsidRPr="00B41307" w:rsidRDefault="00B46B99" w:rsidP="00C13777">
      <w:pPr>
        <w:spacing w:after="0" w:line="240" w:lineRule="auto"/>
        <w:jc w:val="both"/>
        <w:rPr>
          <w:rFonts w:ascii="Arial" w:hAnsi="Arial" w:cs="Arial"/>
          <w:sz w:val="24"/>
          <w:szCs w:val="24"/>
        </w:rPr>
      </w:pPr>
    </w:p>
    <w:p w:rsidR="005A3976" w:rsidRPr="00B41307" w:rsidRDefault="005A3976" w:rsidP="00432321">
      <w:pPr>
        <w:pStyle w:val="Nadpis1"/>
        <w:numPr>
          <w:ilvl w:val="1"/>
          <w:numId w:val="2"/>
        </w:numPr>
        <w:shd w:val="clear" w:color="auto" w:fill="B3B3B3"/>
        <w:tabs>
          <w:tab w:val="clear" w:pos="1788"/>
          <w:tab w:val="num" w:pos="540"/>
        </w:tabs>
        <w:ind w:left="540" w:hanging="540"/>
        <w:rPr>
          <w:rFonts w:ascii="Arial" w:hAnsi="Arial" w:cs="Arial"/>
          <w:sz w:val="28"/>
          <w:szCs w:val="28"/>
        </w:rPr>
      </w:pPr>
      <w:bookmarkStart w:id="57" w:name="_Toc341946341"/>
      <w:bookmarkStart w:id="58" w:name="_Toc348524342"/>
      <w:bookmarkStart w:id="59" w:name="_Toc409088291"/>
      <w:r w:rsidRPr="00B41307">
        <w:rPr>
          <w:rFonts w:ascii="Arial" w:hAnsi="Arial" w:cs="Arial"/>
          <w:sz w:val="28"/>
          <w:szCs w:val="28"/>
        </w:rPr>
        <w:t>Použité zkratky</w:t>
      </w:r>
      <w:bookmarkEnd w:id="57"/>
      <w:bookmarkEnd w:id="58"/>
      <w:bookmarkEnd w:id="59"/>
    </w:p>
    <w:p w:rsidR="005A3976" w:rsidRPr="00B41307" w:rsidRDefault="005A3976" w:rsidP="00432321">
      <w:pPr>
        <w:pStyle w:val="Zkladntext"/>
        <w:spacing w:after="0" w:line="240" w:lineRule="auto"/>
        <w:rPr>
          <w:rFonts w:ascii="Arial" w:hAnsi="Arial" w:cs="Arial"/>
        </w:rPr>
      </w:pP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OP</w:t>
      </w:r>
      <w:r w:rsidRPr="00B41307">
        <w:rPr>
          <w:rFonts w:ascii="Arial" w:hAnsi="Arial" w:cs="Arial"/>
          <w:sz w:val="24"/>
          <w:szCs w:val="24"/>
        </w:rPr>
        <w:tab/>
        <w:t>ochranné pásmo</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 xml:space="preserve">PHO      </w:t>
      </w:r>
      <w:r w:rsidRPr="00B41307">
        <w:rPr>
          <w:rFonts w:ascii="Arial" w:hAnsi="Arial" w:cs="Arial"/>
          <w:sz w:val="24"/>
          <w:szCs w:val="24"/>
        </w:rPr>
        <w:tab/>
        <w:t>pásmo hygienické ochrany</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 xml:space="preserve">RD </w:t>
      </w:r>
      <w:r w:rsidRPr="00B41307">
        <w:rPr>
          <w:rFonts w:ascii="Arial" w:hAnsi="Arial" w:cs="Arial"/>
          <w:sz w:val="24"/>
          <w:szCs w:val="24"/>
        </w:rPr>
        <w:tab/>
        <w:t>rodinný dům (rodinné domy)</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DČOV</w:t>
      </w:r>
      <w:r w:rsidRPr="00B41307">
        <w:rPr>
          <w:rFonts w:ascii="Arial" w:hAnsi="Arial" w:cs="Arial"/>
          <w:sz w:val="24"/>
          <w:szCs w:val="24"/>
        </w:rPr>
        <w:tab/>
        <w:t>domovní čistírna odpadních vod</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ČOV</w:t>
      </w:r>
      <w:r w:rsidRPr="00B41307">
        <w:rPr>
          <w:rFonts w:ascii="Arial" w:hAnsi="Arial" w:cs="Arial"/>
          <w:sz w:val="24"/>
          <w:szCs w:val="24"/>
        </w:rPr>
        <w:tab/>
        <w:t>čistírna odpadních vod</w:t>
      </w:r>
    </w:p>
    <w:p w:rsidR="00D83C54" w:rsidRPr="00B41307" w:rsidRDefault="00D83C54"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CHKO</w:t>
      </w:r>
      <w:r w:rsidRPr="00B41307">
        <w:rPr>
          <w:rFonts w:ascii="Arial" w:hAnsi="Arial" w:cs="Arial"/>
          <w:sz w:val="24"/>
          <w:szCs w:val="24"/>
        </w:rPr>
        <w:tab/>
        <w:t>chráněná krajinná oblast</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VO</w:t>
      </w:r>
      <w:r w:rsidRPr="00B41307">
        <w:rPr>
          <w:rFonts w:ascii="Arial" w:hAnsi="Arial" w:cs="Arial"/>
          <w:sz w:val="24"/>
          <w:szCs w:val="24"/>
        </w:rPr>
        <w:tab/>
        <w:t>veřejné osvětlení</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TS</w:t>
      </w:r>
      <w:r w:rsidRPr="00B41307">
        <w:rPr>
          <w:rFonts w:ascii="Arial" w:hAnsi="Arial" w:cs="Arial"/>
          <w:sz w:val="24"/>
          <w:szCs w:val="24"/>
        </w:rPr>
        <w:tab/>
        <w:t>trafostanice</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VN</w:t>
      </w:r>
      <w:r w:rsidRPr="00B41307">
        <w:rPr>
          <w:rFonts w:ascii="Arial" w:hAnsi="Arial" w:cs="Arial"/>
          <w:sz w:val="24"/>
          <w:szCs w:val="24"/>
        </w:rPr>
        <w:tab/>
        <w:t>vysoké napětí</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VVN</w:t>
      </w:r>
      <w:r w:rsidRPr="00B41307">
        <w:rPr>
          <w:rFonts w:ascii="Arial" w:hAnsi="Arial" w:cs="Arial"/>
          <w:sz w:val="24"/>
          <w:szCs w:val="24"/>
        </w:rPr>
        <w:tab/>
        <w:t>velmi vysoké napětí</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 xml:space="preserve">STL </w:t>
      </w:r>
      <w:r w:rsidRPr="00B41307">
        <w:rPr>
          <w:rFonts w:ascii="Arial" w:hAnsi="Arial" w:cs="Arial"/>
          <w:sz w:val="24"/>
          <w:szCs w:val="24"/>
        </w:rPr>
        <w:tab/>
        <w:t>středotlaký</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LHP</w:t>
      </w:r>
      <w:r w:rsidRPr="00B41307">
        <w:rPr>
          <w:rFonts w:ascii="Arial" w:hAnsi="Arial" w:cs="Arial"/>
          <w:sz w:val="24"/>
          <w:szCs w:val="24"/>
        </w:rPr>
        <w:tab/>
        <w:t>lesní hospodářský plán</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TTP</w:t>
      </w:r>
      <w:r w:rsidRPr="00B41307">
        <w:rPr>
          <w:rFonts w:ascii="Arial" w:hAnsi="Arial" w:cs="Arial"/>
          <w:sz w:val="24"/>
          <w:szCs w:val="24"/>
        </w:rPr>
        <w:tab/>
        <w:t>trvalý travní porost</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ÚAP</w:t>
      </w:r>
      <w:r w:rsidRPr="00B41307">
        <w:rPr>
          <w:rFonts w:ascii="Arial" w:hAnsi="Arial" w:cs="Arial"/>
          <w:sz w:val="24"/>
          <w:szCs w:val="24"/>
        </w:rPr>
        <w:tab/>
        <w:t>územně analytické podklady</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ÚP</w:t>
      </w:r>
      <w:r w:rsidRPr="00B41307">
        <w:rPr>
          <w:rFonts w:ascii="Arial" w:hAnsi="Arial" w:cs="Arial"/>
          <w:sz w:val="24"/>
          <w:szCs w:val="24"/>
        </w:rPr>
        <w:tab/>
        <w:t>územní plán</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ÚPD</w:t>
      </w:r>
      <w:r w:rsidRPr="00B41307">
        <w:rPr>
          <w:rFonts w:ascii="Arial" w:hAnsi="Arial" w:cs="Arial"/>
          <w:sz w:val="24"/>
          <w:szCs w:val="24"/>
        </w:rPr>
        <w:tab/>
        <w:t>územně plánovací podklady</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PD</w:t>
      </w:r>
      <w:r w:rsidRPr="00B41307">
        <w:rPr>
          <w:rFonts w:ascii="Arial" w:hAnsi="Arial" w:cs="Arial"/>
          <w:sz w:val="24"/>
          <w:szCs w:val="24"/>
        </w:rPr>
        <w:tab/>
        <w:t>projektová dokumentace</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lastRenderedPageBreak/>
        <w:t>PÚR</w:t>
      </w:r>
      <w:r w:rsidRPr="00B41307">
        <w:rPr>
          <w:rFonts w:ascii="Arial" w:hAnsi="Arial" w:cs="Arial"/>
          <w:sz w:val="24"/>
          <w:szCs w:val="24"/>
        </w:rPr>
        <w:tab/>
        <w:t>Politika územního rozvoje</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 xml:space="preserve">ZÚR </w:t>
      </w:r>
      <w:proofErr w:type="spellStart"/>
      <w:r w:rsidRPr="00B41307">
        <w:rPr>
          <w:rFonts w:ascii="Arial" w:hAnsi="Arial" w:cs="Arial"/>
          <w:sz w:val="24"/>
          <w:szCs w:val="24"/>
        </w:rPr>
        <w:t>Pk</w:t>
      </w:r>
      <w:proofErr w:type="spellEnd"/>
      <w:r w:rsidRPr="00B41307">
        <w:rPr>
          <w:rFonts w:ascii="Arial" w:hAnsi="Arial" w:cs="Arial"/>
          <w:sz w:val="24"/>
          <w:szCs w:val="24"/>
        </w:rPr>
        <w:tab/>
        <w:t>Zásady územního rozvoje Pardubického kraje</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VPS</w:t>
      </w:r>
      <w:r w:rsidRPr="00B41307">
        <w:rPr>
          <w:rFonts w:ascii="Arial" w:hAnsi="Arial" w:cs="Arial"/>
          <w:sz w:val="24"/>
          <w:szCs w:val="24"/>
        </w:rPr>
        <w:tab/>
        <w:t>veřejně prospěšná stavba</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 xml:space="preserve">TOZPMP </w:t>
      </w:r>
      <w:r w:rsidRPr="00B41307">
        <w:rPr>
          <w:rFonts w:ascii="Arial" w:hAnsi="Arial" w:cs="Arial"/>
          <w:sz w:val="24"/>
          <w:szCs w:val="24"/>
        </w:rPr>
        <w:tab/>
        <w:t>třída ochrany zemědělské půdy dle metod</w:t>
      </w:r>
      <w:r w:rsidR="00E24A26" w:rsidRPr="00B41307">
        <w:rPr>
          <w:rFonts w:ascii="Arial" w:hAnsi="Arial" w:cs="Arial"/>
          <w:sz w:val="24"/>
          <w:szCs w:val="24"/>
        </w:rPr>
        <w:t>ického</w:t>
      </w:r>
      <w:r w:rsidRPr="00B41307">
        <w:rPr>
          <w:rFonts w:ascii="Arial" w:hAnsi="Arial" w:cs="Arial"/>
          <w:sz w:val="24"/>
          <w:szCs w:val="24"/>
        </w:rPr>
        <w:t xml:space="preserve"> pokynu </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ZPF</w:t>
      </w:r>
      <w:r w:rsidRPr="00B41307">
        <w:rPr>
          <w:rFonts w:ascii="Arial" w:hAnsi="Arial" w:cs="Arial"/>
          <w:sz w:val="24"/>
          <w:szCs w:val="24"/>
        </w:rPr>
        <w:tab/>
        <w:t>zemědělský půdní fond</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BPEJ</w:t>
      </w:r>
      <w:r w:rsidRPr="00B41307">
        <w:rPr>
          <w:rFonts w:ascii="Arial" w:hAnsi="Arial" w:cs="Arial"/>
          <w:sz w:val="24"/>
          <w:szCs w:val="24"/>
        </w:rPr>
        <w:tab/>
        <w:t>bonitovaná půdně ekologická jednotka</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ÚSES</w:t>
      </w:r>
      <w:r w:rsidRPr="00B41307">
        <w:rPr>
          <w:rFonts w:ascii="Arial" w:hAnsi="Arial" w:cs="Arial"/>
          <w:sz w:val="24"/>
          <w:szCs w:val="24"/>
        </w:rPr>
        <w:tab/>
        <w:t>územní systém ekologické stability</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LBC</w:t>
      </w:r>
      <w:r w:rsidRPr="00B41307">
        <w:rPr>
          <w:rFonts w:ascii="Arial" w:hAnsi="Arial" w:cs="Arial"/>
          <w:sz w:val="24"/>
          <w:szCs w:val="24"/>
        </w:rPr>
        <w:tab/>
        <w:t>lokální biocentrum</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LBK</w:t>
      </w:r>
      <w:r w:rsidRPr="00B41307">
        <w:rPr>
          <w:rFonts w:ascii="Arial" w:hAnsi="Arial" w:cs="Arial"/>
          <w:sz w:val="24"/>
          <w:szCs w:val="24"/>
        </w:rPr>
        <w:tab/>
        <w:t>lokální biokoridor</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ZPF</w:t>
      </w:r>
      <w:r w:rsidRPr="00B41307">
        <w:rPr>
          <w:rFonts w:ascii="Arial" w:hAnsi="Arial" w:cs="Arial"/>
          <w:sz w:val="24"/>
          <w:szCs w:val="24"/>
        </w:rPr>
        <w:tab/>
        <w:t>zemědělský půdní fond</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PUPFL</w:t>
      </w:r>
      <w:r w:rsidRPr="00B41307">
        <w:rPr>
          <w:rFonts w:ascii="Arial" w:hAnsi="Arial" w:cs="Arial"/>
          <w:sz w:val="24"/>
          <w:szCs w:val="24"/>
        </w:rPr>
        <w:tab/>
        <w:t>pozemky určené pro funkci lesa</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CHLÚ</w:t>
      </w:r>
      <w:r w:rsidRPr="00B41307">
        <w:rPr>
          <w:rFonts w:ascii="Arial" w:hAnsi="Arial" w:cs="Arial"/>
          <w:sz w:val="24"/>
          <w:szCs w:val="24"/>
        </w:rPr>
        <w:tab/>
        <w:t>chráněné ložiskové území</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KHS</w:t>
      </w:r>
      <w:r w:rsidRPr="00B41307">
        <w:rPr>
          <w:rFonts w:ascii="Arial" w:hAnsi="Arial" w:cs="Arial"/>
          <w:sz w:val="24"/>
          <w:szCs w:val="24"/>
        </w:rPr>
        <w:tab/>
        <w:t>Krajská hygienická stanice</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HZS</w:t>
      </w:r>
      <w:r w:rsidRPr="00B41307">
        <w:rPr>
          <w:rFonts w:ascii="Arial" w:hAnsi="Arial" w:cs="Arial"/>
          <w:sz w:val="24"/>
          <w:szCs w:val="24"/>
        </w:rPr>
        <w:tab/>
        <w:t>Hasičský záchranný sbor</w:t>
      </w:r>
    </w:p>
    <w:p w:rsidR="005A3976" w:rsidRPr="00B41307" w:rsidRDefault="005A3976" w:rsidP="00432321">
      <w:pPr>
        <w:pStyle w:val="Zkladntextodsazen"/>
        <w:tabs>
          <w:tab w:val="left" w:pos="1800"/>
        </w:tabs>
        <w:ind w:left="540" w:firstLine="0"/>
        <w:rPr>
          <w:rFonts w:ascii="Arial" w:hAnsi="Arial" w:cs="Arial"/>
          <w:sz w:val="24"/>
          <w:szCs w:val="24"/>
        </w:rPr>
      </w:pPr>
      <w:r w:rsidRPr="00B41307">
        <w:rPr>
          <w:rFonts w:ascii="Arial" w:hAnsi="Arial" w:cs="Arial"/>
          <w:sz w:val="24"/>
          <w:szCs w:val="24"/>
        </w:rPr>
        <w:t>VAK</w:t>
      </w:r>
      <w:r w:rsidRPr="00B41307">
        <w:rPr>
          <w:rFonts w:ascii="Arial" w:hAnsi="Arial" w:cs="Arial"/>
          <w:sz w:val="24"/>
          <w:szCs w:val="24"/>
        </w:rPr>
        <w:tab/>
        <w:t>Vodovody a kanalizace</w:t>
      </w:r>
    </w:p>
    <w:p w:rsidR="005A3976" w:rsidRPr="00B41307" w:rsidRDefault="005A3976" w:rsidP="00432321">
      <w:pPr>
        <w:pStyle w:val="Zkladntextodsazen"/>
        <w:rPr>
          <w:rFonts w:ascii="Arial" w:hAnsi="Arial" w:cs="Arial"/>
          <w:sz w:val="24"/>
          <w:szCs w:val="24"/>
        </w:rPr>
      </w:pPr>
    </w:p>
    <w:p w:rsidR="00F4440D" w:rsidRPr="00B41307" w:rsidRDefault="00F4440D" w:rsidP="00432321">
      <w:pPr>
        <w:pStyle w:val="Zkladntextodsazen"/>
        <w:rPr>
          <w:rFonts w:ascii="Arial" w:hAnsi="Arial" w:cs="Arial"/>
          <w:sz w:val="24"/>
          <w:szCs w:val="24"/>
        </w:rPr>
      </w:pPr>
    </w:p>
    <w:p w:rsidR="002B218E" w:rsidRPr="00B41307" w:rsidRDefault="002B218E" w:rsidP="00432321">
      <w:pPr>
        <w:pStyle w:val="Zkladntextodsazen"/>
        <w:rPr>
          <w:rFonts w:ascii="Arial" w:hAnsi="Arial" w:cs="Arial"/>
          <w:sz w:val="24"/>
          <w:szCs w:val="24"/>
        </w:rPr>
      </w:pPr>
    </w:p>
    <w:p w:rsidR="00D54BFB" w:rsidRPr="00B41307" w:rsidRDefault="00D54BFB" w:rsidP="00432321">
      <w:pPr>
        <w:pStyle w:val="Zkladntextodsazen"/>
        <w:rPr>
          <w:rFonts w:ascii="Arial" w:hAnsi="Arial" w:cs="Arial"/>
          <w:sz w:val="24"/>
          <w:szCs w:val="24"/>
        </w:rPr>
      </w:pPr>
    </w:p>
    <w:p w:rsidR="002B218E" w:rsidRPr="00B41307" w:rsidRDefault="002B218E" w:rsidP="00432321">
      <w:pPr>
        <w:pStyle w:val="Zkladntextodsazen"/>
        <w:rPr>
          <w:rFonts w:ascii="Arial" w:hAnsi="Arial" w:cs="Arial"/>
          <w:sz w:val="24"/>
          <w:szCs w:val="24"/>
        </w:rPr>
      </w:pPr>
    </w:p>
    <w:p w:rsidR="005A3976" w:rsidRPr="00B41307" w:rsidRDefault="005A3976" w:rsidP="00432321">
      <w:pPr>
        <w:pStyle w:val="Zkladntextodsazen"/>
        <w:ind w:firstLine="0"/>
        <w:rPr>
          <w:rFonts w:ascii="Arial" w:hAnsi="Arial" w:cs="Arial"/>
          <w:sz w:val="24"/>
          <w:szCs w:val="24"/>
          <w:lang w:val="cs-CZ"/>
        </w:rPr>
      </w:pPr>
      <w:r w:rsidRPr="00B41307">
        <w:rPr>
          <w:rFonts w:ascii="Arial" w:hAnsi="Arial" w:cs="Arial"/>
          <w:sz w:val="24"/>
          <w:szCs w:val="24"/>
        </w:rPr>
        <w:t>Pardubice</w:t>
      </w:r>
      <w:r w:rsidR="007A6F3E" w:rsidRPr="00B41307">
        <w:rPr>
          <w:rFonts w:ascii="Arial" w:hAnsi="Arial" w:cs="Arial"/>
          <w:sz w:val="24"/>
          <w:szCs w:val="24"/>
          <w:lang w:val="cs-CZ"/>
        </w:rPr>
        <w:t>,</w:t>
      </w:r>
      <w:r w:rsidRPr="00B41307">
        <w:rPr>
          <w:rFonts w:ascii="Arial" w:hAnsi="Arial" w:cs="Arial"/>
          <w:sz w:val="24"/>
          <w:szCs w:val="24"/>
        </w:rPr>
        <w:t xml:space="preserve"> </w:t>
      </w:r>
      <w:r w:rsidR="0077348E">
        <w:rPr>
          <w:rFonts w:ascii="Arial" w:hAnsi="Arial" w:cs="Arial"/>
          <w:sz w:val="24"/>
          <w:szCs w:val="24"/>
          <w:lang w:val="cs-CZ"/>
        </w:rPr>
        <w:t>prosinec</w:t>
      </w:r>
      <w:r w:rsidR="00F813E5" w:rsidRPr="00B41307">
        <w:rPr>
          <w:rFonts w:ascii="Arial" w:hAnsi="Arial" w:cs="Arial"/>
          <w:sz w:val="24"/>
          <w:szCs w:val="24"/>
        </w:rPr>
        <w:t xml:space="preserve"> </w:t>
      </w:r>
      <w:r w:rsidR="00D76998" w:rsidRPr="00B41307">
        <w:rPr>
          <w:rFonts w:ascii="Arial" w:hAnsi="Arial" w:cs="Arial"/>
          <w:sz w:val="24"/>
          <w:szCs w:val="24"/>
        </w:rPr>
        <w:t>20</w:t>
      </w:r>
      <w:r w:rsidR="00D76998" w:rsidRPr="00B41307">
        <w:rPr>
          <w:rFonts w:ascii="Arial" w:hAnsi="Arial" w:cs="Arial"/>
          <w:sz w:val="24"/>
          <w:szCs w:val="24"/>
          <w:lang w:val="cs-CZ"/>
        </w:rPr>
        <w:t>20</w:t>
      </w:r>
    </w:p>
    <w:p w:rsidR="005A3976" w:rsidRPr="00B41307" w:rsidRDefault="005A3976" w:rsidP="00432321">
      <w:pPr>
        <w:tabs>
          <w:tab w:val="left" w:pos="3828"/>
        </w:tabs>
        <w:spacing w:after="0" w:line="240" w:lineRule="auto"/>
        <w:jc w:val="both"/>
        <w:rPr>
          <w:rFonts w:ascii="Arial" w:hAnsi="Arial" w:cs="Arial"/>
          <w:sz w:val="24"/>
          <w:szCs w:val="24"/>
        </w:rPr>
      </w:pPr>
    </w:p>
    <w:p w:rsidR="005A3976" w:rsidRPr="00B41307" w:rsidRDefault="005A3976" w:rsidP="00432321">
      <w:pPr>
        <w:tabs>
          <w:tab w:val="left" w:pos="3828"/>
        </w:tabs>
        <w:spacing w:after="0" w:line="240" w:lineRule="auto"/>
        <w:jc w:val="both"/>
        <w:rPr>
          <w:rFonts w:ascii="Arial" w:hAnsi="Arial" w:cs="Arial"/>
          <w:sz w:val="24"/>
          <w:szCs w:val="24"/>
        </w:rPr>
      </w:pPr>
    </w:p>
    <w:p w:rsidR="005A3976" w:rsidRPr="00B41307" w:rsidRDefault="005A3976" w:rsidP="00432321">
      <w:pPr>
        <w:tabs>
          <w:tab w:val="left" w:pos="3828"/>
        </w:tabs>
        <w:spacing w:after="0" w:line="240" w:lineRule="auto"/>
        <w:jc w:val="both"/>
        <w:rPr>
          <w:rFonts w:ascii="Arial" w:hAnsi="Arial" w:cs="Arial"/>
          <w:sz w:val="24"/>
          <w:szCs w:val="24"/>
        </w:rPr>
      </w:pPr>
      <w:r w:rsidRPr="00B41307">
        <w:rPr>
          <w:rFonts w:ascii="Arial" w:hAnsi="Arial" w:cs="Arial"/>
          <w:sz w:val="24"/>
          <w:szCs w:val="24"/>
        </w:rPr>
        <w:t>Zpracovali:</w:t>
      </w:r>
    </w:p>
    <w:p w:rsidR="005A3976" w:rsidRPr="00B41307" w:rsidRDefault="005A3976" w:rsidP="00432321">
      <w:pPr>
        <w:tabs>
          <w:tab w:val="left" w:pos="4536"/>
        </w:tabs>
        <w:spacing w:after="0" w:line="240" w:lineRule="auto"/>
        <w:jc w:val="both"/>
        <w:rPr>
          <w:rFonts w:ascii="Arial" w:hAnsi="Arial" w:cs="Arial"/>
          <w:sz w:val="24"/>
          <w:szCs w:val="24"/>
        </w:rPr>
      </w:pPr>
      <w:proofErr w:type="spellStart"/>
      <w:r w:rsidRPr="00B41307">
        <w:rPr>
          <w:rFonts w:ascii="Arial" w:hAnsi="Arial" w:cs="Arial"/>
          <w:sz w:val="24"/>
          <w:szCs w:val="24"/>
        </w:rPr>
        <w:t>urb</w:t>
      </w:r>
      <w:r w:rsidR="00213ED3" w:rsidRPr="00B41307">
        <w:rPr>
          <w:rFonts w:ascii="Arial" w:hAnsi="Arial" w:cs="Arial"/>
          <w:sz w:val="24"/>
          <w:szCs w:val="24"/>
        </w:rPr>
        <w:t>an</w:t>
      </w:r>
      <w:proofErr w:type="spellEnd"/>
      <w:r w:rsidRPr="00B41307">
        <w:rPr>
          <w:rFonts w:ascii="Arial" w:hAnsi="Arial" w:cs="Arial"/>
          <w:sz w:val="24"/>
          <w:szCs w:val="24"/>
        </w:rPr>
        <w:t>. a arch. část B (kap</w:t>
      </w:r>
      <w:r w:rsidR="00C21B2B" w:rsidRPr="00B41307">
        <w:rPr>
          <w:rFonts w:ascii="Arial" w:hAnsi="Arial" w:cs="Arial"/>
          <w:sz w:val="24"/>
          <w:szCs w:val="24"/>
        </w:rPr>
        <w:t>itoly</w:t>
      </w:r>
      <w:r w:rsidR="00213ED3" w:rsidRPr="00B41307">
        <w:rPr>
          <w:rFonts w:ascii="Arial" w:hAnsi="Arial" w:cs="Arial"/>
          <w:sz w:val="24"/>
          <w:szCs w:val="24"/>
        </w:rPr>
        <w:t xml:space="preserve"> 2, 3, </w:t>
      </w:r>
      <w:r w:rsidRPr="00B41307">
        <w:rPr>
          <w:rFonts w:ascii="Arial" w:hAnsi="Arial" w:cs="Arial"/>
          <w:sz w:val="24"/>
          <w:szCs w:val="24"/>
        </w:rPr>
        <w:t xml:space="preserve"> </w:t>
      </w:r>
    </w:p>
    <w:p w:rsidR="005A3976" w:rsidRPr="00B41307" w:rsidRDefault="00213ED3" w:rsidP="00432321">
      <w:pPr>
        <w:tabs>
          <w:tab w:val="left" w:pos="4536"/>
        </w:tabs>
        <w:spacing w:after="0" w:line="240" w:lineRule="auto"/>
        <w:jc w:val="both"/>
        <w:rPr>
          <w:rFonts w:ascii="Arial" w:hAnsi="Arial" w:cs="Arial"/>
          <w:sz w:val="24"/>
          <w:szCs w:val="24"/>
        </w:rPr>
      </w:pPr>
      <w:r w:rsidRPr="00B41307">
        <w:rPr>
          <w:rFonts w:ascii="Arial" w:hAnsi="Arial" w:cs="Arial"/>
          <w:sz w:val="24"/>
          <w:szCs w:val="24"/>
        </w:rPr>
        <w:t xml:space="preserve">7, </w:t>
      </w:r>
      <w:r w:rsidR="005A3976" w:rsidRPr="00B41307">
        <w:rPr>
          <w:rFonts w:ascii="Arial" w:hAnsi="Arial" w:cs="Arial"/>
          <w:sz w:val="24"/>
          <w:szCs w:val="24"/>
        </w:rPr>
        <w:t>8, 9, 10, 11, 12, 13, 14 a 1</w:t>
      </w:r>
      <w:r w:rsidR="00861080" w:rsidRPr="00B41307">
        <w:rPr>
          <w:rFonts w:ascii="Arial" w:hAnsi="Arial" w:cs="Arial"/>
          <w:sz w:val="24"/>
          <w:szCs w:val="24"/>
        </w:rPr>
        <w:t>8</w:t>
      </w:r>
      <w:r w:rsidR="005A3976" w:rsidRPr="00B41307">
        <w:rPr>
          <w:rFonts w:ascii="Arial" w:hAnsi="Arial" w:cs="Arial"/>
          <w:sz w:val="24"/>
          <w:szCs w:val="24"/>
        </w:rPr>
        <w:t>)</w:t>
      </w:r>
      <w:r w:rsidR="005A3976" w:rsidRPr="00B41307">
        <w:rPr>
          <w:rFonts w:ascii="Arial" w:hAnsi="Arial" w:cs="Arial"/>
          <w:sz w:val="24"/>
          <w:szCs w:val="24"/>
        </w:rPr>
        <w:tab/>
        <w:t>: Ing. arch. P. Kopecký</w:t>
      </w:r>
    </w:p>
    <w:p w:rsidR="005A3976" w:rsidRPr="00B41307" w:rsidRDefault="005A3976" w:rsidP="00432321">
      <w:pPr>
        <w:tabs>
          <w:tab w:val="left" w:pos="4536"/>
        </w:tabs>
        <w:spacing w:after="0" w:line="240" w:lineRule="auto"/>
        <w:jc w:val="both"/>
        <w:rPr>
          <w:rFonts w:ascii="Arial" w:hAnsi="Arial" w:cs="Arial"/>
          <w:sz w:val="24"/>
          <w:szCs w:val="24"/>
        </w:rPr>
      </w:pPr>
    </w:p>
    <w:p w:rsidR="005A3976" w:rsidRPr="00B41307" w:rsidRDefault="005A3976" w:rsidP="00432321">
      <w:pPr>
        <w:tabs>
          <w:tab w:val="left" w:pos="4536"/>
        </w:tabs>
        <w:spacing w:after="0" w:line="240" w:lineRule="auto"/>
        <w:jc w:val="both"/>
        <w:rPr>
          <w:rFonts w:ascii="Arial" w:hAnsi="Arial" w:cs="Arial"/>
          <w:sz w:val="24"/>
          <w:szCs w:val="24"/>
        </w:rPr>
      </w:pPr>
      <w:r w:rsidRPr="00B41307">
        <w:rPr>
          <w:rFonts w:ascii="Arial" w:hAnsi="Arial" w:cs="Arial"/>
          <w:sz w:val="24"/>
          <w:szCs w:val="24"/>
        </w:rPr>
        <w:t>kap</w:t>
      </w:r>
      <w:r w:rsidR="00C21B2B" w:rsidRPr="00B41307">
        <w:rPr>
          <w:rFonts w:ascii="Arial" w:hAnsi="Arial" w:cs="Arial"/>
          <w:sz w:val="24"/>
          <w:szCs w:val="24"/>
        </w:rPr>
        <w:t>itoly</w:t>
      </w:r>
      <w:r w:rsidRPr="00B41307">
        <w:rPr>
          <w:rFonts w:ascii="Arial" w:hAnsi="Arial" w:cs="Arial"/>
          <w:sz w:val="24"/>
          <w:szCs w:val="24"/>
        </w:rPr>
        <w:t xml:space="preserve"> 1,</w:t>
      </w:r>
      <w:r w:rsidR="00275DCC" w:rsidRPr="00B41307">
        <w:rPr>
          <w:rFonts w:ascii="Arial" w:hAnsi="Arial" w:cs="Arial"/>
          <w:sz w:val="24"/>
          <w:szCs w:val="24"/>
        </w:rPr>
        <w:t xml:space="preserve"> </w:t>
      </w:r>
      <w:r w:rsidR="00A53888" w:rsidRPr="00B41307">
        <w:rPr>
          <w:rFonts w:ascii="Arial" w:hAnsi="Arial" w:cs="Arial"/>
          <w:sz w:val="24"/>
          <w:szCs w:val="24"/>
        </w:rPr>
        <w:t xml:space="preserve">4, </w:t>
      </w:r>
      <w:r w:rsidR="00275DCC" w:rsidRPr="00B41307">
        <w:rPr>
          <w:rFonts w:ascii="Arial" w:hAnsi="Arial" w:cs="Arial"/>
          <w:sz w:val="24"/>
          <w:szCs w:val="24"/>
        </w:rPr>
        <w:t>5,</w:t>
      </w:r>
      <w:r w:rsidRPr="00B41307">
        <w:rPr>
          <w:rFonts w:ascii="Arial" w:hAnsi="Arial" w:cs="Arial"/>
          <w:sz w:val="24"/>
          <w:szCs w:val="24"/>
        </w:rPr>
        <w:t xml:space="preserve"> 6,</w:t>
      </w:r>
      <w:r w:rsidR="00861080" w:rsidRPr="00B41307">
        <w:rPr>
          <w:rFonts w:ascii="Arial" w:hAnsi="Arial" w:cs="Arial"/>
          <w:sz w:val="24"/>
          <w:szCs w:val="24"/>
        </w:rPr>
        <w:t xml:space="preserve"> </w:t>
      </w:r>
      <w:r w:rsidRPr="00B41307">
        <w:rPr>
          <w:rFonts w:ascii="Arial" w:hAnsi="Arial" w:cs="Arial"/>
          <w:sz w:val="24"/>
          <w:szCs w:val="24"/>
        </w:rPr>
        <w:t>1</w:t>
      </w:r>
      <w:r w:rsidR="00861080" w:rsidRPr="00B41307">
        <w:rPr>
          <w:rFonts w:ascii="Arial" w:hAnsi="Arial" w:cs="Arial"/>
          <w:sz w:val="24"/>
          <w:szCs w:val="24"/>
        </w:rPr>
        <w:t>6</w:t>
      </w:r>
      <w:r w:rsidRPr="00B41307">
        <w:rPr>
          <w:rFonts w:ascii="Arial" w:hAnsi="Arial" w:cs="Arial"/>
          <w:sz w:val="24"/>
          <w:szCs w:val="24"/>
        </w:rPr>
        <w:t xml:space="preserve"> a 1</w:t>
      </w:r>
      <w:r w:rsidR="00861080" w:rsidRPr="00B41307">
        <w:rPr>
          <w:rFonts w:ascii="Arial" w:hAnsi="Arial" w:cs="Arial"/>
          <w:sz w:val="24"/>
          <w:szCs w:val="24"/>
        </w:rPr>
        <w:t>7</w:t>
      </w:r>
      <w:r w:rsidRPr="00B41307">
        <w:rPr>
          <w:rFonts w:ascii="Arial" w:hAnsi="Arial" w:cs="Arial"/>
          <w:sz w:val="24"/>
          <w:szCs w:val="24"/>
        </w:rPr>
        <w:tab/>
        <w:t>: pořizovatel</w:t>
      </w:r>
    </w:p>
    <w:p w:rsidR="005A3976" w:rsidRPr="00B41307" w:rsidRDefault="005A3976" w:rsidP="00432321">
      <w:pPr>
        <w:tabs>
          <w:tab w:val="left" w:pos="4536"/>
        </w:tabs>
        <w:spacing w:after="0" w:line="240" w:lineRule="auto"/>
        <w:jc w:val="both"/>
        <w:rPr>
          <w:rFonts w:ascii="Arial" w:hAnsi="Arial" w:cs="Arial"/>
          <w:sz w:val="24"/>
          <w:szCs w:val="24"/>
        </w:rPr>
      </w:pPr>
    </w:p>
    <w:p w:rsidR="005A3976" w:rsidRPr="00B41307" w:rsidRDefault="005A3976" w:rsidP="00432321">
      <w:pPr>
        <w:tabs>
          <w:tab w:val="left" w:pos="4536"/>
        </w:tabs>
        <w:spacing w:after="0" w:line="240" w:lineRule="auto"/>
        <w:jc w:val="both"/>
        <w:rPr>
          <w:rFonts w:ascii="Arial" w:hAnsi="Arial" w:cs="Arial"/>
          <w:sz w:val="24"/>
          <w:szCs w:val="24"/>
        </w:rPr>
      </w:pPr>
      <w:r w:rsidRPr="00B41307">
        <w:rPr>
          <w:rFonts w:ascii="Arial" w:hAnsi="Arial" w:cs="Arial"/>
          <w:sz w:val="24"/>
          <w:szCs w:val="24"/>
        </w:rPr>
        <w:t>ZPF</w:t>
      </w:r>
      <w:r w:rsidRPr="00B41307">
        <w:rPr>
          <w:rFonts w:ascii="Arial" w:hAnsi="Arial" w:cs="Arial"/>
          <w:sz w:val="24"/>
          <w:szCs w:val="24"/>
        </w:rPr>
        <w:tab/>
        <w:t>: Ing. arch. P. Kopecký</w:t>
      </w:r>
    </w:p>
    <w:p w:rsidR="005A3976" w:rsidRPr="00B41307" w:rsidRDefault="005A3976" w:rsidP="00432321">
      <w:pPr>
        <w:tabs>
          <w:tab w:val="left" w:pos="4536"/>
        </w:tabs>
        <w:spacing w:after="0" w:line="240" w:lineRule="auto"/>
        <w:jc w:val="both"/>
        <w:rPr>
          <w:rFonts w:ascii="Arial" w:hAnsi="Arial" w:cs="Arial"/>
          <w:sz w:val="24"/>
          <w:szCs w:val="24"/>
        </w:rPr>
      </w:pPr>
    </w:p>
    <w:p w:rsidR="005A3976" w:rsidRPr="00B41307" w:rsidRDefault="005A3976" w:rsidP="00432321">
      <w:pPr>
        <w:tabs>
          <w:tab w:val="left" w:pos="4536"/>
        </w:tabs>
        <w:spacing w:after="0" w:line="240" w:lineRule="auto"/>
        <w:jc w:val="both"/>
        <w:rPr>
          <w:rFonts w:ascii="Arial" w:hAnsi="Arial" w:cs="Arial"/>
          <w:sz w:val="24"/>
          <w:szCs w:val="24"/>
        </w:rPr>
      </w:pPr>
    </w:p>
    <w:p w:rsidR="00A07459" w:rsidRPr="00B41307" w:rsidRDefault="00A07459" w:rsidP="00C21B2B">
      <w:pPr>
        <w:pStyle w:val="Zkladntextodsazen"/>
        <w:ind w:firstLine="0"/>
        <w:jc w:val="center"/>
        <w:rPr>
          <w:rFonts w:ascii="Arial" w:hAnsi="Arial" w:cs="Arial"/>
          <w:b/>
          <w:bCs/>
        </w:rPr>
      </w:pPr>
    </w:p>
    <w:p w:rsidR="00A07459" w:rsidRPr="00B41307" w:rsidRDefault="00A07459" w:rsidP="00C21B2B">
      <w:pPr>
        <w:pStyle w:val="Zkladntextodsazen"/>
        <w:ind w:firstLine="0"/>
        <w:jc w:val="center"/>
        <w:rPr>
          <w:rFonts w:ascii="Arial" w:hAnsi="Arial" w:cs="Arial"/>
          <w:b/>
          <w:bCs/>
        </w:rPr>
      </w:pPr>
    </w:p>
    <w:p w:rsidR="00A07459" w:rsidRDefault="00A07459"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Default="003926F6" w:rsidP="00C21B2B">
      <w:pPr>
        <w:pStyle w:val="Zkladntextodsazen"/>
        <w:ind w:firstLine="0"/>
        <w:jc w:val="center"/>
        <w:rPr>
          <w:rFonts w:ascii="Arial" w:hAnsi="Arial" w:cs="Arial"/>
          <w:b/>
          <w:bCs/>
        </w:rPr>
      </w:pPr>
    </w:p>
    <w:p w:rsidR="003926F6" w:rsidRPr="00B41307" w:rsidRDefault="003926F6" w:rsidP="00C21B2B">
      <w:pPr>
        <w:pStyle w:val="Zkladntextodsazen"/>
        <w:ind w:firstLine="0"/>
        <w:jc w:val="center"/>
        <w:rPr>
          <w:rFonts w:ascii="Arial" w:hAnsi="Arial" w:cs="Arial"/>
          <w:b/>
          <w:bCs/>
        </w:rPr>
      </w:pPr>
    </w:p>
    <w:p w:rsidR="00E94423" w:rsidRPr="00B41307" w:rsidRDefault="00E94423" w:rsidP="00C21B2B">
      <w:pPr>
        <w:pStyle w:val="Zkladntextodsazen"/>
        <w:ind w:firstLine="0"/>
        <w:jc w:val="center"/>
        <w:rPr>
          <w:rFonts w:ascii="Arial" w:hAnsi="Arial" w:cs="Arial"/>
          <w:b/>
          <w:bCs/>
        </w:rPr>
      </w:pPr>
    </w:p>
    <w:p w:rsidR="00E94423" w:rsidRPr="00B41307" w:rsidRDefault="00E94423" w:rsidP="00C21B2B">
      <w:pPr>
        <w:pStyle w:val="Zkladntextodsazen"/>
        <w:ind w:firstLine="0"/>
        <w:jc w:val="center"/>
        <w:rPr>
          <w:rFonts w:ascii="Arial" w:hAnsi="Arial" w:cs="Arial"/>
          <w:b/>
          <w:bCs/>
        </w:rPr>
      </w:pPr>
    </w:p>
    <w:p w:rsidR="008D4FA6" w:rsidRPr="00B41307" w:rsidRDefault="008D4FA6" w:rsidP="00C21B2B">
      <w:pPr>
        <w:pStyle w:val="Zkladntextodsazen"/>
        <w:ind w:firstLine="0"/>
        <w:jc w:val="center"/>
        <w:rPr>
          <w:rFonts w:ascii="Arial" w:hAnsi="Arial" w:cs="Arial"/>
          <w:b/>
          <w:bCs/>
        </w:rPr>
      </w:pPr>
    </w:p>
    <w:p w:rsidR="003925EF" w:rsidRPr="00B41307" w:rsidRDefault="003925EF" w:rsidP="00C21B2B">
      <w:pPr>
        <w:pStyle w:val="Zkladntextodsazen"/>
        <w:ind w:firstLine="0"/>
        <w:jc w:val="center"/>
        <w:rPr>
          <w:rFonts w:ascii="Arial" w:hAnsi="Arial" w:cs="Arial"/>
          <w:b/>
          <w:bCs/>
        </w:rPr>
      </w:pPr>
    </w:p>
    <w:p w:rsidR="00E94423" w:rsidRPr="00B41307" w:rsidRDefault="00E94423" w:rsidP="00C21B2B">
      <w:pPr>
        <w:pStyle w:val="Zkladntextodsazen"/>
        <w:ind w:firstLine="0"/>
        <w:jc w:val="center"/>
        <w:rPr>
          <w:rFonts w:ascii="Arial" w:hAnsi="Arial" w:cs="Arial"/>
          <w:b/>
          <w:bCs/>
        </w:rPr>
      </w:pPr>
    </w:p>
    <w:p w:rsidR="00D07A9F" w:rsidRPr="00B41307" w:rsidRDefault="00D07A9F" w:rsidP="00D07A9F">
      <w:pPr>
        <w:pStyle w:val="Zkladntextodsazen"/>
        <w:ind w:firstLine="0"/>
        <w:jc w:val="center"/>
        <w:rPr>
          <w:rFonts w:ascii="Arial" w:hAnsi="Arial" w:cs="Arial"/>
          <w:b/>
          <w:bCs/>
          <w:sz w:val="24"/>
          <w:szCs w:val="24"/>
        </w:rPr>
      </w:pPr>
      <w:r w:rsidRPr="00B41307">
        <w:rPr>
          <w:rFonts w:ascii="Arial" w:hAnsi="Arial" w:cs="Arial"/>
          <w:b/>
          <w:bCs/>
          <w:sz w:val="24"/>
          <w:szCs w:val="24"/>
        </w:rPr>
        <w:t>POUČENÍ</w:t>
      </w:r>
    </w:p>
    <w:p w:rsidR="00D07A9F" w:rsidRPr="00B41307" w:rsidRDefault="00D07A9F" w:rsidP="00C21B2B">
      <w:pPr>
        <w:pStyle w:val="Zkladntextodsazen"/>
        <w:ind w:firstLine="0"/>
        <w:jc w:val="center"/>
        <w:rPr>
          <w:rFonts w:ascii="Arial" w:hAnsi="Arial" w:cs="Arial"/>
          <w:b/>
          <w:bCs/>
          <w:sz w:val="24"/>
          <w:szCs w:val="24"/>
        </w:rPr>
      </w:pPr>
    </w:p>
    <w:p w:rsidR="00D07A9F" w:rsidRPr="00B41307" w:rsidRDefault="00D07A9F" w:rsidP="00C21B2B">
      <w:pPr>
        <w:pStyle w:val="Zkladntextodsazen"/>
        <w:ind w:firstLine="0"/>
        <w:jc w:val="center"/>
        <w:rPr>
          <w:rFonts w:ascii="Arial" w:hAnsi="Arial" w:cs="Arial"/>
          <w:b/>
          <w:bCs/>
          <w:sz w:val="24"/>
          <w:szCs w:val="24"/>
        </w:rPr>
      </w:pPr>
    </w:p>
    <w:p w:rsidR="00D07A9F" w:rsidRPr="00B41307" w:rsidRDefault="00D07A9F" w:rsidP="00D07A9F">
      <w:pPr>
        <w:pStyle w:val="Zkladntext"/>
        <w:jc w:val="both"/>
        <w:rPr>
          <w:rFonts w:ascii="Arial" w:hAnsi="Arial" w:cs="Arial"/>
          <w:sz w:val="24"/>
          <w:szCs w:val="24"/>
        </w:rPr>
      </w:pPr>
      <w:r w:rsidRPr="00B41307">
        <w:rPr>
          <w:rFonts w:ascii="Arial" w:hAnsi="Arial" w:cs="Arial"/>
          <w:sz w:val="24"/>
          <w:szCs w:val="24"/>
        </w:rPr>
        <w:t>Proti Změně č. </w:t>
      </w:r>
      <w:r w:rsidR="00230B14" w:rsidRPr="00B41307">
        <w:rPr>
          <w:rFonts w:ascii="Arial" w:hAnsi="Arial" w:cs="Arial"/>
          <w:sz w:val="24"/>
          <w:szCs w:val="24"/>
          <w:lang w:val="cs-CZ"/>
        </w:rPr>
        <w:t>2</w:t>
      </w:r>
      <w:r w:rsidRPr="00B41307">
        <w:rPr>
          <w:rFonts w:ascii="Arial" w:hAnsi="Arial" w:cs="Arial"/>
          <w:sz w:val="24"/>
          <w:szCs w:val="24"/>
        </w:rPr>
        <w:t xml:space="preserve"> Územního plánu </w:t>
      </w:r>
      <w:r w:rsidR="009F35F6" w:rsidRPr="00B41307">
        <w:rPr>
          <w:rFonts w:ascii="Arial" w:hAnsi="Arial" w:cs="Arial"/>
          <w:sz w:val="24"/>
          <w:szCs w:val="24"/>
        </w:rPr>
        <w:t>Prosetín</w:t>
      </w:r>
      <w:r w:rsidRPr="00B41307">
        <w:rPr>
          <w:rFonts w:ascii="Arial" w:hAnsi="Arial" w:cs="Arial"/>
          <w:sz w:val="24"/>
          <w:szCs w:val="24"/>
        </w:rPr>
        <w:t>, vydané formou opatření obecné povahy, nelze dle ustanovení § 173 odst. 2 zákona č. 500/2004 Sb., správní řád podat opravný prostředek.</w:t>
      </w:r>
    </w:p>
    <w:p w:rsidR="00D07A9F" w:rsidRPr="00B41307" w:rsidRDefault="00D07A9F" w:rsidP="00C21B2B">
      <w:pPr>
        <w:pStyle w:val="Zkladntextodsazen"/>
        <w:ind w:firstLine="0"/>
        <w:rPr>
          <w:rFonts w:ascii="Arial" w:hAnsi="Arial" w:cs="Arial"/>
          <w:b/>
          <w:bCs/>
          <w:sz w:val="24"/>
          <w:szCs w:val="24"/>
          <w:highlight w:val="yellow"/>
        </w:rPr>
      </w:pPr>
    </w:p>
    <w:p w:rsidR="00D07A9F" w:rsidRPr="00B41307" w:rsidRDefault="00634F82" w:rsidP="00634F82">
      <w:pPr>
        <w:pStyle w:val="Zkladntext"/>
        <w:jc w:val="both"/>
        <w:rPr>
          <w:rFonts w:ascii="Arial" w:hAnsi="Arial" w:cs="Arial"/>
          <w:sz w:val="24"/>
          <w:szCs w:val="24"/>
        </w:rPr>
      </w:pPr>
      <w:r w:rsidRPr="00B41307">
        <w:rPr>
          <w:rFonts w:ascii="Arial" w:hAnsi="Arial" w:cs="Arial"/>
          <w:sz w:val="24"/>
          <w:szCs w:val="24"/>
        </w:rPr>
        <w:t xml:space="preserve">Opatření obecné povahy nabývá účinnosti v souladu s ustanovením § 173 odst. 1 zákona č. 500/2006 Sb. (správní řád) patnáctým dnem po dni vyvěšení veřejné vyhlášky na úřední desce obce </w:t>
      </w:r>
      <w:r w:rsidR="009F35F6" w:rsidRPr="00B41307">
        <w:rPr>
          <w:rFonts w:ascii="Arial" w:hAnsi="Arial" w:cs="Arial"/>
          <w:sz w:val="24"/>
          <w:szCs w:val="24"/>
        </w:rPr>
        <w:t>Prosetín</w:t>
      </w:r>
      <w:r w:rsidRPr="00B41307">
        <w:rPr>
          <w:rFonts w:ascii="Arial" w:hAnsi="Arial" w:cs="Arial"/>
          <w:sz w:val="24"/>
          <w:szCs w:val="24"/>
        </w:rPr>
        <w:t>.</w:t>
      </w:r>
    </w:p>
    <w:p w:rsidR="005A3976" w:rsidRPr="00B41307" w:rsidRDefault="005A3976" w:rsidP="00634F82">
      <w:pPr>
        <w:pStyle w:val="Zkladntext"/>
        <w:jc w:val="both"/>
        <w:rPr>
          <w:rFonts w:ascii="Arial" w:hAnsi="Arial" w:cs="Arial"/>
          <w:sz w:val="24"/>
          <w:szCs w:val="24"/>
        </w:rPr>
      </w:pPr>
    </w:p>
    <w:p w:rsidR="007E159E" w:rsidRPr="00B41307" w:rsidRDefault="007E159E" w:rsidP="007E159E">
      <w:pPr>
        <w:tabs>
          <w:tab w:val="left" w:pos="0"/>
          <w:tab w:val="left" w:pos="5245"/>
          <w:tab w:val="left" w:pos="6521"/>
        </w:tabs>
        <w:spacing w:after="0" w:line="240" w:lineRule="auto"/>
        <w:rPr>
          <w:rFonts w:ascii="Arial" w:hAnsi="Arial" w:cs="Arial"/>
          <w:sz w:val="24"/>
          <w:szCs w:val="24"/>
        </w:rPr>
      </w:pPr>
    </w:p>
    <w:p w:rsidR="00586163" w:rsidRPr="00B41307" w:rsidRDefault="00586163" w:rsidP="007E159E">
      <w:pPr>
        <w:tabs>
          <w:tab w:val="left" w:pos="0"/>
          <w:tab w:val="left" w:pos="5245"/>
          <w:tab w:val="left" w:pos="6521"/>
        </w:tabs>
        <w:spacing w:after="0" w:line="240" w:lineRule="auto"/>
        <w:rPr>
          <w:rFonts w:ascii="Arial" w:hAnsi="Arial" w:cs="Arial"/>
          <w:sz w:val="24"/>
          <w:szCs w:val="24"/>
        </w:rPr>
      </w:pPr>
    </w:p>
    <w:p w:rsidR="00634F82" w:rsidRPr="00B41307" w:rsidRDefault="00634F82" w:rsidP="007E159E">
      <w:pPr>
        <w:tabs>
          <w:tab w:val="left" w:pos="0"/>
          <w:tab w:val="left" w:pos="5245"/>
          <w:tab w:val="left" w:pos="6521"/>
        </w:tabs>
        <w:spacing w:after="0" w:line="240" w:lineRule="auto"/>
        <w:rPr>
          <w:rFonts w:ascii="Arial" w:hAnsi="Arial" w:cs="Arial"/>
          <w:sz w:val="24"/>
          <w:szCs w:val="24"/>
        </w:rPr>
      </w:pPr>
    </w:p>
    <w:p w:rsidR="00634F82" w:rsidRPr="00B41307" w:rsidRDefault="00634F82" w:rsidP="007E159E">
      <w:pPr>
        <w:tabs>
          <w:tab w:val="left" w:pos="0"/>
          <w:tab w:val="left" w:pos="5245"/>
          <w:tab w:val="left" w:pos="6521"/>
        </w:tabs>
        <w:spacing w:after="0" w:line="240" w:lineRule="auto"/>
        <w:rPr>
          <w:rFonts w:ascii="Arial" w:hAnsi="Arial" w:cs="Arial"/>
          <w:sz w:val="24"/>
          <w:szCs w:val="24"/>
        </w:rPr>
      </w:pPr>
    </w:p>
    <w:p w:rsidR="007E159E" w:rsidRPr="00B41307" w:rsidRDefault="007E159E" w:rsidP="007E159E">
      <w:pPr>
        <w:tabs>
          <w:tab w:val="left" w:pos="0"/>
          <w:tab w:val="left" w:pos="5245"/>
          <w:tab w:val="left" w:pos="6521"/>
        </w:tabs>
        <w:spacing w:after="0" w:line="240" w:lineRule="auto"/>
        <w:rPr>
          <w:rFonts w:ascii="Arial" w:hAnsi="Arial" w:cs="Arial"/>
          <w:sz w:val="24"/>
          <w:szCs w:val="24"/>
        </w:rPr>
      </w:pPr>
    </w:p>
    <w:p w:rsidR="00586163" w:rsidRPr="00B41307" w:rsidRDefault="00586163" w:rsidP="00432321">
      <w:pPr>
        <w:tabs>
          <w:tab w:val="left" w:pos="0"/>
          <w:tab w:val="left" w:pos="5245"/>
          <w:tab w:val="left" w:pos="6521"/>
        </w:tabs>
        <w:spacing w:line="240" w:lineRule="auto"/>
        <w:rPr>
          <w:rFonts w:ascii="Arial" w:hAnsi="Arial" w:cs="Arial"/>
          <w:sz w:val="24"/>
          <w:szCs w:val="24"/>
        </w:rPr>
      </w:pPr>
    </w:p>
    <w:p w:rsidR="005A3976" w:rsidRPr="00B41307" w:rsidRDefault="005A3976" w:rsidP="00432321">
      <w:pPr>
        <w:tabs>
          <w:tab w:val="left" w:pos="0"/>
          <w:tab w:val="left" w:pos="5245"/>
          <w:tab w:val="left" w:pos="6521"/>
        </w:tabs>
        <w:spacing w:line="240" w:lineRule="auto"/>
        <w:jc w:val="center"/>
        <w:rPr>
          <w:rFonts w:ascii="Arial" w:hAnsi="Arial" w:cs="Arial"/>
          <w:sz w:val="24"/>
          <w:szCs w:val="24"/>
        </w:rPr>
      </w:pPr>
      <w:r w:rsidRPr="00B41307">
        <w:rPr>
          <w:rFonts w:ascii="Arial" w:hAnsi="Arial" w:cs="Arial"/>
          <w:sz w:val="24"/>
          <w:szCs w:val="24"/>
        </w:rPr>
        <w:t>……………….</w:t>
      </w:r>
    </w:p>
    <w:p w:rsidR="005A3976" w:rsidRPr="00B41307" w:rsidRDefault="005A3976" w:rsidP="00432321">
      <w:pPr>
        <w:tabs>
          <w:tab w:val="left" w:pos="0"/>
          <w:tab w:val="left" w:pos="5245"/>
          <w:tab w:val="left" w:pos="6521"/>
        </w:tabs>
        <w:spacing w:line="240" w:lineRule="auto"/>
        <w:jc w:val="center"/>
        <w:rPr>
          <w:rFonts w:ascii="Arial" w:hAnsi="Arial" w:cs="Arial"/>
          <w:sz w:val="24"/>
          <w:szCs w:val="24"/>
        </w:rPr>
      </w:pPr>
      <w:r w:rsidRPr="00B41307">
        <w:rPr>
          <w:rFonts w:ascii="Arial" w:hAnsi="Arial" w:cs="Arial"/>
          <w:sz w:val="24"/>
          <w:szCs w:val="24"/>
        </w:rPr>
        <w:t>razítko obce</w:t>
      </w:r>
    </w:p>
    <w:p w:rsidR="005A3976" w:rsidRPr="00B41307" w:rsidRDefault="005A3976" w:rsidP="007E159E">
      <w:pPr>
        <w:tabs>
          <w:tab w:val="left" w:pos="0"/>
          <w:tab w:val="left" w:pos="5245"/>
          <w:tab w:val="left" w:pos="6521"/>
        </w:tabs>
        <w:spacing w:after="0" w:line="240" w:lineRule="auto"/>
        <w:rPr>
          <w:rFonts w:ascii="Arial" w:hAnsi="Arial" w:cs="Arial"/>
          <w:sz w:val="24"/>
          <w:szCs w:val="24"/>
        </w:rPr>
      </w:pPr>
    </w:p>
    <w:p w:rsidR="00586163" w:rsidRPr="00B41307" w:rsidRDefault="00586163" w:rsidP="007E159E">
      <w:pPr>
        <w:tabs>
          <w:tab w:val="left" w:pos="0"/>
          <w:tab w:val="left" w:pos="5245"/>
          <w:tab w:val="left" w:pos="6521"/>
        </w:tabs>
        <w:spacing w:after="0" w:line="240" w:lineRule="auto"/>
        <w:rPr>
          <w:rFonts w:ascii="Arial" w:hAnsi="Arial" w:cs="Arial"/>
          <w:sz w:val="24"/>
          <w:szCs w:val="24"/>
        </w:rPr>
      </w:pPr>
    </w:p>
    <w:p w:rsidR="007E159E" w:rsidRPr="00B41307" w:rsidRDefault="007E159E" w:rsidP="007E159E">
      <w:pPr>
        <w:tabs>
          <w:tab w:val="left" w:pos="0"/>
          <w:tab w:val="left" w:pos="5245"/>
          <w:tab w:val="left" w:pos="6521"/>
        </w:tabs>
        <w:spacing w:after="0" w:line="240" w:lineRule="auto"/>
        <w:rPr>
          <w:rFonts w:ascii="Arial" w:hAnsi="Arial" w:cs="Arial"/>
          <w:sz w:val="24"/>
          <w:szCs w:val="24"/>
        </w:rPr>
      </w:pPr>
    </w:p>
    <w:p w:rsidR="00586163" w:rsidRPr="00B41307" w:rsidRDefault="00586163" w:rsidP="007E159E">
      <w:pPr>
        <w:tabs>
          <w:tab w:val="left" w:pos="0"/>
          <w:tab w:val="left" w:pos="5245"/>
          <w:tab w:val="left" w:pos="6521"/>
        </w:tabs>
        <w:spacing w:after="0" w:line="240" w:lineRule="auto"/>
        <w:rPr>
          <w:rFonts w:ascii="Arial" w:hAnsi="Arial" w:cs="Arial"/>
          <w:sz w:val="24"/>
          <w:szCs w:val="24"/>
        </w:rPr>
      </w:pPr>
    </w:p>
    <w:p w:rsidR="005A3976" w:rsidRPr="00B41307" w:rsidRDefault="005A3976" w:rsidP="00432321">
      <w:pPr>
        <w:tabs>
          <w:tab w:val="left" w:pos="0"/>
          <w:tab w:val="left" w:pos="5245"/>
          <w:tab w:val="left" w:pos="6521"/>
        </w:tabs>
        <w:spacing w:line="240" w:lineRule="auto"/>
        <w:rPr>
          <w:rFonts w:ascii="Arial" w:hAnsi="Arial" w:cs="Arial"/>
          <w:sz w:val="24"/>
          <w:szCs w:val="24"/>
        </w:rPr>
      </w:pPr>
    </w:p>
    <w:p w:rsidR="005A3976" w:rsidRPr="00B41307" w:rsidRDefault="005A3976" w:rsidP="00432321">
      <w:pPr>
        <w:tabs>
          <w:tab w:val="left" w:pos="0"/>
          <w:tab w:val="left" w:pos="5245"/>
          <w:tab w:val="left" w:pos="6521"/>
        </w:tabs>
        <w:spacing w:line="240" w:lineRule="auto"/>
        <w:rPr>
          <w:rFonts w:ascii="Arial" w:hAnsi="Arial" w:cs="Arial"/>
          <w:sz w:val="24"/>
          <w:szCs w:val="24"/>
        </w:rPr>
      </w:pPr>
      <w:r w:rsidRPr="00B41307">
        <w:rPr>
          <w:rFonts w:ascii="Arial" w:hAnsi="Arial" w:cs="Arial"/>
          <w:sz w:val="24"/>
          <w:szCs w:val="24"/>
        </w:rPr>
        <w:t>………………………………….                                  …………………………………..</w:t>
      </w:r>
    </w:p>
    <w:p w:rsidR="005A3976" w:rsidRPr="00B41307" w:rsidRDefault="00D07A9F" w:rsidP="00432321">
      <w:pPr>
        <w:tabs>
          <w:tab w:val="left" w:pos="0"/>
          <w:tab w:val="left" w:pos="5245"/>
          <w:tab w:val="left" w:pos="6521"/>
        </w:tabs>
        <w:spacing w:line="240" w:lineRule="auto"/>
        <w:rPr>
          <w:rFonts w:ascii="Arial" w:hAnsi="Arial" w:cs="Arial"/>
          <w:sz w:val="24"/>
          <w:szCs w:val="24"/>
        </w:rPr>
      </w:pPr>
      <w:r w:rsidRPr="00B41307">
        <w:rPr>
          <w:rFonts w:ascii="Arial" w:hAnsi="Arial" w:cs="Arial"/>
          <w:b/>
          <w:bCs/>
          <w:sz w:val="24"/>
          <w:szCs w:val="24"/>
        </w:rPr>
        <w:t xml:space="preserve">          </w:t>
      </w:r>
      <w:r w:rsidR="00230B14" w:rsidRPr="00B41307">
        <w:rPr>
          <w:rFonts w:ascii="Arial" w:hAnsi="Arial" w:cs="Arial"/>
          <w:b/>
          <w:bCs/>
          <w:sz w:val="24"/>
          <w:szCs w:val="24"/>
        </w:rPr>
        <w:t xml:space="preserve">Ing. </w:t>
      </w:r>
      <w:proofErr w:type="spellStart"/>
      <w:r w:rsidR="0014315B" w:rsidRPr="00B41307">
        <w:rPr>
          <w:rFonts w:ascii="Arial" w:hAnsi="Arial" w:cs="Arial"/>
          <w:b/>
          <w:bCs/>
          <w:sz w:val="24"/>
          <w:szCs w:val="24"/>
        </w:rPr>
        <w:t>Vychroň</w:t>
      </w:r>
      <w:proofErr w:type="spellEnd"/>
      <w:r w:rsidR="0014315B" w:rsidRPr="00B41307">
        <w:rPr>
          <w:rFonts w:ascii="Arial" w:hAnsi="Arial" w:cs="Arial"/>
          <w:b/>
          <w:bCs/>
          <w:sz w:val="24"/>
          <w:szCs w:val="24"/>
        </w:rPr>
        <w:t xml:space="preserve"> Michal</w:t>
      </w:r>
      <w:r w:rsidRPr="00B41307">
        <w:rPr>
          <w:rFonts w:ascii="Arial" w:hAnsi="Arial" w:cs="Arial"/>
          <w:b/>
          <w:bCs/>
          <w:sz w:val="24"/>
          <w:szCs w:val="24"/>
        </w:rPr>
        <w:tab/>
        <w:t xml:space="preserve">        </w:t>
      </w:r>
      <w:r w:rsidR="00586163" w:rsidRPr="00B41307">
        <w:rPr>
          <w:rFonts w:ascii="Arial" w:hAnsi="Arial" w:cs="Arial"/>
          <w:b/>
          <w:bCs/>
          <w:sz w:val="24"/>
          <w:szCs w:val="24"/>
        </w:rPr>
        <w:t xml:space="preserve">   </w:t>
      </w:r>
      <w:r w:rsidR="0014315B" w:rsidRPr="00B41307">
        <w:rPr>
          <w:rFonts w:ascii="Arial" w:hAnsi="Arial" w:cs="Arial"/>
          <w:b/>
          <w:bCs/>
          <w:sz w:val="24"/>
          <w:szCs w:val="24"/>
        </w:rPr>
        <w:t xml:space="preserve">     Vít </w:t>
      </w:r>
      <w:proofErr w:type="spellStart"/>
      <w:r w:rsidR="0014315B" w:rsidRPr="00B41307">
        <w:rPr>
          <w:rFonts w:ascii="Arial" w:hAnsi="Arial" w:cs="Arial"/>
          <w:b/>
          <w:bCs/>
          <w:sz w:val="24"/>
          <w:szCs w:val="24"/>
        </w:rPr>
        <w:t>Martín</w:t>
      </w:r>
      <w:proofErr w:type="spellEnd"/>
    </w:p>
    <w:p w:rsidR="005A3976" w:rsidRPr="00B41307" w:rsidRDefault="00CC61D1" w:rsidP="00432321">
      <w:pPr>
        <w:tabs>
          <w:tab w:val="left" w:pos="0"/>
          <w:tab w:val="left" w:pos="5245"/>
          <w:tab w:val="left" w:pos="6521"/>
        </w:tabs>
        <w:spacing w:line="240" w:lineRule="auto"/>
        <w:rPr>
          <w:rFonts w:ascii="Arial" w:hAnsi="Arial" w:cs="Arial"/>
          <w:sz w:val="24"/>
          <w:szCs w:val="24"/>
        </w:rPr>
      </w:pPr>
      <w:r w:rsidRPr="00B41307">
        <w:rPr>
          <w:rFonts w:ascii="Arial" w:hAnsi="Arial" w:cs="Arial"/>
          <w:sz w:val="24"/>
          <w:szCs w:val="24"/>
        </w:rPr>
        <w:t xml:space="preserve"> </w:t>
      </w:r>
      <w:r w:rsidR="00230B14" w:rsidRPr="00B41307">
        <w:rPr>
          <w:rFonts w:ascii="Arial" w:hAnsi="Arial" w:cs="Arial"/>
          <w:sz w:val="24"/>
          <w:szCs w:val="24"/>
        </w:rPr>
        <w:t xml:space="preserve">        </w:t>
      </w:r>
      <w:r w:rsidR="00D07A9F" w:rsidRPr="00B41307">
        <w:rPr>
          <w:rFonts w:ascii="Arial" w:hAnsi="Arial" w:cs="Arial"/>
          <w:sz w:val="24"/>
          <w:szCs w:val="24"/>
        </w:rPr>
        <w:t xml:space="preserve">starosta obce </w:t>
      </w:r>
      <w:r w:rsidR="009F35F6" w:rsidRPr="00B41307">
        <w:rPr>
          <w:rFonts w:ascii="Arial" w:hAnsi="Arial" w:cs="Arial"/>
          <w:sz w:val="24"/>
          <w:szCs w:val="24"/>
        </w:rPr>
        <w:t>Prosetín</w:t>
      </w:r>
      <w:r w:rsidR="005A3976" w:rsidRPr="00B41307">
        <w:rPr>
          <w:rFonts w:ascii="Arial" w:hAnsi="Arial" w:cs="Arial"/>
          <w:sz w:val="24"/>
          <w:szCs w:val="24"/>
        </w:rPr>
        <w:t xml:space="preserve"> </w:t>
      </w:r>
      <w:r w:rsidR="00D07A9F" w:rsidRPr="00B41307">
        <w:rPr>
          <w:rFonts w:ascii="Arial" w:hAnsi="Arial" w:cs="Arial"/>
          <w:sz w:val="24"/>
          <w:szCs w:val="24"/>
        </w:rPr>
        <w:tab/>
      </w:r>
      <w:r w:rsidR="004D21F7" w:rsidRPr="00B41307">
        <w:rPr>
          <w:rFonts w:ascii="Arial" w:hAnsi="Arial" w:cs="Arial"/>
          <w:sz w:val="24"/>
          <w:szCs w:val="24"/>
        </w:rPr>
        <w:t xml:space="preserve">   </w:t>
      </w:r>
      <w:r w:rsidR="00586163" w:rsidRPr="00B41307">
        <w:rPr>
          <w:rFonts w:ascii="Arial" w:hAnsi="Arial" w:cs="Arial"/>
          <w:sz w:val="24"/>
          <w:szCs w:val="24"/>
        </w:rPr>
        <w:t xml:space="preserve">  </w:t>
      </w:r>
      <w:r w:rsidR="005A3976" w:rsidRPr="00B41307">
        <w:rPr>
          <w:rFonts w:ascii="Arial" w:hAnsi="Arial" w:cs="Arial"/>
          <w:sz w:val="24"/>
          <w:szCs w:val="24"/>
        </w:rPr>
        <w:t xml:space="preserve">místostarosta obce </w:t>
      </w:r>
      <w:r w:rsidR="009F35F6" w:rsidRPr="00B41307">
        <w:rPr>
          <w:rFonts w:ascii="Arial" w:hAnsi="Arial" w:cs="Arial"/>
          <w:sz w:val="24"/>
          <w:szCs w:val="24"/>
        </w:rPr>
        <w:t>Prosetín</w:t>
      </w:r>
    </w:p>
    <w:sectPr w:rsidR="005A3976" w:rsidRPr="00B41307" w:rsidSect="00532C66">
      <w:head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719" w:rsidRDefault="00590719" w:rsidP="00F70DDC">
      <w:pPr>
        <w:spacing w:after="0" w:line="240" w:lineRule="auto"/>
      </w:pPr>
      <w:r>
        <w:separator/>
      </w:r>
    </w:p>
  </w:endnote>
  <w:endnote w:type="continuationSeparator" w:id="0">
    <w:p w:rsidR="00590719" w:rsidRDefault="00590719" w:rsidP="00F70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inorBidi">
    <w:altName w:val="Times New Roman"/>
    <w:panose1 w:val="00000000000000000000"/>
    <w:charset w:val="00"/>
    <w:family w:val="roman"/>
    <w:notTrueType/>
    <w:pitch w:val="default"/>
  </w:font>
  <w:font w:name="Allegro BT">
    <w:altName w:val="Gabriola"/>
    <w:charset w:val="00"/>
    <w:family w:val="decorative"/>
    <w:pitch w:val="variable"/>
    <w:sig w:usb0="00000001" w:usb1="00000000" w:usb2="00000000" w:usb3="00000000" w:csb0="0000001B"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307" w:rsidRPr="00B41307" w:rsidRDefault="00B41307">
    <w:pPr>
      <w:pStyle w:val="Zpat"/>
      <w:jc w:val="right"/>
      <w:rPr>
        <w:rFonts w:ascii="Arial" w:hAnsi="Arial" w:cs="Arial"/>
      </w:rPr>
    </w:pPr>
    <w:r w:rsidRPr="00B41307">
      <w:rPr>
        <w:rFonts w:ascii="Arial" w:hAnsi="Arial" w:cs="Arial"/>
      </w:rPr>
      <w:fldChar w:fldCharType="begin"/>
    </w:r>
    <w:r w:rsidRPr="00B41307">
      <w:rPr>
        <w:rFonts w:ascii="Arial" w:hAnsi="Arial" w:cs="Arial"/>
      </w:rPr>
      <w:instrText>PAGE   \* MERGEFORMAT</w:instrText>
    </w:r>
    <w:r w:rsidRPr="00B41307">
      <w:rPr>
        <w:rFonts w:ascii="Arial" w:hAnsi="Arial" w:cs="Arial"/>
      </w:rPr>
      <w:fldChar w:fldCharType="separate"/>
    </w:r>
    <w:r w:rsidR="00032C02" w:rsidRPr="00032C02">
      <w:rPr>
        <w:rFonts w:ascii="Arial" w:hAnsi="Arial" w:cs="Arial"/>
        <w:noProof/>
        <w:lang w:val="cs-CZ"/>
      </w:rPr>
      <w:t>5</w:t>
    </w:r>
    <w:r w:rsidRPr="00B41307">
      <w:rPr>
        <w:rFonts w:ascii="Arial" w:hAnsi="Arial" w:cs="Arial"/>
      </w:rPr>
      <w:fldChar w:fldCharType="end"/>
    </w:r>
  </w:p>
  <w:p w:rsidR="00B41307" w:rsidRDefault="00B413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719" w:rsidRDefault="00590719" w:rsidP="00F70DDC">
      <w:pPr>
        <w:spacing w:after="0" w:line="240" w:lineRule="auto"/>
      </w:pPr>
      <w:r>
        <w:separator/>
      </w:r>
    </w:p>
  </w:footnote>
  <w:footnote w:type="continuationSeparator" w:id="0">
    <w:p w:rsidR="00590719" w:rsidRDefault="00590719" w:rsidP="00F70D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307" w:rsidRPr="00B41307" w:rsidRDefault="00B41307" w:rsidP="00B41307">
    <w:pPr>
      <w:pStyle w:val="Zhlav"/>
      <w:rPr>
        <w:rFonts w:ascii="Arial" w:hAnsi="Arial" w:cs="Arial"/>
        <w:color w:val="AEAAAA"/>
        <w:lang w:val="cs-CZ"/>
      </w:rPr>
    </w:pPr>
    <w:r>
      <w:rPr>
        <w:rFonts w:ascii="Arial" w:hAnsi="Arial" w:cs="Arial"/>
        <w:color w:val="AEAAAA"/>
        <w:lang w:val="cs-CZ"/>
      </w:rPr>
      <w:tab/>
    </w:r>
    <w:r>
      <w:rPr>
        <w:rFonts w:ascii="Arial" w:hAnsi="Arial" w:cs="Arial"/>
        <w:color w:val="AEAAAA"/>
        <w:lang w:val="cs-CZ"/>
      </w:rPr>
      <w:tab/>
    </w:r>
    <w:r w:rsidRPr="00B41307">
      <w:rPr>
        <w:rFonts w:ascii="Arial" w:hAnsi="Arial" w:cs="Arial"/>
        <w:color w:val="AEAAAA"/>
        <w:lang w:val="cs-CZ"/>
      </w:rPr>
      <w:t>Změna č. 1 ÚP Prosetín</w:t>
    </w:r>
  </w:p>
  <w:p w:rsidR="00B41307" w:rsidRPr="00CD0DA2" w:rsidRDefault="00B41307">
    <w:pPr>
      <w:pStyle w:val="Zhlav"/>
      <w:rPr>
        <w:color w:val="AEAAAA"/>
        <w:lang w:val="cs-CZ"/>
      </w:rPr>
    </w:pP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r w:rsidRPr="00CD0DA2">
      <w:rPr>
        <w:color w:val="AEAAAA"/>
        <w:lang w:val="cs-CZ"/>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307" w:rsidRPr="00B41307" w:rsidRDefault="00B41307" w:rsidP="00B41307">
    <w:pPr>
      <w:pStyle w:val="Zhlav"/>
      <w:rPr>
        <w:rFonts w:ascii="Arial" w:hAnsi="Arial" w:cs="Arial"/>
        <w:color w:val="AEAAAA"/>
        <w:lang w:val="cs-CZ"/>
      </w:rPr>
    </w:pPr>
    <w:r w:rsidRPr="00B41307">
      <w:rPr>
        <w:rFonts w:ascii="Arial" w:hAnsi="Arial" w:cs="Arial"/>
        <w:color w:val="AEAAAA"/>
        <w:lang w:val="cs-CZ"/>
      </w:rPr>
      <w:t xml:space="preserve">                                                                                          </w:t>
    </w:r>
    <w:r>
      <w:rPr>
        <w:rFonts w:ascii="Arial" w:hAnsi="Arial" w:cs="Arial"/>
        <w:color w:val="AEAAAA"/>
        <w:lang w:val="cs-CZ"/>
      </w:rPr>
      <w:t xml:space="preserve">            </w:t>
    </w:r>
    <w:r w:rsidRPr="00B41307">
      <w:rPr>
        <w:rFonts w:ascii="Arial" w:hAnsi="Arial" w:cs="Arial"/>
        <w:color w:val="AEAAAA"/>
        <w:lang w:val="cs-CZ"/>
      </w:rPr>
      <w:t xml:space="preserve">  Odůvodnění Změny č. 1 ÚP Prosetín</w:t>
    </w:r>
  </w:p>
  <w:p w:rsidR="00B41307" w:rsidRPr="00B41307" w:rsidRDefault="00B41307" w:rsidP="00B4130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4951C09"/>
    <w:multiLevelType w:val="hybridMultilevel"/>
    <w:tmpl w:val="61BB4A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6F905DB4"/>
    <w:lvl w:ilvl="0">
      <w:start w:val="1"/>
      <w:numFmt w:val="decimal"/>
      <w:pStyle w:val="slovanseznam"/>
      <w:lvlText w:val="%1."/>
      <w:lvlJc w:val="left"/>
      <w:pPr>
        <w:tabs>
          <w:tab w:val="num" w:pos="360"/>
        </w:tabs>
        <w:ind w:left="360" w:hanging="360"/>
      </w:pPr>
      <w:rPr>
        <w:rFonts w:cs="Symbol"/>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4C212A"/>
    <w:multiLevelType w:val="multilevel"/>
    <w:tmpl w:val="DAAED6F8"/>
    <w:lvl w:ilvl="0">
      <w:start w:val="10"/>
      <w:numFmt w:val="decimal"/>
      <w:lvlText w:val="%1"/>
      <w:lvlJc w:val="left"/>
      <w:pPr>
        <w:ind w:left="465" w:hanging="465"/>
      </w:pPr>
      <w:rPr>
        <w:rFonts w:hint="default"/>
      </w:rPr>
    </w:lvl>
    <w:lvl w:ilvl="1">
      <w:start w:val="9"/>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565C9A"/>
    <w:multiLevelType w:val="multilevel"/>
    <w:tmpl w:val="9CEC8DD4"/>
    <w:lvl w:ilvl="0">
      <w:start w:val="1"/>
      <w:numFmt w:val="none"/>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4D6103"/>
    <w:multiLevelType w:val="hybridMultilevel"/>
    <w:tmpl w:val="BC0CA486"/>
    <w:lvl w:ilvl="0" w:tplc="2FD451E8">
      <w:start w:val="8"/>
      <w:numFmt w:val="bullet"/>
      <w:lvlText w:val="-"/>
      <w:lvlJc w:val="left"/>
      <w:pPr>
        <w:tabs>
          <w:tab w:val="num" w:pos="420"/>
        </w:tabs>
        <w:ind w:left="420" w:hanging="360"/>
      </w:pPr>
      <w:rPr>
        <w:rFonts w:ascii="Symbol" w:eastAsia="Symbol" w:hAnsi="Symbol" w:cs="Symbol" w:hint="default"/>
      </w:rPr>
    </w:lvl>
    <w:lvl w:ilvl="1" w:tplc="04050003" w:tentative="1">
      <w:start w:val="1"/>
      <w:numFmt w:val="bullet"/>
      <w:lvlText w:val="o"/>
      <w:lvlJc w:val="left"/>
      <w:pPr>
        <w:tabs>
          <w:tab w:val="num" w:pos="1140"/>
        </w:tabs>
        <w:ind w:left="1140" w:hanging="360"/>
      </w:pPr>
      <w:rPr>
        <w:rFonts w:ascii="Cambria Math" w:hAnsi="Cambria Math" w:hint="default"/>
      </w:rPr>
    </w:lvl>
    <w:lvl w:ilvl="2" w:tplc="04050005" w:tentative="1">
      <w:start w:val="1"/>
      <w:numFmt w:val="bullet"/>
      <w:lvlText w:val=""/>
      <w:lvlJc w:val="left"/>
      <w:pPr>
        <w:tabs>
          <w:tab w:val="num" w:pos="1860"/>
        </w:tabs>
        <w:ind w:left="1860" w:hanging="360"/>
      </w:pPr>
      <w:rPr>
        <w:rFonts w:ascii="Verdana" w:hAnsi="Verdana" w:hint="default"/>
      </w:rPr>
    </w:lvl>
    <w:lvl w:ilvl="3" w:tplc="04050001" w:tentative="1">
      <w:start w:val="1"/>
      <w:numFmt w:val="bullet"/>
      <w:lvlText w:val=""/>
      <w:lvlJc w:val="left"/>
      <w:pPr>
        <w:tabs>
          <w:tab w:val="num" w:pos="2580"/>
        </w:tabs>
        <w:ind w:left="2580" w:hanging="360"/>
      </w:pPr>
      <w:rPr>
        <w:rFonts w:ascii="Tahoma" w:hAnsi="Tahoma" w:hint="default"/>
      </w:rPr>
    </w:lvl>
    <w:lvl w:ilvl="4" w:tplc="04050003" w:tentative="1">
      <w:start w:val="1"/>
      <w:numFmt w:val="bullet"/>
      <w:lvlText w:val="o"/>
      <w:lvlJc w:val="left"/>
      <w:pPr>
        <w:tabs>
          <w:tab w:val="num" w:pos="3300"/>
        </w:tabs>
        <w:ind w:left="3300" w:hanging="360"/>
      </w:pPr>
      <w:rPr>
        <w:rFonts w:ascii="Cambria Math" w:hAnsi="Cambria Math" w:hint="default"/>
      </w:rPr>
    </w:lvl>
    <w:lvl w:ilvl="5" w:tplc="04050005" w:tentative="1">
      <w:start w:val="1"/>
      <w:numFmt w:val="bullet"/>
      <w:lvlText w:val=""/>
      <w:lvlJc w:val="left"/>
      <w:pPr>
        <w:tabs>
          <w:tab w:val="num" w:pos="4020"/>
        </w:tabs>
        <w:ind w:left="4020" w:hanging="360"/>
      </w:pPr>
      <w:rPr>
        <w:rFonts w:ascii="Verdana" w:hAnsi="Verdana" w:hint="default"/>
      </w:rPr>
    </w:lvl>
    <w:lvl w:ilvl="6" w:tplc="04050001" w:tentative="1">
      <w:start w:val="1"/>
      <w:numFmt w:val="bullet"/>
      <w:lvlText w:val=""/>
      <w:lvlJc w:val="left"/>
      <w:pPr>
        <w:tabs>
          <w:tab w:val="num" w:pos="4740"/>
        </w:tabs>
        <w:ind w:left="4740" w:hanging="360"/>
      </w:pPr>
      <w:rPr>
        <w:rFonts w:ascii="Tahoma" w:hAnsi="Tahoma" w:hint="default"/>
      </w:rPr>
    </w:lvl>
    <w:lvl w:ilvl="7" w:tplc="04050003" w:tentative="1">
      <w:start w:val="1"/>
      <w:numFmt w:val="bullet"/>
      <w:lvlText w:val="o"/>
      <w:lvlJc w:val="left"/>
      <w:pPr>
        <w:tabs>
          <w:tab w:val="num" w:pos="5460"/>
        </w:tabs>
        <w:ind w:left="5460" w:hanging="360"/>
      </w:pPr>
      <w:rPr>
        <w:rFonts w:ascii="Cambria Math" w:hAnsi="Cambria Math" w:hint="default"/>
      </w:rPr>
    </w:lvl>
    <w:lvl w:ilvl="8" w:tplc="04050005" w:tentative="1">
      <w:start w:val="1"/>
      <w:numFmt w:val="bullet"/>
      <w:lvlText w:val=""/>
      <w:lvlJc w:val="left"/>
      <w:pPr>
        <w:tabs>
          <w:tab w:val="num" w:pos="6180"/>
        </w:tabs>
        <w:ind w:left="6180" w:hanging="360"/>
      </w:pPr>
      <w:rPr>
        <w:rFonts w:ascii="Verdana" w:hAnsi="Verdana" w:hint="default"/>
      </w:rPr>
    </w:lvl>
  </w:abstractNum>
  <w:abstractNum w:abstractNumId="6" w15:restartNumberingAfterBreak="0">
    <w:nsid w:val="16185DEF"/>
    <w:multiLevelType w:val="hybridMultilevel"/>
    <w:tmpl w:val="931034CC"/>
    <w:lvl w:ilvl="0" w:tplc="0D74774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70C6841"/>
    <w:multiLevelType w:val="hybridMultilevel"/>
    <w:tmpl w:val="FD3A1F50"/>
    <w:lvl w:ilvl="0" w:tplc="2898DB98">
      <w:start w:val="22"/>
      <w:numFmt w:val="bullet"/>
      <w:lvlText w:val="-"/>
      <w:lvlJc w:val="left"/>
      <w:pPr>
        <w:ind w:left="720" w:hanging="360"/>
      </w:pPr>
      <w:rPr>
        <w:rFonts w:ascii="Symbol" w:eastAsia="Wingdings" w:hAnsi="Symbol" w:cs="Symbol" w:hint="default"/>
      </w:rPr>
    </w:lvl>
    <w:lvl w:ilvl="1" w:tplc="04050003" w:tentative="1">
      <w:start w:val="1"/>
      <w:numFmt w:val="bullet"/>
      <w:lvlText w:val="o"/>
      <w:lvlJc w:val="left"/>
      <w:pPr>
        <w:ind w:left="1440" w:hanging="360"/>
      </w:pPr>
      <w:rPr>
        <w:rFonts w:ascii="Cambria Math" w:hAnsi="Cambria Math" w:cs="Cambria Math" w:hint="default"/>
      </w:rPr>
    </w:lvl>
    <w:lvl w:ilvl="2" w:tplc="04050005" w:tentative="1">
      <w:start w:val="1"/>
      <w:numFmt w:val="bullet"/>
      <w:lvlText w:val=""/>
      <w:lvlJc w:val="left"/>
      <w:pPr>
        <w:ind w:left="2160" w:hanging="360"/>
      </w:pPr>
      <w:rPr>
        <w:rFonts w:ascii="Verdana" w:hAnsi="Verdana" w:hint="default"/>
      </w:rPr>
    </w:lvl>
    <w:lvl w:ilvl="3" w:tplc="04050001" w:tentative="1">
      <w:start w:val="1"/>
      <w:numFmt w:val="bullet"/>
      <w:lvlText w:val=""/>
      <w:lvlJc w:val="left"/>
      <w:pPr>
        <w:ind w:left="2880" w:hanging="360"/>
      </w:pPr>
      <w:rPr>
        <w:rFonts w:ascii="Tahoma" w:hAnsi="Tahoma" w:hint="default"/>
      </w:rPr>
    </w:lvl>
    <w:lvl w:ilvl="4" w:tplc="04050003" w:tentative="1">
      <w:start w:val="1"/>
      <w:numFmt w:val="bullet"/>
      <w:lvlText w:val="o"/>
      <w:lvlJc w:val="left"/>
      <w:pPr>
        <w:ind w:left="3600" w:hanging="360"/>
      </w:pPr>
      <w:rPr>
        <w:rFonts w:ascii="Cambria Math" w:hAnsi="Cambria Math" w:cs="Cambria Math" w:hint="default"/>
      </w:rPr>
    </w:lvl>
    <w:lvl w:ilvl="5" w:tplc="04050005" w:tentative="1">
      <w:start w:val="1"/>
      <w:numFmt w:val="bullet"/>
      <w:lvlText w:val=""/>
      <w:lvlJc w:val="left"/>
      <w:pPr>
        <w:ind w:left="4320" w:hanging="360"/>
      </w:pPr>
      <w:rPr>
        <w:rFonts w:ascii="Verdana" w:hAnsi="Verdana" w:hint="default"/>
      </w:rPr>
    </w:lvl>
    <w:lvl w:ilvl="6" w:tplc="04050001" w:tentative="1">
      <w:start w:val="1"/>
      <w:numFmt w:val="bullet"/>
      <w:lvlText w:val=""/>
      <w:lvlJc w:val="left"/>
      <w:pPr>
        <w:ind w:left="5040" w:hanging="360"/>
      </w:pPr>
      <w:rPr>
        <w:rFonts w:ascii="Tahoma" w:hAnsi="Tahoma" w:hint="default"/>
      </w:rPr>
    </w:lvl>
    <w:lvl w:ilvl="7" w:tplc="04050003" w:tentative="1">
      <w:start w:val="1"/>
      <w:numFmt w:val="bullet"/>
      <w:lvlText w:val="o"/>
      <w:lvlJc w:val="left"/>
      <w:pPr>
        <w:ind w:left="5760" w:hanging="360"/>
      </w:pPr>
      <w:rPr>
        <w:rFonts w:ascii="Cambria Math" w:hAnsi="Cambria Math" w:cs="Cambria Math" w:hint="default"/>
      </w:rPr>
    </w:lvl>
    <w:lvl w:ilvl="8" w:tplc="04050005" w:tentative="1">
      <w:start w:val="1"/>
      <w:numFmt w:val="bullet"/>
      <w:lvlText w:val=""/>
      <w:lvlJc w:val="left"/>
      <w:pPr>
        <w:ind w:left="6480" w:hanging="360"/>
      </w:pPr>
      <w:rPr>
        <w:rFonts w:ascii="Verdana" w:hAnsi="Verdana" w:hint="default"/>
      </w:rPr>
    </w:lvl>
  </w:abstractNum>
  <w:abstractNum w:abstractNumId="8" w15:restartNumberingAfterBreak="0">
    <w:nsid w:val="26E679F0"/>
    <w:multiLevelType w:val="singleLevel"/>
    <w:tmpl w:val="6B74A2B6"/>
    <w:lvl w:ilvl="0">
      <w:start w:val="1"/>
      <w:numFmt w:val="bullet"/>
      <w:lvlText w:val="-"/>
      <w:lvlJc w:val="left"/>
      <w:pPr>
        <w:tabs>
          <w:tab w:val="num" w:pos="1636"/>
        </w:tabs>
        <w:ind w:left="1636" w:hanging="360"/>
      </w:pPr>
      <w:rPr>
        <w:rFonts w:ascii="Symbol" w:hAnsi="Symbol" w:hint="default"/>
      </w:rPr>
    </w:lvl>
  </w:abstractNum>
  <w:abstractNum w:abstractNumId="9" w15:restartNumberingAfterBreak="0">
    <w:nsid w:val="2AB35BC1"/>
    <w:multiLevelType w:val="hybridMultilevel"/>
    <w:tmpl w:val="A66C0A9C"/>
    <w:lvl w:ilvl="0" w:tplc="04050001">
      <w:start w:val="1"/>
      <w:numFmt w:val="bullet"/>
      <w:lvlText w:val=""/>
      <w:lvlJc w:val="left"/>
      <w:pPr>
        <w:ind w:left="1080" w:hanging="360"/>
      </w:pPr>
      <w:rPr>
        <w:rFonts w:ascii="Tahoma" w:hAnsi="Tahoma" w:hint="default"/>
      </w:rPr>
    </w:lvl>
    <w:lvl w:ilvl="1" w:tplc="04050003" w:tentative="1">
      <w:start w:val="1"/>
      <w:numFmt w:val="bullet"/>
      <w:lvlText w:val="o"/>
      <w:lvlJc w:val="left"/>
      <w:pPr>
        <w:ind w:left="1800" w:hanging="360"/>
      </w:pPr>
      <w:rPr>
        <w:rFonts w:ascii="Cambria Math" w:hAnsi="Cambria Math" w:cs="Cambria Math" w:hint="default"/>
      </w:rPr>
    </w:lvl>
    <w:lvl w:ilvl="2" w:tplc="04050005" w:tentative="1">
      <w:start w:val="1"/>
      <w:numFmt w:val="bullet"/>
      <w:lvlText w:val=""/>
      <w:lvlJc w:val="left"/>
      <w:pPr>
        <w:ind w:left="2520" w:hanging="360"/>
      </w:pPr>
      <w:rPr>
        <w:rFonts w:ascii="Verdana" w:hAnsi="Verdana" w:hint="default"/>
      </w:rPr>
    </w:lvl>
    <w:lvl w:ilvl="3" w:tplc="04050001" w:tentative="1">
      <w:start w:val="1"/>
      <w:numFmt w:val="bullet"/>
      <w:lvlText w:val=""/>
      <w:lvlJc w:val="left"/>
      <w:pPr>
        <w:ind w:left="3240" w:hanging="360"/>
      </w:pPr>
      <w:rPr>
        <w:rFonts w:ascii="Tahoma" w:hAnsi="Tahoma" w:hint="default"/>
      </w:rPr>
    </w:lvl>
    <w:lvl w:ilvl="4" w:tplc="04050003" w:tentative="1">
      <w:start w:val="1"/>
      <w:numFmt w:val="bullet"/>
      <w:lvlText w:val="o"/>
      <w:lvlJc w:val="left"/>
      <w:pPr>
        <w:ind w:left="3960" w:hanging="360"/>
      </w:pPr>
      <w:rPr>
        <w:rFonts w:ascii="Cambria Math" w:hAnsi="Cambria Math" w:cs="Cambria Math" w:hint="default"/>
      </w:rPr>
    </w:lvl>
    <w:lvl w:ilvl="5" w:tplc="04050005" w:tentative="1">
      <w:start w:val="1"/>
      <w:numFmt w:val="bullet"/>
      <w:lvlText w:val=""/>
      <w:lvlJc w:val="left"/>
      <w:pPr>
        <w:ind w:left="4680" w:hanging="360"/>
      </w:pPr>
      <w:rPr>
        <w:rFonts w:ascii="Verdana" w:hAnsi="Verdana" w:hint="default"/>
      </w:rPr>
    </w:lvl>
    <w:lvl w:ilvl="6" w:tplc="04050001" w:tentative="1">
      <w:start w:val="1"/>
      <w:numFmt w:val="bullet"/>
      <w:lvlText w:val=""/>
      <w:lvlJc w:val="left"/>
      <w:pPr>
        <w:ind w:left="5400" w:hanging="360"/>
      </w:pPr>
      <w:rPr>
        <w:rFonts w:ascii="Tahoma" w:hAnsi="Tahoma" w:hint="default"/>
      </w:rPr>
    </w:lvl>
    <w:lvl w:ilvl="7" w:tplc="04050003" w:tentative="1">
      <w:start w:val="1"/>
      <w:numFmt w:val="bullet"/>
      <w:lvlText w:val="o"/>
      <w:lvlJc w:val="left"/>
      <w:pPr>
        <w:ind w:left="6120" w:hanging="360"/>
      </w:pPr>
      <w:rPr>
        <w:rFonts w:ascii="Cambria Math" w:hAnsi="Cambria Math" w:cs="Cambria Math" w:hint="default"/>
      </w:rPr>
    </w:lvl>
    <w:lvl w:ilvl="8" w:tplc="04050005" w:tentative="1">
      <w:start w:val="1"/>
      <w:numFmt w:val="bullet"/>
      <w:lvlText w:val=""/>
      <w:lvlJc w:val="left"/>
      <w:pPr>
        <w:ind w:left="6840" w:hanging="360"/>
      </w:pPr>
      <w:rPr>
        <w:rFonts w:ascii="Verdana" w:hAnsi="Verdana" w:hint="default"/>
      </w:rPr>
    </w:lvl>
  </w:abstractNum>
  <w:abstractNum w:abstractNumId="10" w15:restartNumberingAfterBreak="0">
    <w:nsid w:val="2B255A3C"/>
    <w:multiLevelType w:val="hybridMultilevel"/>
    <w:tmpl w:val="7BD61C14"/>
    <w:lvl w:ilvl="0" w:tplc="670A4C14">
      <w:start w:val="1"/>
      <w:numFmt w:val="decimal"/>
      <w:lvlText w:val="%1."/>
      <w:lvlJc w:val="left"/>
      <w:pPr>
        <w:tabs>
          <w:tab w:val="num" w:pos="720"/>
        </w:tabs>
        <w:ind w:left="720" w:hanging="360"/>
      </w:pPr>
      <w:rPr>
        <w:b/>
      </w:rPr>
    </w:lvl>
    <w:lvl w:ilvl="1" w:tplc="04050001">
      <w:start w:val="1"/>
      <w:numFmt w:val="bullet"/>
      <w:lvlText w:val=""/>
      <w:lvlJc w:val="left"/>
      <w:pPr>
        <w:tabs>
          <w:tab w:val="num" w:pos="1440"/>
        </w:tabs>
        <w:ind w:left="1440" w:hanging="360"/>
      </w:pPr>
      <w:rPr>
        <w:rFonts w:ascii="Tahoma" w:hAnsi="Tahoma"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72ABD"/>
    <w:multiLevelType w:val="hybridMultilevel"/>
    <w:tmpl w:val="294E035A"/>
    <w:lvl w:ilvl="0" w:tplc="E7B4896A">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2" w15:restartNumberingAfterBreak="0">
    <w:nsid w:val="3408651D"/>
    <w:multiLevelType w:val="hybridMultilevel"/>
    <w:tmpl w:val="9FEED58A"/>
    <w:lvl w:ilvl="0" w:tplc="04050001">
      <w:start w:val="1"/>
      <w:numFmt w:val="bullet"/>
      <w:lvlText w:val=""/>
      <w:lvlJc w:val="left"/>
      <w:pPr>
        <w:tabs>
          <w:tab w:val="num" w:pos="1260"/>
        </w:tabs>
        <w:ind w:left="1260" w:hanging="360"/>
      </w:pPr>
      <w:rPr>
        <w:rFonts w:ascii="Tahoma" w:hAnsi="Tahoma" w:hint="default"/>
      </w:rPr>
    </w:lvl>
    <w:lvl w:ilvl="1" w:tplc="04050003" w:tentative="1">
      <w:start w:val="1"/>
      <w:numFmt w:val="bullet"/>
      <w:lvlText w:val="o"/>
      <w:lvlJc w:val="left"/>
      <w:pPr>
        <w:tabs>
          <w:tab w:val="num" w:pos="1980"/>
        </w:tabs>
        <w:ind w:left="1980" w:hanging="360"/>
      </w:pPr>
      <w:rPr>
        <w:rFonts w:ascii="Cambria Math" w:hAnsi="Cambria Math" w:cs="Cambria Math" w:hint="default"/>
      </w:rPr>
    </w:lvl>
    <w:lvl w:ilvl="2" w:tplc="04050005" w:tentative="1">
      <w:start w:val="1"/>
      <w:numFmt w:val="bullet"/>
      <w:lvlText w:val=""/>
      <w:lvlJc w:val="left"/>
      <w:pPr>
        <w:tabs>
          <w:tab w:val="num" w:pos="2700"/>
        </w:tabs>
        <w:ind w:left="2700" w:hanging="360"/>
      </w:pPr>
      <w:rPr>
        <w:rFonts w:ascii="Verdana" w:hAnsi="Verdana" w:hint="default"/>
      </w:rPr>
    </w:lvl>
    <w:lvl w:ilvl="3" w:tplc="04050001" w:tentative="1">
      <w:start w:val="1"/>
      <w:numFmt w:val="bullet"/>
      <w:lvlText w:val=""/>
      <w:lvlJc w:val="left"/>
      <w:pPr>
        <w:tabs>
          <w:tab w:val="num" w:pos="3420"/>
        </w:tabs>
        <w:ind w:left="3420" w:hanging="360"/>
      </w:pPr>
      <w:rPr>
        <w:rFonts w:ascii="Tahoma" w:hAnsi="Tahoma" w:hint="default"/>
      </w:rPr>
    </w:lvl>
    <w:lvl w:ilvl="4" w:tplc="04050003" w:tentative="1">
      <w:start w:val="1"/>
      <w:numFmt w:val="bullet"/>
      <w:lvlText w:val="o"/>
      <w:lvlJc w:val="left"/>
      <w:pPr>
        <w:tabs>
          <w:tab w:val="num" w:pos="4140"/>
        </w:tabs>
        <w:ind w:left="4140" w:hanging="360"/>
      </w:pPr>
      <w:rPr>
        <w:rFonts w:ascii="Cambria Math" w:hAnsi="Cambria Math" w:cs="Cambria Math" w:hint="default"/>
      </w:rPr>
    </w:lvl>
    <w:lvl w:ilvl="5" w:tplc="04050005" w:tentative="1">
      <w:start w:val="1"/>
      <w:numFmt w:val="bullet"/>
      <w:lvlText w:val=""/>
      <w:lvlJc w:val="left"/>
      <w:pPr>
        <w:tabs>
          <w:tab w:val="num" w:pos="4860"/>
        </w:tabs>
        <w:ind w:left="4860" w:hanging="360"/>
      </w:pPr>
      <w:rPr>
        <w:rFonts w:ascii="Verdana" w:hAnsi="Verdana" w:hint="default"/>
      </w:rPr>
    </w:lvl>
    <w:lvl w:ilvl="6" w:tplc="04050001" w:tentative="1">
      <w:start w:val="1"/>
      <w:numFmt w:val="bullet"/>
      <w:lvlText w:val=""/>
      <w:lvlJc w:val="left"/>
      <w:pPr>
        <w:tabs>
          <w:tab w:val="num" w:pos="5580"/>
        </w:tabs>
        <w:ind w:left="5580" w:hanging="360"/>
      </w:pPr>
      <w:rPr>
        <w:rFonts w:ascii="Tahoma" w:hAnsi="Tahoma" w:hint="default"/>
      </w:rPr>
    </w:lvl>
    <w:lvl w:ilvl="7" w:tplc="04050003" w:tentative="1">
      <w:start w:val="1"/>
      <w:numFmt w:val="bullet"/>
      <w:lvlText w:val="o"/>
      <w:lvlJc w:val="left"/>
      <w:pPr>
        <w:tabs>
          <w:tab w:val="num" w:pos="6300"/>
        </w:tabs>
        <w:ind w:left="6300" w:hanging="360"/>
      </w:pPr>
      <w:rPr>
        <w:rFonts w:ascii="Cambria Math" w:hAnsi="Cambria Math" w:cs="Cambria Math" w:hint="default"/>
      </w:rPr>
    </w:lvl>
    <w:lvl w:ilvl="8" w:tplc="04050005" w:tentative="1">
      <w:start w:val="1"/>
      <w:numFmt w:val="bullet"/>
      <w:lvlText w:val=""/>
      <w:lvlJc w:val="left"/>
      <w:pPr>
        <w:tabs>
          <w:tab w:val="num" w:pos="7020"/>
        </w:tabs>
        <w:ind w:left="7020" w:hanging="360"/>
      </w:pPr>
      <w:rPr>
        <w:rFonts w:ascii="Verdana" w:hAnsi="Verdana" w:hint="default"/>
      </w:rPr>
    </w:lvl>
  </w:abstractNum>
  <w:abstractNum w:abstractNumId="13" w15:restartNumberingAfterBreak="0">
    <w:nsid w:val="3CC80169"/>
    <w:multiLevelType w:val="hybridMultilevel"/>
    <w:tmpl w:val="F1438B9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EB3080B"/>
    <w:multiLevelType w:val="multilevel"/>
    <w:tmpl w:val="58E00462"/>
    <w:lvl w:ilvl="0">
      <w:start w:val="10"/>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3142A0E"/>
    <w:multiLevelType w:val="hybridMultilevel"/>
    <w:tmpl w:val="AA5885E6"/>
    <w:lvl w:ilvl="0" w:tplc="3ECEC498">
      <w:start w:val="1"/>
      <w:numFmt w:val="decimal"/>
      <w:lvlText w:val="%1)"/>
      <w:lvlJc w:val="left"/>
      <w:pPr>
        <w:tabs>
          <w:tab w:val="num" w:pos="1068"/>
        </w:tabs>
        <w:ind w:left="1068" w:hanging="360"/>
      </w:pPr>
      <w:rPr>
        <w:rFonts w:cs="Symbol" w:hint="default"/>
      </w:rPr>
    </w:lvl>
    <w:lvl w:ilvl="1" w:tplc="3A765228">
      <w:start w:val="1"/>
      <w:numFmt w:val="decimal"/>
      <w:lvlText w:val="%2"/>
      <w:lvlJc w:val="left"/>
      <w:pPr>
        <w:tabs>
          <w:tab w:val="num" w:pos="1788"/>
        </w:tabs>
        <w:ind w:left="1788" w:hanging="360"/>
      </w:pPr>
      <w:rPr>
        <w:rFonts w:cs="Symbol" w:hint="default"/>
      </w:rPr>
    </w:lvl>
    <w:lvl w:ilvl="2" w:tplc="0405001B">
      <w:start w:val="1"/>
      <w:numFmt w:val="lowerRoman"/>
      <w:lvlText w:val="%3."/>
      <w:lvlJc w:val="right"/>
      <w:pPr>
        <w:tabs>
          <w:tab w:val="num" w:pos="2508"/>
        </w:tabs>
        <w:ind w:left="2508" w:hanging="180"/>
      </w:pPr>
      <w:rPr>
        <w:rFonts w:cs="Symbol"/>
      </w:rPr>
    </w:lvl>
    <w:lvl w:ilvl="3" w:tplc="0405000F">
      <w:start w:val="1"/>
      <w:numFmt w:val="decimal"/>
      <w:lvlText w:val="%4."/>
      <w:lvlJc w:val="left"/>
      <w:pPr>
        <w:tabs>
          <w:tab w:val="num" w:pos="3228"/>
        </w:tabs>
        <w:ind w:left="3228" w:hanging="360"/>
      </w:pPr>
      <w:rPr>
        <w:rFonts w:cs="Symbol"/>
      </w:rPr>
    </w:lvl>
    <w:lvl w:ilvl="4" w:tplc="04050019">
      <w:start w:val="1"/>
      <w:numFmt w:val="lowerLetter"/>
      <w:lvlText w:val="%5."/>
      <w:lvlJc w:val="left"/>
      <w:pPr>
        <w:tabs>
          <w:tab w:val="num" w:pos="3948"/>
        </w:tabs>
        <w:ind w:left="3948" w:hanging="360"/>
      </w:pPr>
      <w:rPr>
        <w:rFonts w:cs="Symbol"/>
      </w:rPr>
    </w:lvl>
    <w:lvl w:ilvl="5" w:tplc="0405001B">
      <w:start w:val="1"/>
      <w:numFmt w:val="lowerRoman"/>
      <w:lvlText w:val="%6."/>
      <w:lvlJc w:val="right"/>
      <w:pPr>
        <w:tabs>
          <w:tab w:val="num" w:pos="4668"/>
        </w:tabs>
        <w:ind w:left="4668" w:hanging="180"/>
      </w:pPr>
      <w:rPr>
        <w:rFonts w:cs="Symbol"/>
      </w:rPr>
    </w:lvl>
    <w:lvl w:ilvl="6" w:tplc="0405000F">
      <w:start w:val="1"/>
      <w:numFmt w:val="decimal"/>
      <w:lvlText w:val="%7."/>
      <w:lvlJc w:val="left"/>
      <w:pPr>
        <w:tabs>
          <w:tab w:val="num" w:pos="5388"/>
        </w:tabs>
        <w:ind w:left="5388" w:hanging="360"/>
      </w:pPr>
      <w:rPr>
        <w:rFonts w:cs="Symbol"/>
      </w:rPr>
    </w:lvl>
    <w:lvl w:ilvl="7" w:tplc="04050019">
      <w:start w:val="1"/>
      <w:numFmt w:val="lowerLetter"/>
      <w:lvlText w:val="%8."/>
      <w:lvlJc w:val="left"/>
      <w:pPr>
        <w:tabs>
          <w:tab w:val="num" w:pos="6108"/>
        </w:tabs>
        <w:ind w:left="6108" w:hanging="360"/>
      </w:pPr>
      <w:rPr>
        <w:rFonts w:cs="Symbol"/>
      </w:rPr>
    </w:lvl>
    <w:lvl w:ilvl="8" w:tplc="0405001B">
      <w:start w:val="1"/>
      <w:numFmt w:val="lowerRoman"/>
      <w:lvlText w:val="%9."/>
      <w:lvlJc w:val="right"/>
      <w:pPr>
        <w:tabs>
          <w:tab w:val="num" w:pos="6828"/>
        </w:tabs>
        <w:ind w:left="6828" w:hanging="180"/>
      </w:pPr>
      <w:rPr>
        <w:rFonts w:cs="Symbol"/>
      </w:rPr>
    </w:lvl>
  </w:abstractNum>
  <w:abstractNum w:abstractNumId="16" w15:restartNumberingAfterBreak="0">
    <w:nsid w:val="43F0237C"/>
    <w:multiLevelType w:val="hybridMultilevel"/>
    <w:tmpl w:val="9B8CDC5A"/>
    <w:lvl w:ilvl="0" w:tplc="A838D742">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448C66D0"/>
    <w:multiLevelType w:val="hybridMultilevel"/>
    <w:tmpl w:val="31CCE402"/>
    <w:lvl w:ilvl="0" w:tplc="0AC0B33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4B971FC3"/>
    <w:multiLevelType w:val="multilevel"/>
    <w:tmpl w:val="52E8F53C"/>
    <w:lvl w:ilvl="0">
      <w:start w:val="10"/>
      <w:numFmt w:val="decimal"/>
      <w:lvlText w:val="%1"/>
      <w:lvlJc w:val="left"/>
      <w:pPr>
        <w:ind w:left="465" w:hanging="465"/>
      </w:pPr>
      <w:rPr>
        <w:rFonts w:hint="default"/>
      </w:rPr>
    </w:lvl>
    <w:lvl w:ilvl="1">
      <w:start w:val="6"/>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6C3A82"/>
    <w:multiLevelType w:val="hybridMultilevel"/>
    <w:tmpl w:val="8E3C25EC"/>
    <w:lvl w:ilvl="0" w:tplc="87FA198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50313A77"/>
    <w:multiLevelType w:val="multilevel"/>
    <w:tmpl w:val="FFFFFFFF"/>
    <w:lvl w:ilvl="0">
      <w:start w:val="1"/>
      <w:numFmt w:val="bullet"/>
      <w:lvlText w:val="•"/>
      <w:lvlJc w:val="left"/>
      <w:rPr>
        <w:rFonts w:ascii="Symbol" w:eastAsia="Symbol" w:hAnsi="Symbol"/>
        <w:b w:val="0"/>
        <w:i w:val="0"/>
        <w:smallCaps w:val="0"/>
        <w:strike w:val="0"/>
        <w:color w:val="000000"/>
        <w:spacing w:val="0"/>
        <w:w w:val="100"/>
        <w:position w:val="0"/>
        <w:sz w:val="22"/>
        <w:u w:val="none"/>
      </w:rPr>
    </w:lvl>
    <w:lvl w:ilvl="1">
      <w:numFmt w:val="decimal"/>
      <w:lvlText w:val=""/>
      <w:lvlJc w:val="left"/>
      <w:rPr>
        <w:rFonts w:cs="Symbol"/>
      </w:rPr>
    </w:lvl>
    <w:lvl w:ilvl="2">
      <w:numFmt w:val="decimal"/>
      <w:lvlText w:val=""/>
      <w:lvlJc w:val="left"/>
      <w:rPr>
        <w:rFonts w:cs="Symbol"/>
      </w:rPr>
    </w:lvl>
    <w:lvl w:ilvl="3">
      <w:numFmt w:val="decimal"/>
      <w:lvlText w:val=""/>
      <w:lvlJc w:val="left"/>
      <w:rPr>
        <w:rFonts w:cs="Symbol"/>
      </w:rPr>
    </w:lvl>
    <w:lvl w:ilvl="4">
      <w:numFmt w:val="decimal"/>
      <w:lvlText w:val=""/>
      <w:lvlJc w:val="left"/>
      <w:rPr>
        <w:rFonts w:cs="Symbol"/>
      </w:rPr>
    </w:lvl>
    <w:lvl w:ilvl="5">
      <w:numFmt w:val="decimal"/>
      <w:lvlText w:val=""/>
      <w:lvlJc w:val="left"/>
      <w:rPr>
        <w:rFonts w:cs="Symbol"/>
      </w:rPr>
    </w:lvl>
    <w:lvl w:ilvl="6">
      <w:numFmt w:val="decimal"/>
      <w:lvlText w:val=""/>
      <w:lvlJc w:val="left"/>
      <w:rPr>
        <w:rFonts w:cs="Symbol"/>
      </w:rPr>
    </w:lvl>
    <w:lvl w:ilvl="7">
      <w:numFmt w:val="decimal"/>
      <w:lvlText w:val=""/>
      <w:lvlJc w:val="left"/>
      <w:rPr>
        <w:rFonts w:cs="Symbol"/>
      </w:rPr>
    </w:lvl>
    <w:lvl w:ilvl="8">
      <w:numFmt w:val="decimal"/>
      <w:lvlText w:val=""/>
      <w:lvlJc w:val="left"/>
      <w:rPr>
        <w:rFonts w:cs="Symbol"/>
      </w:rPr>
    </w:lvl>
  </w:abstractNum>
  <w:abstractNum w:abstractNumId="21" w15:restartNumberingAfterBreak="0">
    <w:nsid w:val="512B2B95"/>
    <w:multiLevelType w:val="hybridMultilevel"/>
    <w:tmpl w:val="005035A2"/>
    <w:lvl w:ilvl="0" w:tplc="1486AC8E">
      <w:start w:val="1"/>
      <w:numFmt w:val="bullet"/>
      <w:lvlText w:val="-"/>
      <w:lvlJc w:val="left"/>
      <w:pPr>
        <w:tabs>
          <w:tab w:val="num" w:pos="720"/>
        </w:tabs>
        <w:ind w:left="720" w:hanging="360"/>
      </w:pPr>
      <w:rPr>
        <w:rFonts w:ascii="Symbol" w:eastAsia="Symbol" w:hAnsi="Symbol" w:cs="Symbol" w:hint="default"/>
      </w:rPr>
    </w:lvl>
    <w:lvl w:ilvl="1" w:tplc="04050003" w:tentative="1">
      <w:start w:val="1"/>
      <w:numFmt w:val="bullet"/>
      <w:lvlText w:val="o"/>
      <w:lvlJc w:val="left"/>
      <w:pPr>
        <w:tabs>
          <w:tab w:val="num" w:pos="1440"/>
        </w:tabs>
        <w:ind w:left="1440" w:hanging="360"/>
      </w:pPr>
      <w:rPr>
        <w:rFonts w:ascii="Cambria Math" w:hAnsi="Cambria Math" w:hint="default"/>
      </w:rPr>
    </w:lvl>
    <w:lvl w:ilvl="2" w:tplc="04050005" w:tentative="1">
      <w:start w:val="1"/>
      <w:numFmt w:val="bullet"/>
      <w:lvlText w:val=""/>
      <w:lvlJc w:val="left"/>
      <w:pPr>
        <w:tabs>
          <w:tab w:val="num" w:pos="2160"/>
        </w:tabs>
        <w:ind w:left="2160" w:hanging="360"/>
      </w:pPr>
      <w:rPr>
        <w:rFonts w:ascii="Verdana" w:hAnsi="Verdana" w:hint="default"/>
      </w:rPr>
    </w:lvl>
    <w:lvl w:ilvl="3" w:tplc="04050001" w:tentative="1">
      <w:start w:val="1"/>
      <w:numFmt w:val="bullet"/>
      <w:lvlText w:val=""/>
      <w:lvlJc w:val="left"/>
      <w:pPr>
        <w:tabs>
          <w:tab w:val="num" w:pos="2880"/>
        </w:tabs>
        <w:ind w:left="2880" w:hanging="360"/>
      </w:pPr>
      <w:rPr>
        <w:rFonts w:ascii="Tahoma" w:hAnsi="Tahoma" w:hint="default"/>
      </w:rPr>
    </w:lvl>
    <w:lvl w:ilvl="4" w:tplc="04050003" w:tentative="1">
      <w:start w:val="1"/>
      <w:numFmt w:val="bullet"/>
      <w:lvlText w:val="o"/>
      <w:lvlJc w:val="left"/>
      <w:pPr>
        <w:tabs>
          <w:tab w:val="num" w:pos="3600"/>
        </w:tabs>
        <w:ind w:left="3600" w:hanging="360"/>
      </w:pPr>
      <w:rPr>
        <w:rFonts w:ascii="Cambria Math" w:hAnsi="Cambria Math" w:hint="default"/>
      </w:rPr>
    </w:lvl>
    <w:lvl w:ilvl="5" w:tplc="04050005" w:tentative="1">
      <w:start w:val="1"/>
      <w:numFmt w:val="bullet"/>
      <w:lvlText w:val=""/>
      <w:lvlJc w:val="left"/>
      <w:pPr>
        <w:tabs>
          <w:tab w:val="num" w:pos="4320"/>
        </w:tabs>
        <w:ind w:left="4320" w:hanging="360"/>
      </w:pPr>
      <w:rPr>
        <w:rFonts w:ascii="Verdana" w:hAnsi="Verdana" w:hint="default"/>
      </w:rPr>
    </w:lvl>
    <w:lvl w:ilvl="6" w:tplc="04050001" w:tentative="1">
      <w:start w:val="1"/>
      <w:numFmt w:val="bullet"/>
      <w:lvlText w:val=""/>
      <w:lvlJc w:val="left"/>
      <w:pPr>
        <w:tabs>
          <w:tab w:val="num" w:pos="5040"/>
        </w:tabs>
        <w:ind w:left="5040" w:hanging="360"/>
      </w:pPr>
      <w:rPr>
        <w:rFonts w:ascii="Tahoma" w:hAnsi="Tahoma" w:hint="default"/>
      </w:rPr>
    </w:lvl>
    <w:lvl w:ilvl="7" w:tplc="04050003" w:tentative="1">
      <w:start w:val="1"/>
      <w:numFmt w:val="bullet"/>
      <w:lvlText w:val="o"/>
      <w:lvlJc w:val="left"/>
      <w:pPr>
        <w:tabs>
          <w:tab w:val="num" w:pos="5760"/>
        </w:tabs>
        <w:ind w:left="5760" w:hanging="360"/>
      </w:pPr>
      <w:rPr>
        <w:rFonts w:ascii="Cambria Math" w:hAnsi="Cambria Math" w:hint="default"/>
      </w:rPr>
    </w:lvl>
    <w:lvl w:ilvl="8" w:tplc="04050005" w:tentative="1">
      <w:start w:val="1"/>
      <w:numFmt w:val="bullet"/>
      <w:lvlText w:val=""/>
      <w:lvlJc w:val="left"/>
      <w:pPr>
        <w:tabs>
          <w:tab w:val="num" w:pos="6480"/>
        </w:tabs>
        <w:ind w:left="6480" w:hanging="360"/>
      </w:pPr>
      <w:rPr>
        <w:rFonts w:ascii="Verdana" w:hAnsi="Verdana" w:hint="default"/>
      </w:rPr>
    </w:lvl>
  </w:abstractNum>
  <w:abstractNum w:abstractNumId="22" w15:restartNumberingAfterBreak="0">
    <w:nsid w:val="53D37E12"/>
    <w:multiLevelType w:val="multilevel"/>
    <w:tmpl w:val="B1604D40"/>
    <w:lvl w:ilvl="0">
      <w:start w:val="9"/>
      <w:numFmt w:val="decimal"/>
      <w:lvlText w:val="%1"/>
      <w:lvlJc w:val="left"/>
      <w:pPr>
        <w:tabs>
          <w:tab w:val="num" w:pos="360"/>
        </w:tabs>
        <w:ind w:left="360" w:hanging="360"/>
      </w:pPr>
      <w:rPr>
        <w:rFonts w:cs="Symbol" w:hint="default"/>
      </w:rPr>
    </w:lvl>
    <w:lvl w:ilvl="1">
      <w:start w:val="1"/>
      <w:numFmt w:val="decimal"/>
      <w:lvlText w:val="%1.%2"/>
      <w:lvlJc w:val="left"/>
      <w:pPr>
        <w:tabs>
          <w:tab w:val="num" w:pos="360"/>
        </w:tabs>
        <w:ind w:left="360" w:hanging="360"/>
      </w:pPr>
      <w:rPr>
        <w:rFonts w:cs="Symbol" w:hint="default"/>
      </w:rPr>
    </w:lvl>
    <w:lvl w:ilvl="2">
      <w:start w:val="1"/>
      <w:numFmt w:val="decimal"/>
      <w:lvlText w:val="%1.%2.%3"/>
      <w:lvlJc w:val="left"/>
      <w:pPr>
        <w:tabs>
          <w:tab w:val="num" w:pos="720"/>
        </w:tabs>
        <w:ind w:left="720" w:hanging="720"/>
      </w:pPr>
      <w:rPr>
        <w:rFonts w:cs="Symbol" w:hint="default"/>
      </w:rPr>
    </w:lvl>
    <w:lvl w:ilvl="3">
      <w:start w:val="1"/>
      <w:numFmt w:val="decimal"/>
      <w:lvlText w:val="%1.%2.%3.%4"/>
      <w:lvlJc w:val="left"/>
      <w:pPr>
        <w:tabs>
          <w:tab w:val="num" w:pos="1080"/>
        </w:tabs>
        <w:ind w:left="1080" w:hanging="1080"/>
      </w:pPr>
      <w:rPr>
        <w:rFonts w:cs="Symbol" w:hint="default"/>
      </w:rPr>
    </w:lvl>
    <w:lvl w:ilvl="4">
      <w:start w:val="1"/>
      <w:numFmt w:val="decimal"/>
      <w:lvlText w:val="%1.%2.%3.%4.%5"/>
      <w:lvlJc w:val="left"/>
      <w:pPr>
        <w:tabs>
          <w:tab w:val="num" w:pos="1080"/>
        </w:tabs>
        <w:ind w:left="1080" w:hanging="1080"/>
      </w:pPr>
      <w:rPr>
        <w:rFonts w:cs="Symbol" w:hint="default"/>
      </w:rPr>
    </w:lvl>
    <w:lvl w:ilvl="5">
      <w:start w:val="1"/>
      <w:numFmt w:val="decimal"/>
      <w:lvlText w:val="%1.%2.%3.%4.%5.%6"/>
      <w:lvlJc w:val="left"/>
      <w:pPr>
        <w:tabs>
          <w:tab w:val="num" w:pos="1440"/>
        </w:tabs>
        <w:ind w:left="1440" w:hanging="1440"/>
      </w:pPr>
      <w:rPr>
        <w:rFonts w:cs="Symbol" w:hint="default"/>
      </w:rPr>
    </w:lvl>
    <w:lvl w:ilvl="6">
      <w:start w:val="1"/>
      <w:numFmt w:val="decimal"/>
      <w:lvlText w:val="%1.%2.%3.%4.%5.%6.%7"/>
      <w:lvlJc w:val="left"/>
      <w:pPr>
        <w:tabs>
          <w:tab w:val="num" w:pos="1440"/>
        </w:tabs>
        <w:ind w:left="1440" w:hanging="1440"/>
      </w:pPr>
      <w:rPr>
        <w:rFonts w:cs="Symbol" w:hint="default"/>
      </w:rPr>
    </w:lvl>
    <w:lvl w:ilvl="7">
      <w:start w:val="1"/>
      <w:numFmt w:val="decimal"/>
      <w:lvlText w:val="%1.%2.%3.%4.%5.%6.%7.%8"/>
      <w:lvlJc w:val="left"/>
      <w:pPr>
        <w:tabs>
          <w:tab w:val="num" w:pos="1800"/>
        </w:tabs>
        <w:ind w:left="1800" w:hanging="1800"/>
      </w:pPr>
      <w:rPr>
        <w:rFonts w:cs="Symbol" w:hint="default"/>
      </w:rPr>
    </w:lvl>
    <w:lvl w:ilvl="8">
      <w:start w:val="1"/>
      <w:numFmt w:val="decimal"/>
      <w:lvlText w:val="%1.%2.%3.%4.%5.%6.%7.%8.%9"/>
      <w:lvlJc w:val="left"/>
      <w:pPr>
        <w:tabs>
          <w:tab w:val="num" w:pos="1800"/>
        </w:tabs>
        <w:ind w:left="1800" w:hanging="1800"/>
      </w:pPr>
      <w:rPr>
        <w:rFonts w:cs="Symbol" w:hint="default"/>
      </w:rPr>
    </w:lvl>
  </w:abstractNum>
  <w:abstractNum w:abstractNumId="23" w15:restartNumberingAfterBreak="0">
    <w:nsid w:val="54DC4226"/>
    <w:multiLevelType w:val="hybridMultilevel"/>
    <w:tmpl w:val="FD5C3912"/>
    <w:lvl w:ilvl="0" w:tplc="04050001">
      <w:start w:val="1"/>
      <w:numFmt w:val="bullet"/>
      <w:lvlText w:val=""/>
      <w:lvlJc w:val="left"/>
      <w:pPr>
        <w:ind w:left="720" w:hanging="360"/>
      </w:pPr>
      <w:rPr>
        <w:rFonts w:ascii="Tahoma" w:hAnsi="Tahoma" w:hint="default"/>
      </w:rPr>
    </w:lvl>
    <w:lvl w:ilvl="1" w:tplc="04050003">
      <w:start w:val="1"/>
      <w:numFmt w:val="bullet"/>
      <w:lvlText w:val="o"/>
      <w:lvlJc w:val="left"/>
      <w:pPr>
        <w:ind w:left="1440" w:hanging="360"/>
      </w:pPr>
      <w:rPr>
        <w:rFonts w:ascii="Cambria Math" w:hAnsi="Cambria Math" w:cs="Cambria Math" w:hint="default"/>
      </w:rPr>
    </w:lvl>
    <w:lvl w:ilvl="2" w:tplc="04050005" w:tentative="1">
      <w:start w:val="1"/>
      <w:numFmt w:val="bullet"/>
      <w:lvlText w:val=""/>
      <w:lvlJc w:val="left"/>
      <w:pPr>
        <w:ind w:left="2160" w:hanging="360"/>
      </w:pPr>
      <w:rPr>
        <w:rFonts w:ascii="Verdana" w:hAnsi="Verdana" w:hint="default"/>
      </w:rPr>
    </w:lvl>
    <w:lvl w:ilvl="3" w:tplc="04050001" w:tentative="1">
      <w:start w:val="1"/>
      <w:numFmt w:val="bullet"/>
      <w:lvlText w:val=""/>
      <w:lvlJc w:val="left"/>
      <w:pPr>
        <w:ind w:left="2880" w:hanging="360"/>
      </w:pPr>
      <w:rPr>
        <w:rFonts w:ascii="Tahoma" w:hAnsi="Tahoma" w:hint="default"/>
      </w:rPr>
    </w:lvl>
    <w:lvl w:ilvl="4" w:tplc="04050003" w:tentative="1">
      <w:start w:val="1"/>
      <w:numFmt w:val="bullet"/>
      <w:lvlText w:val="o"/>
      <w:lvlJc w:val="left"/>
      <w:pPr>
        <w:ind w:left="3600" w:hanging="360"/>
      </w:pPr>
      <w:rPr>
        <w:rFonts w:ascii="Cambria Math" w:hAnsi="Cambria Math" w:cs="Cambria Math" w:hint="default"/>
      </w:rPr>
    </w:lvl>
    <w:lvl w:ilvl="5" w:tplc="04050005" w:tentative="1">
      <w:start w:val="1"/>
      <w:numFmt w:val="bullet"/>
      <w:lvlText w:val=""/>
      <w:lvlJc w:val="left"/>
      <w:pPr>
        <w:ind w:left="4320" w:hanging="360"/>
      </w:pPr>
      <w:rPr>
        <w:rFonts w:ascii="Verdana" w:hAnsi="Verdana" w:hint="default"/>
      </w:rPr>
    </w:lvl>
    <w:lvl w:ilvl="6" w:tplc="04050001" w:tentative="1">
      <w:start w:val="1"/>
      <w:numFmt w:val="bullet"/>
      <w:lvlText w:val=""/>
      <w:lvlJc w:val="left"/>
      <w:pPr>
        <w:ind w:left="5040" w:hanging="360"/>
      </w:pPr>
      <w:rPr>
        <w:rFonts w:ascii="Tahoma" w:hAnsi="Tahoma" w:hint="default"/>
      </w:rPr>
    </w:lvl>
    <w:lvl w:ilvl="7" w:tplc="04050003" w:tentative="1">
      <w:start w:val="1"/>
      <w:numFmt w:val="bullet"/>
      <w:lvlText w:val="o"/>
      <w:lvlJc w:val="left"/>
      <w:pPr>
        <w:ind w:left="5760" w:hanging="360"/>
      </w:pPr>
      <w:rPr>
        <w:rFonts w:ascii="Cambria Math" w:hAnsi="Cambria Math" w:cs="Cambria Math" w:hint="default"/>
      </w:rPr>
    </w:lvl>
    <w:lvl w:ilvl="8" w:tplc="04050005" w:tentative="1">
      <w:start w:val="1"/>
      <w:numFmt w:val="bullet"/>
      <w:lvlText w:val=""/>
      <w:lvlJc w:val="left"/>
      <w:pPr>
        <w:ind w:left="6480" w:hanging="360"/>
      </w:pPr>
      <w:rPr>
        <w:rFonts w:ascii="Verdana" w:hAnsi="Verdana" w:hint="default"/>
      </w:rPr>
    </w:lvl>
  </w:abstractNum>
  <w:abstractNum w:abstractNumId="24" w15:restartNumberingAfterBreak="0">
    <w:nsid w:val="56A11D6D"/>
    <w:multiLevelType w:val="hybridMultilevel"/>
    <w:tmpl w:val="B11CF706"/>
    <w:lvl w:ilvl="0" w:tplc="1896940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5" w15:restartNumberingAfterBreak="0">
    <w:nsid w:val="5CC77BB8"/>
    <w:multiLevelType w:val="hybridMultilevel"/>
    <w:tmpl w:val="0D467DDE"/>
    <w:lvl w:ilvl="0" w:tplc="727EEFDC">
      <w:start w:val="1"/>
      <w:numFmt w:val="decimal"/>
      <w:lvlText w:val="(%1)"/>
      <w:lvlJc w:val="left"/>
      <w:pPr>
        <w:tabs>
          <w:tab w:val="num" w:pos="454"/>
        </w:tabs>
        <w:ind w:left="57" w:firstLine="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CF456DB"/>
    <w:multiLevelType w:val="hybridMultilevel"/>
    <w:tmpl w:val="A99E90B2"/>
    <w:lvl w:ilvl="0" w:tplc="3A00844A">
      <w:numFmt w:val="bullet"/>
      <w:lvlText w:val="-"/>
      <w:lvlJc w:val="left"/>
      <w:pPr>
        <w:ind w:left="1129" w:hanging="360"/>
      </w:pPr>
      <w:rPr>
        <w:rFonts w:ascii="Verdana" w:eastAsia="Symbol" w:hAnsi="Verdana" w:cs="Verdana" w:hint="default"/>
      </w:rPr>
    </w:lvl>
    <w:lvl w:ilvl="1" w:tplc="04050003" w:tentative="1">
      <w:start w:val="1"/>
      <w:numFmt w:val="bullet"/>
      <w:lvlText w:val="o"/>
      <w:lvlJc w:val="left"/>
      <w:pPr>
        <w:ind w:left="1849" w:hanging="360"/>
      </w:pPr>
      <w:rPr>
        <w:rFonts w:ascii="Cambria Math" w:hAnsi="Cambria Math" w:cs="Cambria Math" w:hint="default"/>
      </w:rPr>
    </w:lvl>
    <w:lvl w:ilvl="2" w:tplc="04050005" w:tentative="1">
      <w:start w:val="1"/>
      <w:numFmt w:val="bullet"/>
      <w:lvlText w:val=""/>
      <w:lvlJc w:val="left"/>
      <w:pPr>
        <w:ind w:left="2569" w:hanging="360"/>
      </w:pPr>
      <w:rPr>
        <w:rFonts w:ascii="Verdana" w:hAnsi="Verdana" w:hint="default"/>
      </w:rPr>
    </w:lvl>
    <w:lvl w:ilvl="3" w:tplc="04050001" w:tentative="1">
      <w:start w:val="1"/>
      <w:numFmt w:val="bullet"/>
      <w:lvlText w:val=""/>
      <w:lvlJc w:val="left"/>
      <w:pPr>
        <w:ind w:left="3289" w:hanging="360"/>
      </w:pPr>
      <w:rPr>
        <w:rFonts w:ascii="Tahoma" w:hAnsi="Tahoma" w:hint="default"/>
      </w:rPr>
    </w:lvl>
    <w:lvl w:ilvl="4" w:tplc="04050003" w:tentative="1">
      <w:start w:val="1"/>
      <w:numFmt w:val="bullet"/>
      <w:lvlText w:val="o"/>
      <w:lvlJc w:val="left"/>
      <w:pPr>
        <w:ind w:left="4009" w:hanging="360"/>
      </w:pPr>
      <w:rPr>
        <w:rFonts w:ascii="Cambria Math" w:hAnsi="Cambria Math" w:cs="Cambria Math" w:hint="default"/>
      </w:rPr>
    </w:lvl>
    <w:lvl w:ilvl="5" w:tplc="04050005" w:tentative="1">
      <w:start w:val="1"/>
      <w:numFmt w:val="bullet"/>
      <w:lvlText w:val=""/>
      <w:lvlJc w:val="left"/>
      <w:pPr>
        <w:ind w:left="4729" w:hanging="360"/>
      </w:pPr>
      <w:rPr>
        <w:rFonts w:ascii="Verdana" w:hAnsi="Verdana" w:hint="default"/>
      </w:rPr>
    </w:lvl>
    <w:lvl w:ilvl="6" w:tplc="04050001" w:tentative="1">
      <w:start w:val="1"/>
      <w:numFmt w:val="bullet"/>
      <w:lvlText w:val=""/>
      <w:lvlJc w:val="left"/>
      <w:pPr>
        <w:ind w:left="5449" w:hanging="360"/>
      </w:pPr>
      <w:rPr>
        <w:rFonts w:ascii="Tahoma" w:hAnsi="Tahoma" w:hint="default"/>
      </w:rPr>
    </w:lvl>
    <w:lvl w:ilvl="7" w:tplc="04050003" w:tentative="1">
      <w:start w:val="1"/>
      <w:numFmt w:val="bullet"/>
      <w:lvlText w:val="o"/>
      <w:lvlJc w:val="left"/>
      <w:pPr>
        <w:ind w:left="6169" w:hanging="360"/>
      </w:pPr>
      <w:rPr>
        <w:rFonts w:ascii="Cambria Math" w:hAnsi="Cambria Math" w:cs="Cambria Math" w:hint="default"/>
      </w:rPr>
    </w:lvl>
    <w:lvl w:ilvl="8" w:tplc="04050005" w:tentative="1">
      <w:start w:val="1"/>
      <w:numFmt w:val="bullet"/>
      <w:lvlText w:val=""/>
      <w:lvlJc w:val="left"/>
      <w:pPr>
        <w:ind w:left="6889" w:hanging="360"/>
      </w:pPr>
      <w:rPr>
        <w:rFonts w:ascii="Verdana" w:hAnsi="Verdana" w:hint="default"/>
      </w:rPr>
    </w:lvl>
  </w:abstractNum>
  <w:abstractNum w:abstractNumId="27" w15:restartNumberingAfterBreak="0">
    <w:nsid w:val="5DE84B76"/>
    <w:multiLevelType w:val="singleLevel"/>
    <w:tmpl w:val="85C44682"/>
    <w:lvl w:ilvl="0">
      <w:start w:val="530"/>
      <w:numFmt w:val="bullet"/>
      <w:lvlText w:val="-"/>
      <w:lvlJc w:val="left"/>
      <w:pPr>
        <w:tabs>
          <w:tab w:val="num" w:pos="360"/>
        </w:tabs>
        <w:ind w:left="360" w:hanging="360"/>
      </w:pPr>
      <w:rPr>
        <w:rFonts w:ascii="Symbol" w:hAnsi="Symbol" w:hint="default"/>
      </w:rPr>
    </w:lvl>
  </w:abstractNum>
  <w:abstractNum w:abstractNumId="28" w15:restartNumberingAfterBreak="0">
    <w:nsid w:val="62297B99"/>
    <w:multiLevelType w:val="hybridMultilevel"/>
    <w:tmpl w:val="77569F30"/>
    <w:lvl w:ilvl="0" w:tplc="5DA26FD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384044A"/>
    <w:multiLevelType w:val="hybridMultilevel"/>
    <w:tmpl w:val="8AC2C49E"/>
    <w:lvl w:ilvl="0" w:tplc="E2DA7B0E">
      <w:start w:val="1"/>
      <w:numFmt w:val="bullet"/>
      <w:lvlText w:val=""/>
      <w:lvlJc w:val="left"/>
      <w:pPr>
        <w:tabs>
          <w:tab w:val="num" w:pos="1440"/>
        </w:tabs>
        <w:ind w:left="1440" w:hanging="360"/>
      </w:pPr>
      <w:rPr>
        <w:rFonts w:ascii="Tahoma" w:hAnsi="Tahoma" w:hint="default"/>
      </w:rPr>
    </w:lvl>
    <w:lvl w:ilvl="1" w:tplc="04050003">
      <w:start w:val="1"/>
      <w:numFmt w:val="bullet"/>
      <w:lvlText w:val="o"/>
      <w:lvlJc w:val="left"/>
      <w:pPr>
        <w:tabs>
          <w:tab w:val="num" w:pos="2160"/>
        </w:tabs>
        <w:ind w:left="2160" w:hanging="360"/>
      </w:pPr>
      <w:rPr>
        <w:rFonts w:ascii="Cambria Math" w:hAnsi="Cambria Math" w:hint="default"/>
      </w:rPr>
    </w:lvl>
    <w:lvl w:ilvl="2" w:tplc="04050005">
      <w:start w:val="1"/>
      <w:numFmt w:val="bullet"/>
      <w:lvlText w:val=""/>
      <w:lvlJc w:val="left"/>
      <w:pPr>
        <w:tabs>
          <w:tab w:val="num" w:pos="2880"/>
        </w:tabs>
        <w:ind w:left="2880" w:hanging="360"/>
      </w:pPr>
      <w:rPr>
        <w:rFonts w:ascii="Verdana" w:hAnsi="Verdana" w:hint="default"/>
      </w:rPr>
    </w:lvl>
    <w:lvl w:ilvl="3" w:tplc="04050001">
      <w:start w:val="1"/>
      <w:numFmt w:val="bullet"/>
      <w:lvlText w:val=""/>
      <w:lvlJc w:val="left"/>
      <w:pPr>
        <w:tabs>
          <w:tab w:val="num" w:pos="3600"/>
        </w:tabs>
        <w:ind w:left="3600" w:hanging="360"/>
      </w:pPr>
      <w:rPr>
        <w:rFonts w:ascii="Tahoma" w:hAnsi="Tahoma" w:hint="default"/>
      </w:rPr>
    </w:lvl>
    <w:lvl w:ilvl="4" w:tplc="04050003">
      <w:start w:val="1"/>
      <w:numFmt w:val="bullet"/>
      <w:lvlText w:val="o"/>
      <w:lvlJc w:val="left"/>
      <w:pPr>
        <w:tabs>
          <w:tab w:val="num" w:pos="4320"/>
        </w:tabs>
        <w:ind w:left="4320" w:hanging="360"/>
      </w:pPr>
      <w:rPr>
        <w:rFonts w:ascii="Cambria Math" w:hAnsi="Cambria Math" w:hint="default"/>
      </w:rPr>
    </w:lvl>
    <w:lvl w:ilvl="5" w:tplc="04050005">
      <w:start w:val="1"/>
      <w:numFmt w:val="bullet"/>
      <w:lvlText w:val=""/>
      <w:lvlJc w:val="left"/>
      <w:pPr>
        <w:tabs>
          <w:tab w:val="num" w:pos="5040"/>
        </w:tabs>
        <w:ind w:left="5040" w:hanging="360"/>
      </w:pPr>
      <w:rPr>
        <w:rFonts w:ascii="Verdana" w:hAnsi="Verdana" w:hint="default"/>
      </w:rPr>
    </w:lvl>
    <w:lvl w:ilvl="6" w:tplc="04050001">
      <w:start w:val="1"/>
      <w:numFmt w:val="bullet"/>
      <w:lvlText w:val=""/>
      <w:lvlJc w:val="left"/>
      <w:pPr>
        <w:tabs>
          <w:tab w:val="num" w:pos="5760"/>
        </w:tabs>
        <w:ind w:left="5760" w:hanging="360"/>
      </w:pPr>
      <w:rPr>
        <w:rFonts w:ascii="Tahoma" w:hAnsi="Tahoma" w:hint="default"/>
      </w:rPr>
    </w:lvl>
    <w:lvl w:ilvl="7" w:tplc="04050003">
      <w:start w:val="1"/>
      <w:numFmt w:val="bullet"/>
      <w:lvlText w:val="o"/>
      <w:lvlJc w:val="left"/>
      <w:pPr>
        <w:tabs>
          <w:tab w:val="num" w:pos="6480"/>
        </w:tabs>
        <w:ind w:left="6480" w:hanging="360"/>
      </w:pPr>
      <w:rPr>
        <w:rFonts w:ascii="Cambria Math" w:hAnsi="Cambria Math" w:hint="default"/>
      </w:rPr>
    </w:lvl>
    <w:lvl w:ilvl="8" w:tplc="04050005">
      <w:start w:val="1"/>
      <w:numFmt w:val="bullet"/>
      <w:lvlText w:val=""/>
      <w:lvlJc w:val="left"/>
      <w:pPr>
        <w:tabs>
          <w:tab w:val="num" w:pos="7200"/>
        </w:tabs>
        <w:ind w:left="7200" w:hanging="360"/>
      </w:pPr>
      <w:rPr>
        <w:rFonts w:ascii="Verdana" w:hAnsi="Verdana" w:hint="default"/>
      </w:rPr>
    </w:lvl>
  </w:abstractNum>
  <w:abstractNum w:abstractNumId="30" w15:restartNumberingAfterBreak="0">
    <w:nsid w:val="64526296"/>
    <w:multiLevelType w:val="hybridMultilevel"/>
    <w:tmpl w:val="9B8CDC5A"/>
    <w:lvl w:ilvl="0" w:tplc="A838D742">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1" w15:restartNumberingAfterBreak="0">
    <w:nsid w:val="64987421"/>
    <w:multiLevelType w:val="hybridMultilevel"/>
    <w:tmpl w:val="BC70CC58"/>
    <w:lvl w:ilvl="0" w:tplc="FC0AB9E2">
      <w:start w:val="2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AD59C8"/>
    <w:multiLevelType w:val="hybridMultilevel"/>
    <w:tmpl w:val="2446E662"/>
    <w:lvl w:ilvl="0" w:tplc="04050003">
      <w:start w:val="1"/>
      <w:numFmt w:val="bullet"/>
      <w:lvlText w:val="o"/>
      <w:lvlJc w:val="left"/>
      <w:pPr>
        <w:ind w:left="1287" w:hanging="360"/>
      </w:pPr>
      <w:rPr>
        <w:rFonts w:ascii="Cambria Math" w:hAnsi="Cambria Math" w:hint="default"/>
      </w:rPr>
    </w:lvl>
    <w:lvl w:ilvl="1" w:tplc="04050003">
      <w:start w:val="1"/>
      <w:numFmt w:val="bullet"/>
      <w:lvlText w:val="o"/>
      <w:lvlJc w:val="left"/>
      <w:pPr>
        <w:ind w:left="2007" w:hanging="360"/>
      </w:pPr>
      <w:rPr>
        <w:rFonts w:ascii="Cambria Math" w:hAnsi="Cambria Math" w:hint="default"/>
      </w:rPr>
    </w:lvl>
    <w:lvl w:ilvl="2" w:tplc="04050005">
      <w:start w:val="1"/>
      <w:numFmt w:val="bullet"/>
      <w:lvlText w:val=""/>
      <w:lvlJc w:val="left"/>
      <w:pPr>
        <w:ind w:left="2727" w:hanging="360"/>
      </w:pPr>
      <w:rPr>
        <w:rFonts w:ascii="Verdana" w:hAnsi="Verdana" w:hint="default"/>
      </w:rPr>
    </w:lvl>
    <w:lvl w:ilvl="3" w:tplc="04050001">
      <w:start w:val="1"/>
      <w:numFmt w:val="bullet"/>
      <w:lvlText w:val=""/>
      <w:lvlJc w:val="left"/>
      <w:pPr>
        <w:ind w:left="3447" w:hanging="360"/>
      </w:pPr>
      <w:rPr>
        <w:rFonts w:ascii="Tahoma" w:hAnsi="Tahoma" w:hint="default"/>
      </w:rPr>
    </w:lvl>
    <w:lvl w:ilvl="4" w:tplc="04050003">
      <w:start w:val="1"/>
      <w:numFmt w:val="bullet"/>
      <w:lvlText w:val="o"/>
      <w:lvlJc w:val="left"/>
      <w:pPr>
        <w:ind w:left="4167" w:hanging="360"/>
      </w:pPr>
      <w:rPr>
        <w:rFonts w:ascii="Cambria Math" w:hAnsi="Cambria Math" w:hint="default"/>
      </w:rPr>
    </w:lvl>
    <w:lvl w:ilvl="5" w:tplc="04050005">
      <w:start w:val="1"/>
      <w:numFmt w:val="bullet"/>
      <w:lvlText w:val=""/>
      <w:lvlJc w:val="left"/>
      <w:pPr>
        <w:ind w:left="4887" w:hanging="360"/>
      </w:pPr>
      <w:rPr>
        <w:rFonts w:ascii="Verdana" w:hAnsi="Verdana" w:hint="default"/>
      </w:rPr>
    </w:lvl>
    <w:lvl w:ilvl="6" w:tplc="04050001">
      <w:start w:val="1"/>
      <w:numFmt w:val="bullet"/>
      <w:lvlText w:val=""/>
      <w:lvlJc w:val="left"/>
      <w:pPr>
        <w:ind w:left="5607" w:hanging="360"/>
      </w:pPr>
      <w:rPr>
        <w:rFonts w:ascii="Tahoma" w:hAnsi="Tahoma" w:hint="default"/>
      </w:rPr>
    </w:lvl>
    <w:lvl w:ilvl="7" w:tplc="04050003">
      <w:start w:val="1"/>
      <w:numFmt w:val="bullet"/>
      <w:lvlText w:val="o"/>
      <w:lvlJc w:val="left"/>
      <w:pPr>
        <w:ind w:left="6327" w:hanging="360"/>
      </w:pPr>
      <w:rPr>
        <w:rFonts w:ascii="Cambria Math" w:hAnsi="Cambria Math" w:hint="default"/>
      </w:rPr>
    </w:lvl>
    <w:lvl w:ilvl="8" w:tplc="04050005">
      <w:start w:val="1"/>
      <w:numFmt w:val="bullet"/>
      <w:lvlText w:val=""/>
      <w:lvlJc w:val="left"/>
      <w:pPr>
        <w:ind w:left="7047" w:hanging="360"/>
      </w:pPr>
      <w:rPr>
        <w:rFonts w:ascii="Verdana" w:hAnsi="Verdana" w:hint="default"/>
      </w:rPr>
    </w:lvl>
  </w:abstractNum>
  <w:abstractNum w:abstractNumId="33" w15:restartNumberingAfterBreak="0">
    <w:nsid w:val="6B39348C"/>
    <w:multiLevelType w:val="hybridMultilevel"/>
    <w:tmpl w:val="46802E56"/>
    <w:lvl w:ilvl="0" w:tplc="F3FC9194">
      <w:numFmt w:val="bullet"/>
      <w:lvlText w:val="-"/>
      <w:lvlJc w:val="left"/>
      <w:pPr>
        <w:tabs>
          <w:tab w:val="num" w:pos="720"/>
        </w:tabs>
        <w:ind w:left="720" w:hanging="360"/>
      </w:pPr>
      <w:rPr>
        <w:rFonts w:ascii="Verdana" w:eastAsia="Symbol" w:hAnsi="Verdana" w:hint="default"/>
      </w:rPr>
    </w:lvl>
    <w:lvl w:ilvl="1" w:tplc="04050003">
      <w:start w:val="1"/>
      <w:numFmt w:val="bullet"/>
      <w:lvlText w:val="o"/>
      <w:lvlJc w:val="left"/>
      <w:pPr>
        <w:tabs>
          <w:tab w:val="num" w:pos="1440"/>
        </w:tabs>
        <w:ind w:left="1440" w:hanging="360"/>
      </w:pPr>
      <w:rPr>
        <w:rFonts w:ascii="Cambria Math" w:hAnsi="Cambria Math" w:hint="default"/>
      </w:rPr>
    </w:lvl>
    <w:lvl w:ilvl="2" w:tplc="04050005">
      <w:start w:val="1"/>
      <w:numFmt w:val="bullet"/>
      <w:lvlText w:val=""/>
      <w:lvlJc w:val="left"/>
      <w:pPr>
        <w:tabs>
          <w:tab w:val="num" w:pos="2160"/>
        </w:tabs>
        <w:ind w:left="2160" w:hanging="360"/>
      </w:pPr>
      <w:rPr>
        <w:rFonts w:ascii="Verdana" w:hAnsi="Verdana" w:hint="default"/>
      </w:rPr>
    </w:lvl>
    <w:lvl w:ilvl="3" w:tplc="04050001">
      <w:start w:val="1"/>
      <w:numFmt w:val="bullet"/>
      <w:lvlText w:val=""/>
      <w:lvlJc w:val="left"/>
      <w:pPr>
        <w:tabs>
          <w:tab w:val="num" w:pos="2880"/>
        </w:tabs>
        <w:ind w:left="2880" w:hanging="360"/>
      </w:pPr>
      <w:rPr>
        <w:rFonts w:ascii="Tahoma" w:hAnsi="Tahoma" w:hint="default"/>
      </w:rPr>
    </w:lvl>
    <w:lvl w:ilvl="4" w:tplc="04050003">
      <w:start w:val="1"/>
      <w:numFmt w:val="bullet"/>
      <w:lvlText w:val="o"/>
      <w:lvlJc w:val="left"/>
      <w:pPr>
        <w:tabs>
          <w:tab w:val="num" w:pos="3600"/>
        </w:tabs>
        <w:ind w:left="3600" w:hanging="360"/>
      </w:pPr>
      <w:rPr>
        <w:rFonts w:ascii="Cambria Math" w:hAnsi="Cambria Math" w:hint="default"/>
      </w:rPr>
    </w:lvl>
    <w:lvl w:ilvl="5" w:tplc="04050005">
      <w:start w:val="1"/>
      <w:numFmt w:val="bullet"/>
      <w:lvlText w:val=""/>
      <w:lvlJc w:val="left"/>
      <w:pPr>
        <w:tabs>
          <w:tab w:val="num" w:pos="4320"/>
        </w:tabs>
        <w:ind w:left="4320" w:hanging="360"/>
      </w:pPr>
      <w:rPr>
        <w:rFonts w:ascii="Verdana" w:hAnsi="Verdana" w:hint="default"/>
      </w:rPr>
    </w:lvl>
    <w:lvl w:ilvl="6" w:tplc="04050001">
      <w:start w:val="1"/>
      <w:numFmt w:val="bullet"/>
      <w:lvlText w:val=""/>
      <w:lvlJc w:val="left"/>
      <w:pPr>
        <w:tabs>
          <w:tab w:val="num" w:pos="5040"/>
        </w:tabs>
        <w:ind w:left="5040" w:hanging="360"/>
      </w:pPr>
      <w:rPr>
        <w:rFonts w:ascii="Tahoma" w:hAnsi="Tahoma" w:hint="default"/>
      </w:rPr>
    </w:lvl>
    <w:lvl w:ilvl="7" w:tplc="04050003">
      <w:start w:val="1"/>
      <w:numFmt w:val="bullet"/>
      <w:lvlText w:val="o"/>
      <w:lvlJc w:val="left"/>
      <w:pPr>
        <w:tabs>
          <w:tab w:val="num" w:pos="5760"/>
        </w:tabs>
        <w:ind w:left="5760" w:hanging="360"/>
      </w:pPr>
      <w:rPr>
        <w:rFonts w:ascii="Cambria Math" w:hAnsi="Cambria Math" w:hint="default"/>
      </w:rPr>
    </w:lvl>
    <w:lvl w:ilvl="8" w:tplc="04050005">
      <w:start w:val="1"/>
      <w:numFmt w:val="bullet"/>
      <w:lvlText w:val=""/>
      <w:lvlJc w:val="left"/>
      <w:pPr>
        <w:tabs>
          <w:tab w:val="num" w:pos="6480"/>
        </w:tabs>
        <w:ind w:left="6480" w:hanging="360"/>
      </w:pPr>
      <w:rPr>
        <w:rFonts w:ascii="Verdana" w:hAnsi="Verdana" w:hint="default"/>
      </w:rPr>
    </w:lvl>
  </w:abstractNum>
  <w:abstractNum w:abstractNumId="34" w15:restartNumberingAfterBreak="0">
    <w:nsid w:val="78510D16"/>
    <w:multiLevelType w:val="hybridMultilevel"/>
    <w:tmpl w:val="2734642A"/>
    <w:lvl w:ilvl="0" w:tplc="9F48132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5" w15:restartNumberingAfterBreak="0">
    <w:nsid w:val="7B1A739F"/>
    <w:multiLevelType w:val="hybridMultilevel"/>
    <w:tmpl w:val="3660705C"/>
    <w:lvl w:ilvl="0" w:tplc="853A69F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8"/>
  </w:num>
  <w:num w:numId="2">
    <w:abstractNumId w:val="15"/>
  </w:num>
  <w:num w:numId="3">
    <w:abstractNumId w:val="33"/>
  </w:num>
  <w:num w:numId="4">
    <w:abstractNumId w:val="22"/>
  </w:num>
  <w:num w:numId="5">
    <w:abstractNumId w:val="1"/>
  </w:num>
  <w:num w:numId="6">
    <w:abstractNumId w:val="29"/>
  </w:num>
  <w:num w:numId="7">
    <w:abstractNumId w:val="25"/>
  </w:num>
  <w:num w:numId="8">
    <w:abstractNumId w:val="4"/>
  </w:num>
  <w:num w:numId="9">
    <w:abstractNumId w:val="20"/>
  </w:num>
  <w:num w:numId="10">
    <w:abstractNumId w:val="5"/>
  </w:num>
  <w:num w:numId="11">
    <w:abstractNumId w:val="10"/>
  </w:num>
  <w:num w:numId="12">
    <w:abstractNumId w:val="12"/>
  </w:num>
  <w:num w:numId="13">
    <w:abstractNumId w:val="32"/>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24"/>
  </w:num>
  <w:num w:numId="18">
    <w:abstractNumId w:val="35"/>
  </w:num>
  <w:num w:numId="19">
    <w:abstractNumId w:val="26"/>
  </w:num>
  <w:num w:numId="20">
    <w:abstractNumId w:val="2"/>
  </w:num>
  <w:num w:numId="21">
    <w:abstractNumId w:val="18"/>
  </w:num>
  <w:num w:numId="22">
    <w:abstractNumId w:val="3"/>
  </w:num>
  <w:num w:numId="23">
    <w:abstractNumId w:val="14"/>
  </w:num>
  <w:num w:numId="24">
    <w:abstractNumId w:val="6"/>
  </w:num>
  <w:num w:numId="25">
    <w:abstractNumId w:val="17"/>
  </w:num>
  <w:num w:numId="26">
    <w:abstractNumId w:val="28"/>
  </w:num>
  <w:num w:numId="27">
    <w:abstractNumId w:val="16"/>
  </w:num>
  <w:num w:numId="28">
    <w:abstractNumId w:val="30"/>
  </w:num>
  <w:num w:numId="29">
    <w:abstractNumId w:val="23"/>
  </w:num>
  <w:num w:numId="30">
    <w:abstractNumId w:val="27"/>
  </w:num>
  <w:num w:numId="31">
    <w:abstractNumId w:val="0"/>
  </w:num>
  <w:num w:numId="32">
    <w:abstractNumId w:val="13"/>
  </w:num>
  <w:num w:numId="33">
    <w:abstractNumId w:val="7"/>
  </w:num>
  <w:num w:numId="34">
    <w:abstractNumId w:val="11"/>
  </w:num>
  <w:num w:numId="35">
    <w:abstractNumId w:val="19"/>
  </w:num>
  <w:num w:numId="36">
    <w:abstractNumId w:val="9"/>
  </w:num>
  <w:num w:numId="37">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DDC"/>
    <w:rsid w:val="00002E52"/>
    <w:rsid w:val="00002E8B"/>
    <w:rsid w:val="00004D65"/>
    <w:rsid w:val="00006539"/>
    <w:rsid w:val="000107C2"/>
    <w:rsid w:val="000112FC"/>
    <w:rsid w:val="000118BD"/>
    <w:rsid w:val="0001631E"/>
    <w:rsid w:val="0001673D"/>
    <w:rsid w:val="00017208"/>
    <w:rsid w:val="00022AA7"/>
    <w:rsid w:val="0002429D"/>
    <w:rsid w:val="00024DA3"/>
    <w:rsid w:val="00025672"/>
    <w:rsid w:val="0002759A"/>
    <w:rsid w:val="00031E0A"/>
    <w:rsid w:val="00032634"/>
    <w:rsid w:val="00032C02"/>
    <w:rsid w:val="000361A1"/>
    <w:rsid w:val="0003746F"/>
    <w:rsid w:val="00037697"/>
    <w:rsid w:val="00045395"/>
    <w:rsid w:val="00050EA4"/>
    <w:rsid w:val="0005327F"/>
    <w:rsid w:val="00053D5B"/>
    <w:rsid w:val="0005425F"/>
    <w:rsid w:val="00057CE5"/>
    <w:rsid w:val="000625C8"/>
    <w:rsid w:val="00062CF5"/>
    <w:rsid w:val="00062DC2"/>
    <w:rsid w:val="000723DF"/>
    <w:rsid w:val="00072F53"/>
    <w:rsid w:val="00073F93"/>
    <w:rsid w:val="00074B0B"/>
    <w:rsid w:val="0007514D"/>
    <w:rsid w:val="00075375"/>
    <w:rsid w:val="0008087D"/>
    <w:rsid w:val="000819D5"/>
    <w:rsid w:val="00082E65"/>
    <w:rsid w:val="00083A6C"/>
    <w:rsid w:val="00085255"/>
    <w:rsid w:val="00087AEF"/>
    <w:rsid w:val="00091105"/>
    <w:rsid w:val="000911CE"/>
    <w:rsid w:val="00091565"/>
    <w:rsid w:val="000920BB"/>
    <w:rsid w:val="000950AD"/>
    <w:rsid w:val="000962CD"/>
    <w:rsid w:val="000965CA"/>
    <w:rsid w:val="000A128C"/>
    <w:rsid w:val="000A14E1"/>
    <w:rsid w:val="000A54A1"/>
    <w:rsid w:val="000A64BE"/>
    <w:rsid w:val="000A6990"/>
    <w:rsid w:val="000B1A2D"/>
    <w:rsid w:val="000B2D21"/>
    <w:rsid w:val="000C19A5"/>
    <w:rsid w:val="000C23D1"/>
    <w:rsid w:val="000C26FD"/>
    <w:rsid w:val="000C3B29"/>
    <w:rsid w:val="000C4C39"/>
    <w:rsid w:val="000C75F5"/>
    <w:rsid w:val="000D03D8"/>
    <w:rsid w:val="000D331E"/>
    <w:rsid w:val="000E09AF"/>
    <w:rsid w:val="000E1AD9"/>
    <w:rsid w:val="000E3D88"/>
    <w:rsid w:val="000E4ECB"/>
    <w:rsid w:val="000E5F5A"/>
    <w:rsid w:val="000E6C9C"/>
    <w:rsid w:val="000E6DB9"/>
    <w:rsid w:val="000E74AE"/>
    <w:rsid w:val="000F02AA"/>
    <w:rsid w:val="000F12FB"/>
    <w:rsid w:val="000F1D04"/>
    <w:rsid w:val="000F36FC"/>
    <w:rsid w:val="000F394B"/>
    <w:rsid w:val="000F4652"/>
    <w:rsid w:val="000F6E2A"/>
    <w:rsid w:val="00104B48"/>
    <w:rsid w:val="00107508"/>
    <w:rsid w:val="00110162"/>
    <w:rsid w:val="00114136"/>
    <w:rsid w:val="001141B5"/>
    <w:rsid w:val="00120397"/>
    <w:rsid w:val="00121270"/>
    <w:rsid w:val="00122857"/>
    <w:rsid w:val="001238EC"/>
    <w:rsid w:val="00123C42"/>
    <w:rsid w:val="0012554E"/>
    <w:rsid w:val="001310FD"/>
    <w:rsid w:val="001342F4"/>
    <w:rsid w:val="0013689F"/>
    <w:rsid w:val="00140A2C"/>
    <w:rsid w:val="0014315B"/>
    <w:rsid w:val="001504B0"/>
    <w:rsid w:val="0015199A"/>
    <w:rsid w:val="00155B13"/>
    <w:rsid w:val="001571AC"/>
    <w:rsid w:val="001573E1"/>
    <w:rsid w:val="00162A8B"/>
    <w:rsid w:val="0016514A"/>
    <w:rsid w:val="00173C31"/>
    <w:rsid w:val="00176BAD"/>
    <w:rsid w:val="0018193D"/>
    <w:rsid w:val="001827F6"/>
    <w:rsid w:val="001936EE"/>
    <w:rsid w:val="00193A07"/>
    <w:rsid w:val="00194625"/>
    <w:rsid w:val="0019577D"/>
    <w:rsid w:val="00196785"/>
    <w:rsid w:val="00196CBA"/>
    <w:rsid w:val="00197E88"/>
    <w:rsid w:val="001A08F9"/>
    <w:rsid w:val="001A0C05"/>
    <w:rsid w:val="001A34D2"/>
    <w:rsid w:val="001A475D"/>
    <w:rsid w:val="001A5F16"/>
    <w:rsid w:val="001A5FCB"/>
    <w:rsid w:val="001A673B"/>
    <w:rsid w:val="001B24A0"/>
    <w:rsid w:val="001B276D"/>
    <w:rsid w:val="001B2B1B"/>
    <w:rsid w:val="001C31E6"/>
    <w:rsid w:val="001C3D5B"/>
    <w:rsid w:val="001C692C"/>
    <w:rsid w:val="001C697A"/>
    <w:rsid w:val="001C7356"/>
    <w:rsid w:val="001D1A54"/>
    <w:rsid w:val="001D2FA4"/>
    <w:rsid w:val="001D3AD7"/>
    <w:rsid w:val="001D4A9D"/>
    <w:rsid w:val="001D5B14"/>
    <w:rsid w:val="001D6A59"/>
    <w:rsid w:val="001E2431"/>
    <w:rsid w:val="001E4CC6"/>
    <w:rsid w:val="001E4EB9"/>
    <w:rsid w:val="001E70DC"/>
    <w:rsid w:val="001F1320"/>
    <w:rsid w:val="001F14B0"/>
    <w:rsid w:val="001F31FA"/>
    <w:rsid w:val="001F3306"/>
    <w:rsid w:val="00200FF4"/>
    <w:rsid w:val="0020417F"/>
    <w:rsid w:val="002050D0"/>
    <w:rsid w:val="002067C4"/>
    <w:rsid w:val="00206CD4"/>
    <w:rsid w:val="00211256"/>
    <w:rsid w:val="002136DD"/>
    <w:rsid w:val="00213ED3"/>
    <w:rsid w:val="002201A4"/>
    <w:rsid w:val="00221800"/>
    <w:rsid w:val="00221AC8"/>
    <w:rsid w:val="00222D66"/>
    <w:rsid w:val="00224409"/>
    <w:rsid w:val="00227753"/>
    <w:rsid w:val="00230B14"/>
    <w:rsid w:val="002325EB"/>
    <w:rsid w:val="00235619"/>
    <w:rsid w:val="002361BB"/>
    <w:rsid w:val="00243364"/>
    <w:rsid w:val="002457B3"/>
    <w:rsid w:val="00246F71"/>
    <w:rsid w:val="00247A3C"/>
    <w:rsid w:val="00253526"/>
    <w:rsid w:val="00254207"/>
    <w:rsid w:val="002646D7"/>
    <w:rsid w:val="00264CBA"/>
    <w:rsid w:val="00265D7F"/>
    <w:rsid w:val="0026614E"/>
    <w:rsid w:val="002706F0"/>
    <w:rsid w:val="00271180"/>
    <w:rsid w:val="00272E70"/>
    <w:rsid w:val="00275DCC"/>
    <w:rsid w:val="00276D12"/>
    <w:rsid w:val="002770B8"/>
    <w:rsid w:val="00280DB9"/>
    <w:rsid w:val="00282885"/>
    <w:rsid w:val="002848EB"/>
    <w:rsid w:val="00284E48"/>
    <w:rsid w:val="00290768"/>
    <w:rsid w:val="00295B43"/>
    <w:rsid w:val="00296D44"/>
    <w:rsid w:val="002974FA"/>
    <w:rsid w:val="002B043B"/>
    <w:rsid w:val="002B218E"/>
    <w:rsid w:val="002B472B"/>
    <w:rsid w:val="002B5E66"/>
    <w:rsid w:val="002C0537"/>
    <w:rsid w:val="002C2864"/>
    <w:rsid w:val="002C320A"/>
    <w:rsid w:val="002C71DB"/>
    <w:rsid w:val="002D173D"/>
    <w:rsid w:val="002D1D12"/>
    <w:rsid w:val="002E0779"/>
    <w:rsid w:val="002E1E91"/>
    <w:rsid w:val="002E7145"/>
    <w:rsid w:val="002E7E7D"/>
    <w:rsid w:val="002F4381"/>
    <w:rsid w:val="002F5073"/>
    <w:rsid w:val="002F63B3"/>
    <w:rsid w:val="00300480"/>
    <w:rsid w:val="00301EBB"/>
    <w:rsid w:val="003021A4"/>
    <w:rsid w:val="0030262A"/>
    <w:rsid w:val="0030296D"/>
    <w:rsid w:val="00302D40"/>
    <w:rsid w:val="00302DD7"/>
    <w:rsid w:val="00306A09"/>
    <w:rsid w:val="00311FD7"/>
    <w:rsid w:val="00312CCC"/>
    <w:rsid w:val="00313950"/>
    <w:rsid w:val="00316C44"/>
    <w:rsid w:val="0031747D"/>
    <w:rsid w:val="003225E7"/>
    <w:rsid w:val="003233B6"/>
    <w:rsid w:val="003243B2"/>
    <w:rsid w:val="0033295B"/>
    <w:rsid w:val="0033576D"/>
    <w:rsid w:val="003406D9"/>
    <w:rsid w:val="00341440"/>
    <w:rsid w:val="00341DA0"/>
    <w:rsid w:val="003430B4"/>
    <w:rsid w:val="003434A0"/>
    <w:rsid w:val="0034597D"/>
    <w:rsid w:val="0035159F"/>
    <w:rsid w:val="00353D8D"/>
    <w:rsid w:val="003561CD"/>
    <w:rsid w:val="003572C0"/>
    <w:rsid w:val="00363565"/>
    <w:rsid w:val="00367550"/>
    <w:rsid w:val="00372ED8"/>
    <w:rsid w:val="00376C37"/>
    <w:rsid w:val="00377EEC"/>
    <w:rsid w:val="003817D0"/>
    <w:rsid w:val="00384CF0"/>
    <w:rsid w:val="00385AB8"/>
    <w:rsid w:val="0038784B"/>
    <w:rsid w:val="00392533"/>
    <w:rsid w:val="003925EF"/>
    <w:rsid w:val="003926F6"/>
    <w:rsid w:val="0039556F"/>
    <w:rsid w:val="00395DD3"/>
    <w:rsid w:val="003966CB"/>
    <w:rsid w:val="00397476"/>
    <w:rsid w:val="003978EA"/>
    <w:rsid w:val="003A0823"/>
    <w:rsid w:val="003A16B8"/>
    <w:rsid w:val="003A1782"/>
    <w:rsid w:val="003A2F48"/>
    <w:rsid w:val="003A3321"/>
    <w:rsid w:val="003A596C"/>
    <w:rsid w:val="003B1881"/>
    <w:rsid w:val="003B1ACC"/>
    <w:rsid w:val="003B44BB"/>
    <w:rsid w:val="003B634E"/>
    <w:rsid w:val="003C24A6"/>
    <w:rsid w:val="003C39A5"/>
    <w:rsid w:val="003C7614"/>
    <w:rsid w:val="003C7A22"/>
    <w:rsid w:val="003D11F8"/>
    <w:rsid w:val="003D2979"/>
    <w:rsid w:val="003E1C9F"/>
    <w:rsid w:val="003E3863"/>
    <w:rsid w:val="003E531D"/>
    <w:rsid w:val="003E58A1"/>
    <w:rsid w:val="003E7583"/>
    <w:rsid w:val="003F0381"/>
    <w:rsid w:val="003F3F7A"/>
    <w:rsid w:val="003F470F"/>
    <w:rsid w:val="003F4A56"/>
    <w:rsid w:val="003F68FD"/>
    <w:rsid w:val="003F6ABE"/>
    <w:rsid w:val="003F6F1E"/>
    <w:rsid w:val="00401A07"/>
    <w:rsid w:val="00402C80"/>
    <w:rsid w:val="004030E5"/>
    <w:rsid w:val="004049A3"/>
    <w:rsid w:val="00407397"/>
    <w:rsid w:val="00410EF6"/>
    <w:rsid w:val="00411654"/>
    <w:rsid w:val="004149D5"/>
    <w:rsid w:val="00416727"/>
    <w:rsid w:val="00416B29"/>
    <w:rsid w:val="00420976"/>
    <w:rsid w:val="00421B3B"/>
    <w:rsid w:val="004223C4"/>
    <w:rsid w:val="004257BD"/>
    <w:rsid w:val="004271B3"/>
    <w:rsid w:val="00430E6A"/>
    <w:rsid w:val="00432321"/>
    <w:rsid w:val="0044483A"/>
    <w:rsid w:val="0044770C"/>
    <w:rsid w:val="004504BA"/>
    <w:rsid w:val="004526AB"/>
    <w:rsid w:val="0045517A"/>
    <w:rsid w:val="004611B1"/>
    <w:rsid w:val="004630B1"/>
    <w:rsid w:val="00465761"/>
    <w:rsid w:val="0046677A"/>
    <w:rsid w:val="0047464C"/>
    <w:rsid w:val="004756B6"/>
    <w:rsid w:val="00483A84"/>
    <w:rsid w:val="00485365"/>
    <w:rsid w:val="0049153C"/>
    <w:rsid w:val="004923E3"/>
    <w:rsid w:val="00492A0B"/>
    <w:rsid w:val="00494BAE"/>
    <w:rsid w:val="00495B36"/>
    <w:rsid w:val="00495EC9"/>
    <w:rsid w:val="004963DC"/>
    <w:rsid w:val="0049696C"/>
    <w:rsid w:val="004A2FA9"/>
    <w:rsid w:val="004A567B"/>
    <w:rsid w:val="004A5A94"/>
    <w:rsid w:val="004B2FF4"/>
    <w:rsid w:val="004B3CB8"/>
    <w:rsid w:val="004B6BC4"/>
    <w:rsid w:val="004C0C04"/>
    <w:rsid w:val="004C3F18"/>
    <w:rsid w:val="004C72AA"/>
    <w:rsid w:val="004D21F7"/>
    <w:rsid w:val="004D3889"/>
    <w:rsid w:val="004D448C"/>
    <w:rsid w:val="004E2950"/>
    <w:rsid w:val="004E2C2D"/>
    <w:rsid w:val="004E3860"/>
    <w:rsid w:val="004E3F33"/>
    <w:rsid w:val="004F0427"/>
    <w:rsid w:val="004F0E41"/>
    <w:rsid w:val="004F125D"/>
    <w:rsid w:val="004F6F15"/>
    <w:rsid w:val="00500726"/>
    <w:rsid w:val="00500988"/>
    <w:rsid w:val="00503262"/>
    <w:rsid w:val="00503AAC"/>
    <w:rsid w:val="00503B9F"/>
    <w:rsid w:val="00503D7A"/>
    <w:rsid w:val="00505CCF"/>
    <w:rsid w:val="00505EC3"/>
    <w:rsid w:val="0050634A"/>
    <w:rsid w:val="00507B84"/>
    <w:rsid w:val="00511301"/>
    <w:rsid w:val="00511BFB"/>
    <w:rsid w:val="00513115"/>
    <w:rsid w:val="005143FB"/>
    <w:rsid w:val="00520671"/>
    <w:rsid w:val="0052100D"/>
    <w:rsid w:val="005210BD"/>
    <w:rsid w:val="00522757"/>
    <w:rsid w:val="00523AF7"/>
    <w:rsid w:val="00531EB3"/>
    <w:rsid w:val="00532C66"/>
    <w:rsid w:val="005332E1"/>
    <w:rsid w:val="00533459"/>
    <w:rsid w:val="005338B3"/>
    <w:rsid w:val="00537B5F"/>
    <w:rsid w:val="00543A68"/>
    <w:rsid w:val="0054470F"/>
    <w:rsid w:val="005465D9"/>
    <w:rsid w:val="00547427"/>
    <w:rsid w:val="00547CB3"/>
    <w:rsid w:val="00556C4C"/>
    <w:rsid w:val="005575F5"/>
    <w:rsid w:val="00560D2A"/>
    <w:rsid w:val="00562AF5"/>
    <w:rsid w:val="005648DA"/>
    <w:rsid w:val="0056589A"/>
    <w:rsid w:val="00565E3A"/>
    <w:rsid w:val="0056615A"/>
    <w:rsid w:val="0057048F"/>
    <w:rsid w:val="0057189E"/>
    <w:rsid w:val="00572A8E"/>
    <w:rsid w:val="00572C33"/>
    <w:rsid w:val="00573C35"/>
    <w:rsid w:val="0057493C"/>
    <w:rsid w:val="00582D28"/>
    <w:rsid w:val="00583AAD"/>
    <w:rsid w:val="00584406"/>
    <w:rsid w:val="00586163"/>
    <w:rsid w:val="005870DE"/>
    <w:rsid w:val="0058733F"/>
    <w:rsid w:val="005902DB"/>
    <w:rsid w:val="00590719"/>
    <w:rsid w:val="005918CA"/>
    <w:rsid w:val="00591EE6"/>
    <w:rsid w:val="00592A26"/>
    <w:rsid w:val="005967DC"/>
    <w:rsid w:val="0059705F"/>
    <w:rsid w:val="0059771C"/>
    <w:rsid w:val="005977FC"/>
    <w:rsid w:val="005A0881"/>
    <w:rsid w:val="005A1D15"/>
    <w:rsid w:val="005A2E3A"/>
    <w:rsid w:val="005A34EF"/>
    <w:rsid w:val="005A3976"/>
    <w:rsid w:val="005A5391"/>
    <w:rsid w:val="005A59FE"/>
    <w:rsid w:val="005B1EF9"/>
    <w:rsid w:val="005B2937"/>
    <w:rsid w:val="005B49C9"/>
    <w:rsid w:val="005B5093"/>
    <w:rsid w:val="005B5495"/>
    <w:rsid w:val="005B7BFA"/>
    <w:rsid w:val="005C5B4D"/>
    <w:rsid w:val="005D05D9"/>
    <w:rsid w:val="005D1758"/>
    <w:rsid w:val="005D2AED"/>
    <w:rsid w:val="005D5B8C"/>
    <w:rsid w:val="005D63EB"/>
    <w:rsid w:val="005E3AA3"/>
    <w:rsid w:val="005E59EF"/>
    <w:rsid w:val="005E7469"/>
    <w:rsid w:val="005F3413"/>
    <w:rsid w:val="005F3540"/>
    <w:rsid w:val="005F37B2"/>
    <w:rsid w:val="005F4DA6"/>
    <w:rsid w:val="005F5BFF"/>
    <w:rsid w:val="005F6984"/>
    <w:rsid w:val="00602074"/>
    <w:rsid w:val="00604BA8"/>
    <w:rsid w:val="006057ED"/>
    <w:rsid w:val="00606265"/>
    <w:rsid w:val="006078D2"/>
    <w:rsid w:val="0061317B"/>
    <w:rsid w:val="00614DEA"/>
    <w:rsid w:val="00615095"/>
    <w:rsid w:val="00621C9B"/>
    <w:rsid w:val="00621EDB"/>
    <w:rsid w:val="00624247"/>
    <w:rsid w:val="0062713D"/>
    <w:rsid w:val="00632689"/>
    <w:rsid w:val="00632A74"/>
    <w:rsid w:val="00634BE6"/>
    <w:rsid w:val="00634F82"/>
    <w:rsid w:val="00635EA1"/>
    <w:rsid w:val="006407B2"/>
    <w:rsid w:val="00640FF4"/>
    <w:rsid w:val="00642F83"/>
    <w:rsid w:val="00643FF3"/>
    <w:rsid w:val="00645936"/>
    <w:rsid w:val="006468E7"/>
    <w:rsid w:val="00651B20"/>
    <w:rsid w:val="00651C20"/>
    <w:rsid w:val="00651E0C"/>
    <w:rsid w:val="00651E9B"/>
    <w:rsid w:val="006542C7"/>
    <w:rsid w:val="00655713"/>
    <w:rsid w:val="006621D7"/>
    <w:rsid w:val="006652F2"/>
    <w:rsid w:val="0066575D"/>
    <w:rsid w:val="00670A64"/>
    <w:rsid w:val="00672636"/>
    <w:rsid w:val="00674E8B"/>
    <w:rsid w:val="00680640"/>
    <w:rsid w:val="00680EE4"/>
    <w:rsid w:val="00681B13"/>
    <w:rsid w:val="0068394D"/>
    <w:rsid w:val="00685096"/>
    <w:rsid w:val="00686A38"/>
    <w:rsid w:val="006901A9"/>
    <w:rsid w:val="00695477"/>
    <w:rsid w:val="0069578B"/>
    <w:rsid w:val="006A3641"/>
    <w:rsid w:val="006A6108"/>
    <w:rsid w:val="006A6E1D"/>
    <w:rsid w:val="006B03F5"/>
    <w:rsid w:val="006B1A5F"/>
    <w:rsid w:val="006B305A"/>
    <w:rsid w:val="006B393A"/>
    <w:rsid w:val="006B5C10"/>
    <w:rsid w:val="006C4A62"/>
    <w:rsid w:val="006C78E4"/>
    <w:rsid w:val="006D1FE4"/>
    <w:rsid w:val="006D412E"/>
    <w:rsid w:val="006E1C51"/>
    <w:rsid w:val="006E2832"/>
    <w:rsid w:val="006E5A35"/>
    <w:rsid w:val="006E68DB"/>
    <w:rsid w:val="006E6ED9"/>
    <w:rsid w:val="006F0637"/>
    <w:rsid w:val="006F0A41"/>
    <w:rsid w:val="00700D63"/>
    <w:rsid w:val="0070115C"/>
    <w:rsid w:val="0070350B"/>
    <w:rsid w:val="00703F89"/>
    <w:rsid w:val="00704ED2"/>
    <w:rsid w:val="00705073"/>
    <w:rsid w:val="0070743F"/>
    <w:rsid w:val="0071092F"/>
    <w:rsid w:val="00714B8E"/>
    <w:rsid w:val="00717259"/>
    <w:rsid w:val="0072262B"/>
    <w:rsid w:val="00726C24"/>
    <w:rsid w:val="00726CE9"/>
    <w:rsid w:val="00727A70"/>
    <w:rsid w:val="00730759"/>
    <w:rsid w:val="00732B6B"/>
    <w:rsid w:val="00732FCC"/>
    <w:rsid w:val="00733081"/>
    <w:rsid w:val="007341D3"/>
    <w:rsid w:val="00734CE7"/>
    <w:rsid w:val="00736EEB"/>
    <w:rsid w:val="00737A20"/>
    <w:rsid w:val="00741485"/>
    <w:rsid w:val="00741A37"/>
    <w:rsid w:val="00743039"/>
    <w:rsid w:val="00744036"/>
    <w:rsid w:val="00745A8A"/>
    <w:rsid w:val="00747A53"/>
    <w:rsid w:val="0075095E"/>
    <w:rsid w:val="00751A97"/>
    <w:rsid w:val="00754F0F"/>
    <w:rsid w:val="00757931"/>
    <w:rsid w:val="00757E02"/>
    <w:rsid w:val="00762003"/>
    <w:rsid w:val="00763D49"/>
    <w:rsid w:val="007662E8"/>
    <w:rsid w:val="00767215"/>
    <w:rsid w:val="00767A2C"/>
    <w:rsid w:val="007705A2"/>
    <w:rsid w:val="0077348E"/>
    <w:rsid w:val="00774104"/>
    <w:rsid w:val="0077448F"/>
    <w:rsid w:val="007749FB"/>
    <w:rsid w:val="0077525E"/>
    <w:rsid w:val="00784487"/>
    <w:rsid w:val="00785CA8"/>
    <w:rsid w:val="00790D5C"/>
    <w:rsid w:val="00792292"/>
    <w:rsid w:val="00794889"/>
    <w:rsid w:val="00795AA5"/>
    <w:rsid w:val="007965BA"/>
    <w:rsid w:val="00797CBF"/>
    <w:rsid w:val="007A049A"/>
    <w:rsid w:val="007A2846"/>
    <w:rsid w:val="007A376A"/>
    <w:rsid w:val="007A4F84"/>
    <w:rsid w:val="007A6F3E"/>
    <w:rsid w:val="007B0098"/>
    <w:rsid w:val="007B03B5"/>
    <w:rsid w:val="007B3DE0"/>
    <w:rsid w:val="007B5A37"/>
    <w:rsid w:val="007B6039"/>
    <w:rsid w:val="007B77F3"/>
    <w:rsid w:val="007B793B"/>
    <w:rsid w:val="007C0F38"/>
    <w:rsid w:val="007C5B82"/>
    <w:rsid w:val="007D0B5A"/>
    <w:rsid w:val="007D1893"/>
    <w:rsid w:val="007D709A"/>
    <w:rsid w:val="007E159E"/>
    <w:rsid w:val="007E6D92"/>
    <w:rsid w:val="007E7AC0"/>
    <w:rsid w:val="007F073E"/>
    <w:rsid w:val="007F13D5"/>
    <w:rsid w:val="007F37EA"/>
    <w:rsid w:val="007F58DD"/>
    <w:rsid w:val="007F58E1"/>
    <w:rsid w:val="007F5A51"/>
    <w:rsid w:val="0081338B"/>
    <w:rsid w:val="008139EC"/>
    <w:rsid w:val="0082057F"/>
    <w:rsid w:val="008219B9"/>
    <w:rsid w:val="00824492"/>
    <w:rsid w:val="00826C87"/>
    <w:rsid w:val="008331CC"/>
    <w:rsid w:val="0083506F"/>
    <w:rsid w:val="00837828"/>
    <w:rsid w:val="008428BD"/>
    <w:rsid w:val="008503A2"/>
    <w:rsid w:val="00853668"/>
    <w:rsid w:val="00855182"/>
    <w:rsid w:val="00855754"/>
    <w:rsid w:val="00856318"/>
    <w:rsid w:val="008566D1"/>
    <w:rsid w:val="00861008"/>
    <w:rsid w:val="00861080"/>
    <w:rsid w:val="008664A0"/>
    <w:rsid w:val="00866DB7"/>
    <w:rsid w:val="008672A9"/>
    <w:rsid w:val="008713F3"/>
    <w:rsid w:val="00873EE0"/>
    <w:rsid w:val="00875A6F"/>
    <w:rsid w:val="008776C5"/>
    <w:rsid w:val="008808B0"/>
    <w:rsid w:val="008838B0"/>
    <w:rsid w:val="008841FF"/>
    <w:rsid w:val="00885758"/>
    <w:rsid w:val="008863F4"/>
    <w:rsid w:val="00886C81"/>
    <w:rsid w:val="0089002F"/>
    <w:rsid w:val="00890B43"/>
    <w:rsid w:val="00892633"/>
    <w:rsid w:val="008A170D"/>
    <w:rsid w:val="008A1F8F"/>
    <w:rsid w:val="008A3227"/>
    <w:rsid w:val="008A3B5A"/>
    <w:rsid w:val="008C0ED8"/>
    <w:rsid w:val="008C25B7"/>
    <w:rsid w:val="008C2ECC"/>
    <w:rsid w:val="008C3835"/>
    <w:rsid w:val="008C4A35"/>
    <w:rsid w:val="008C78F2"/>
    <w:rsid w:val="008C7A37"/>
    <w:rsid w:val="008D0638"/>
    <w:rsid w:val="008D3EE5"/>
    <w:rsid w:val="008D4FA6"/>
    <w:rsid w:val="008D5008"/>
    <w:rsid w:val="008E1807"/>
    <w:rsid w:val="008E18A0"/>
    <w:rsid w:val="008E198A"/>
    <w:rsid w:val="008E3FE4"/>
    <w:rsid w:val="008E7AAD"/>
    <w:rsid w:val="008F0397"/>
    <w:rsid w:val="008F1060"/>
    <w:rsid w:val="008F1BC6"/>
    <w:rsid w:val="008F1D51"/>
    <w:rsid w:val="008F23D1"/>
    <w:rsid w:val="008F7F5E"/>
    <w:rsid w:val="009009C8"/>
    <w:rsid w:val="0090413A"/>
    <w:rsid w:val="00907107"/>
    <w:rsid w:val="00907223"/>
    <w:rsid w:val="0090770D"/>
    <w:rsid w:val="0091088C"/>
    <w:rsid w:val="00911275"/>
    <w:rsid w:val="00925E85"/>
    <w:rsid w:val="00927537"/>
    <w:rsid w:val="009336C6"/>
    <w:rsid w:val="0093419A"/>
    <w:rsid w:val="00935784"/>
    <w:rsid w:val="009361D6"/>
    <w:rsid w:val="00936687"/>
    <w:rsid w:val="0093776E"/>
    <w:rsid w:val="00940959"/>
    <w:rsid w:val="00942CE6"/>
    <w:rsid w:val="00943751"/>
    <w:rsid w:val="00943DD2"/>
    <w:rsid w:val="00944222"/>
    <w:rsid w:val="009442FA"/>
    <w:rsid w:val="00947D63"/>
    <w:rsid w:val="00952461"/>
    <w:rsid w:val="00952BB4"/>
    <w:rsid w:val="00953C05"/>
    <w:rsid w:val="009547E5"/>
    <w:rsid w:val="00955CF3"/>
    <w:rsid w:val="00956A0C"/>
    <w:rsid w:val="009575C4"/>
    <w:rsid w:val="009619F2"/>
    <w:rsid w:val="009701AC"/>
    <w:rsid w:val="00970D5A"/>
    <w:rsid w:val="00971C09"/>
    <w:rsid w:val="009817B7"/>
    <w:rsid w:val="00986EC3"/>
    <w:rsid w:val="009871B7"/>
    <w:rsid w:val="00987FE4"/>
    <w:rsid w:val="00990F77"/>
    <w:rsid w:val="00991370"/>
    <w:rsid w:val="00992DF7"/>
    <w:rsid w:val="009934B3"/>
    <w:rsid w:val="00994727"/>
    <w:rsid w:val="00996B24"/>
    <w:rsid w:val="009A053A"/>
    <w:rsid w:val="009A23D7"/>
    <w:rsid w:val="009A28B6"/>
    <w:rsid w:val="009B08B6"/>
    <w:rsid w:val="009B220F"/>
    <w:rsid w:val="009B3485"/>
    <w:rsid w:val="009B35CC"/>
    <w:rsid w:val="009B3701"/>
    <w:rsid w:val="009C4FA8"/>
    <w:rsid w:val="009C627B"/>
    <w:rsid w:val="009C6406"/>
    <w:rsid w:val="009C7CCB"/>
    <w:rsid w:val="009D02D8"/>
    <w:rsid w:val="009D130E"/>
    <w:rsid w:val="009D2C73"/>
    <w:rsid w:val="009D3295"/>
    <w:rsid w:val="009D55AB"/>
    <w:rsid w:val="009D6987"/>
    <w:rsid w:val="009E0D97"/>
    <w:rsid w:val="009E53AE"/>
    <w:rsid w:val="009E5864"/>
    <w:rsid w:val="009F05F9"/>
    <w:rsid w:val="009F0B24"/>
    <w:rsid w:val="009F2022"/>
    <w:rsid w:val="009F307E"/>
    <w:rsid w:val="009F35F6"/>
    <w:rsid w:val="009F7D30"/>
    <w:rsid w:val="00A01214"/>
    <w:rsid w:val="00A016E3"/>
    <w:rsid w:val="00A0182F"/>
    <w:rsid w:val="00A03362"/>
    <w:rsid w:val="00A054D7"/>
    <w:rsid w:val="00A07459"/>
    <w:rsid w:val="00A1300C"/>
    <w:rsid w:val="00A13A85"/>
    <w:rsid w:val="00A141E3"/>
    <w:rsid w:val="00A179E1"/>
    <w:rsid w:val="00A26CCC"/>
    <w:rsid w:val="00A26FCA"/>
    <w:rsid w:val="00A30004"/>
    <w:rsid w:val="00A34C3A"/>
    <w:rsid w:val="00A3626F"/>
    <w:rsid w:val="00A40037"/>
    <w:rsid w:val="00A408D7"/>
    <w:rsid w:val="00A43996"/>
    <w:rsid w:val="00A44A44"/>
    <w:rsid w:val="00A464B9"/>
    <w:rsid w:val="00A51187"/>
    <w:rsid w:val="00A5193F"/>
    <w:rsid w:val="00A52EB3"/>
    <w:rsid w:val="00A53888"/>
    <w:rsid w:val="00A53FB4"/>
    <w:rsid w:val="00A54A96"/>
    <w:rsid w:val="00A56626"/>
    <w:rsid w:val="00A57FA0"/>
    <w:rsid w:val="00A62523"/>
    <w:rsid w:val="00A653C1"/>
    <w:rsid w:val="00A73418"/>
    <w:rsid w:val="00A77142"/>
    <w:rsid w:val="00A807ED"/>
    <w:rsid w:val="00A82F18"/>
    <w:rsid w:val="00A858C0"/>
    <w:rsid w:val="00A86416"/>
    <w:rsid w:val="00A91985"/>
    <w:rsid w:val="00A9242C"/>
    <w:rsid w:val="00A96BE9"/>
    <w:rsid w:val="00AA2FFD"/>
    <w:rsid w:val="00AA4343"/>
    <w:rsid w:val="00AB008F"/>
    <w:rsid w:val="00AB12E5"/>
    <w:rsid w:val="00AB336C"/>
    <w:rsid w:val="00AB4A00"/>
    <w:rsid w:val="00AB68E1"/>
    <w:rsid w:val="00AB6DC9"/>
    <w:rsid w:val="00AB7A27"/>
    <w:rsid w:val="00AC339E"/>
    <w:rsid w:val="00AC3655"/>
    <w:rsid w:val="00AC6A89"/>
    <w:rsid w:val="00AC79D6"/>
    <w:rsid w:val="00AD0A6E"/>
    <w:rsid w:val="00AD2266"/>
    <w:rsid w:val="00AD2B82"/>
    <w:rsid w:val="00AD40FB"/>
    <w:rsid w:val="00AD4235"/>
    <w:rsid w:val="00AE3872"/>
    <w:rsid w:val="00AE4692"/>
    <w:rsid w:val="00AE4BB8"/>
    <w:rsid w:val="00AE539E"/>
    <w:rsid w:val="00AE5E06"/>
    <w:rsid w:val="00AE5E5C"/>
    <w:rsid w:val="00AE5F4D"/>
    <w:rsid w:val="00AF3658"/>
    <w:rsid w:val="00AF61BA"/>
    <w:rsid w:val="00AF74B0"/>
    <w:rsid w:val="00B00B13"/>
    <w:rsid w:val="00B036B3"/>
    <w:rsid w:val="00B05E2A"/>
    <w:rsid w:val="00B06D8D"/>
    <w:rsid w:val="00B13745"/>
    <w:rsid w:val="00B13929"/>
    <w:rsid w:val="00B15585"/>
    <w:rsid w:val="00B1612D"/>
    <w:rsid w:val="00B22DDB"/>
    <w:rsid w:val="00B336F1"/>
    <w:rsid w:val="00B35185"/>
    <w:rsid w:val="00B41307"/>
    <w:rsid w:val="00B45916"/>
    <w:rsid w:val="00B46658"/>
    <w:rsid w:val="00B46B99"/>
    <w:rsid w:val="00B54710"/>
    <w:rsid w:val="00B65645"/>
    <w:rsid w:val="00B65D4C"/>
    <w:rsid w:val="00B72A41"/>
    <w:rsid w:val="00B72D75"/>
    <w:rsid w:val="00B73242"/>
    <w:rsid w:val="00B732B1"/>
    <w:rsid w:val="00B73D77"/>
    <w:rsid w:val="00B746AA"/>
    <w:rsid w:val="00B76E8A"/>
    <w:rsid w:val="00B81309"/>
    <w:rsid w:val="00B85E12"/>
    <w:rsid w:val="00B9271C"/>
    <w:rsid w:val="00B9685C"/>
    <w:rsid w:val="00B96D86"/>
    <w:rsid w:val="00B96DDC"/>
    <w:rsid w:val="00BB038A"/>
    <w:rsid w:val="00BB0D7A"/>
    <w:rsid w:val="00BB0E29"/>
    <w:rsid w:val="00BB1472"/>
    <w:rsid w:val="00BB1F58"/>
    <w:rsid w:val="00BB457A"/>
    <w:rsid w:val="00BC10EB"/>
    <w:rsid w:val="00BC2753"/>
    <w:rsid w:val="00BC3CF5"/>
    <w:rsid w:val="00BC41C8"/>
    <w:rsid w:val="00BC4A07"/>
    <w:rsid w:val="00BC4A29"/>
    <w:rsid w:val="00BC5C2E"/>
    <w:rsid w:val="00BC6A3D"/>
    <w:rsid w:val="00BC70CE"/>
    <w:rsid w:val="00BD0A4C"/>
    <w:rsid w:val="00BD1CC2"/>
    <w:rsid w:val="00BD62EE"/>
    <w:rsid w:val="00BD649E"/>
    <w:rsid w:val="00BE248B"/>
    <w:rsid w:val="00BE4EB4"/>
    <w:rsid w:val="00BE580D"/>
    <w:rsid w:val="00BE66D2"/>
    <w:rsid w:val="00BE6CD1"/>
    <w:rsid w:val="00BE765D"/>
    <w:rsid w:val="00BF0FE9"/>
    <w:rsid w:val="00BF15FA"/>
    <w:rsid w:val="00BF57EF"/>
    <w:rsid w:val="00BF690F"/>
    <w:rsid w:val="00BF702B"/>
    <w:rsid w:val="00C00C58"/>
    <w:rsid w:val="00C00EF4"/>
    <w:rsid w:val="00C035EE"/>
    <w:rsid w:val="00C0400F"/>
    <w:rsid w:val="00C04FF8"/>
    <w:rsid w:val="00C059E7"/>
    <w:rsid w:val="00C07C7A"/>
    <w:rsid w:val="00C1046A"/>
    <w:rsid w:val="00C13777"/>
    <w:rsid w:val="00C13B93"/>
    <w:rsid w:val="00C14390"/>
    <w:rsid w:val="00C17C9B"/>
    <w:rsid w:val="00C17F1C"/>
    <w:rsid w:val="00C21B2B"/>
    <w:rsid w:val="00C2215C"/>
    <w:rsid w:val="00C22823"/>
    <w:rsid w:val="00C24028"/>
    <w:rsid w:val="00C2761A"/>
    <w:rsid w:val="00C316B1"/>
    <w:rsid w:val="00C32D3D"/>
    <w:rsid w:val="00C342F2"/>
    <w:rsid w:val="00C34FAE"/>
    <w:rsid w:val="00C356C8"/>
    <w:rsid w:val="00C52BB0"/>
    <w:rsid w:val="00C537CC"/>
    <w:rsid w:val="00C56078"/>
    <w:rsid w:val="00C57BA8"/>
    <w:rsid w:val="00C637E1"/>
    <w:rsid w:val="00C6455B"/>
    <w:rsid w:val="00C64E8B"/>
    <w:rsid w:val="00C67753"/>
    <w:rsid w:val="00C67D4A"/>
    <w:rsid w:val="00C712EC"/>
    <w:rsid w:val="00C744BC"/>
    <w:rsid w:val="00C75F10"/>
    <w:rsid w:val="00C765DA"/>
    <w:rsid w:val="00C77078"/>
    <w:rsid w:val="00C77DB5"/>
    <w:rsid w:val="00C84DC9"/>
    <w:rsid w:val="00C90184"/>
    <w:rsid w:val="00C90C07"/>
    <w:rsid w:val="00C915B2"/>
    <w:rsid w:val="00C91F3B"/>
    <w:rsid w:val="00C93867"/>
    <w:rsid w:val="00C93A65"/>
    <w:rsid w:val="00C96282"/>
    <w:rsid w:val="00CA291D"/>
    <w:rsid w:val="00CA62B9"/>
    <w:rsid w:val="00CB4250"/>
    <w:rsid w:val="00CB5623"/>
    <w:rsid w:val="00CC0BDC"/>
    <w:rsid w:val="00CC61D1"/>
    <w:rsid w:val="00CC664D"/>
    <w:rsid w:val="00CC69D9"/>
    <w:rsid w:val="00CC7E77"/>
    <w:rsid w:val="00CD0DA2"/>
    <w:rsid w:val="00CD15FA"/>
    <w:rsid w:val="00CD27EC"/>
    <w:rsid w:val="00CD351F"/>
    <w:rsid w:val="00CD4BE1"/>
    <w:rsid w:val="00CD6176"/>
    <w:rsid w:val="00CE13DF"/>
    <w:rsid w:val="00CE1B32"/>
    <w:rsid w:val="00CE38D8"/>
    <w:rsid w:val="00CE62DE"/>
    <w:rsid w:val="00CF0371"/>
    <w:rsid w:val="00CF20D0"/>
    <w:rsid w:val="00CF2F5B"/>
    <w:rsid w:val="00CF7680"/>
    <w:rsid w:val="00CF768A"/>
    <w:rsid w:val="00D01751"/>
    <w:rsid w:val="00D017C4"/>
    <w:rsid w:val="00D0290F"/>
    <w:rsid w:val="00D02CB6"/>
    <w:rsid w:val="00D07A9F"/>
    <w:rsid w:val="00D07AB8"/>
    <w:rsid w:val="00D10D29"/>
    <w:rsid w:val="00D11A17"/>
    <w:rsid w:val="00D12837"/>
    <w:rsid w:val="00D14535"/>
    <w:rsid w:val="00D16456"/>
    <w:rsid w:val="00D16777"/>
    <w:rsid w:val="00D23DAC"/>
    <w:rsid w:val="00D2755C"/>
    <w:rsid w:val="00D35585"/>
    <w:rsid w:val="00D432E1"/>
    <w:rsid w:val="00D4396B"/>
    <w:rsid w:val="00D4716E"/>
    <w:rsid w:val="00D47630"/>
    <w:rsid w:val="00D510CE"/>
    <w:rsid w:val="00D52949"/>
    <w:rsid w:val="00D53AE3"/>
    <w:rsid w:val="00D53BD3"/>
    <w:rsid w:val="00D54BFB"/>
    <w:rsid w:val="00D55931"/>
    <w:rsid w:val="00D56AEF"/>
    <w:rsid w:val="00D5720B"/>
    <w:rsid w:val="00D61CAA"/>
    <w:rsid w:val="00D62A4D"/>
    <w:rsid w:val="00D62F06"/>
    <w:rsid w:val="00D6316B"/>
    <w:rsid w:val="00D6321F"/>
    <w:rsid w:val="00D6391F"/>
    <w:rsid w:val="00D64F2C"/>
    <w:rsid w:val="00D65775"/>
    <w:rsid w:val="00D66492"/>
    <w:rsid w:val="00D67C54"/>
    <w:rsid w:val="00D7081D"/>
    <w:rsid w:val="00D7121A"/>
    <w:rsid w:val="00D71241"/>
    <w:rsid w:val="00D713D4"/>
    <w:rsid w:val="00D743ED"/>
    <w:rsid w:val="00D76998"/>
    <w:rsid w:val="00D83A46"/>
    <w:rsid w:val="00D83C54"/>
    <w:rsid w:val="00D864DA"/>
    <w:rsid w:val="00D9096B"/>
    <w:rsid w:val="00D94D97"/>
    <w:rsid w:val="00D94F21"/>
    <w:rsid w:val="00DA105B"/>
    <w:rsid w:val="00DA28F1"/>
    <w:rsid w:val="00DA39C4"/>
    <w:rsid w:val="00DA503B"/>
    <w:rsid w:val="00DA76C1"/>
    <w:rsid w:val="00DA7EF1"/>
    <w:rsid w:val="00DB1928"/>
    <w:rsid w:val="00DC3EC1"/>
    <w:rsid w:val="00DC4DE9"/>
    <w:rsid w:val="00DC5706"/>
    <w:rsid w:val="00DC65CE"/>
    <w:rsid w:val="00DC6B38"/>
    <w:rsid w:val="00DC6BEE"/>
    <w:rsid w:val="00DD08C1"/>
    <w:rsid w:val="00DD0AA6"/>
    <w:rsid w:val="00DD1F1C"/>
    <w:rsid w:val="00DD54AA"/>
    <w:rsid w:val="00DE2518"/>
    <w:rsid w:val="00DE2CE2"/>
    <w:rsid w:val="00DE2D40"/>
    <w:rsid w:val="00DE3B6B"/>
    <w:rsid w:val="00DE4292"/>
    <w:rsid w:val="00DF1BBF"/>
    <w:rsid w:val="00DF205C"/>
    <w:rsid w:val="00DF660C"/>
    <w:rsid w:val="00E011EB"/>
    <w:rsid w:val="00E0169D"/>
    <w:rsid w:val="00E020AC"/>
    <w:rsid w:val="00E02906"/>
    <w:rsid w:val="00E03395"/>
    <w:rsid w:val="00E04655"/>
    <w:rsid w:val="00E05A33"/>
    <w:rsid w:val="00E074DE"/>
    <w:rsid w:val="00E07B35"/>
    <w:rsid w:val="00E10533"/>
    <w:rsid w:val="00E12DD8"/>
    <w:rsid w:val="00E16AE6"/>
    <w:rsid w:val="00E208CD"/>
    <w:rsid w:val="00E2315A"/>
    <w:rsid w:val="00E24446"/>
    <w:rsid w:val="00E24A26"/>
    <w:rsid w:val="00E277BC"/>
    <w:rsid w:val="00E348FC"/>
    <w:rsid w:val="00E401D8"/>
    <w:rsid w:val="00E40401"/>
    <w:rsid w:val="00E414D2"/>
    <w:rsid w:val="00E433A2"/>
    <w:rsid w:val="00E436AF"/>
    <w:rsid w:val="00E50728"/>
    <w:rsid w:val="00E5190F"/>
    <w:rsid w:val="00E56A98"/>
    <w:rsid w:val="00E6056F"/>
    <w:rsid w:val="00E612D4"/>
    <w:rsid w:val="00E615E5"/>
    <w:rsid w:val="00E61735"/>
    <w:rsid w:val="00E62740"/>
    <w:rsid w:val="00E639D8"/>
    <w:rsid w:val="00E664E9"/>
    <w:rsid w:val="00E72947"/>
    <w:rsid w:val="00E74233"/>
    <w:rsid w:val="00E74AA4"/>
    <w:rsid w:val="00E757A0"/>
    <w:rsid w:val="00E75FA4"/>
    <w:rsid w:val="00E76212"/>
    <w:rsid w:val="00E77905"/>
    <w:rsid w:val="00E77907"/>
    <w:rsid w:val="00E8030B"/>
    <w:rsid w:val="00E8148D"/>
    <w:rsid w:val="00E83913"/>
    <w:rsid w:val="00E86B78"/>
    <w:rsid w:val="00E86F5B"/>
    <w:rsid w:val="00E871B1"/>
    <w:rsid w:val="00E9183C"/>
    <w:rsid w:val="00E94423"/>
    <w:rsid w:val="00E947BB"/>
    <w:rsid w:val="00EA0D97"/>
    <w:rsid w:val="00EA141E"/>
    <w:rsid w:val="00EA4281"/>
    <w:rsid w:val="00EB78DF"/>
    <w:rsid w:val="00EB7A00"/>
    <w:rsid w:val="00EC0723"/>
    <w:rsid w:val="00EC3878"/>
    <w:rsid w:val="00ED4BD1"/>
    <w:rsid w:val="00ED50FE"/>
    <w:rsid w:val="00ED585E"/>
    <w:rsid w:val="00EE1B78"/>
    <w:rsid w:val="00EE269C"/>
    <w:rsid w:val="00EE2CD7"/>
    <w:rsid w:val="00EE4C53"/>
    <w:rsid w:val="00EF012D"/>
    <w:rsid w:val="00EF19D2"/>
    <w:rsid w:val="00EF1F80"/>
    <w:rsid w:val="00EF2959"/>
    <w:rsid w:val="00EF5117"/>
    <w:rsid w:val="00EF5D65"/>
    <w:rsid w:val="00EF6D46"/>
    <w:rsid w:val="00F01A38"/>
    <w:rsid w:val="00F03B2C"/>
    <w:rsid w:val="00F0420E"/>
    <w:rsid w:val="00F066FE"/>
    <w:rsid w:val="00F12E51"/>
    <w:rsid w:val="00F17B1D"/>
    <w:rsid w:val="00F17FDF"/>
    <w:rsid w:val="00F21B48"/>
    <w:rsid w:val="00F30D19"/>
    <w:rsid w:val="00F31663"/>
    <w:rsid w:val="00F32070"/>
    <w:rsid w:val="00F36DFE"/>
    <w:rsid w:val="00F4083A"/>
    <w:rsid w:val="00F40D75"/>
    <w:rsid w:val="00F43F12"/>
    <w:rsid w:val="00F443AE"/>
    <w:rsid w:val="00F4440D"/>
    <w:rsid w:val="00F4474A"/>
    <w:rsid w:val="00F473E0"/>
    <w:rsid w:val="00F55A42"/>
    <w:rsid w:val="00F5619B"/>
    <w:rsid w:val="00F634F0"/>
    <w:rsid w:val="00F646D7"/>
    <w:rsid w:val="00F70541"/>
    <w:rsid w:val="00F70DDC"/>
    <w:rsid w:val="00F70FBC"/>
    <w:rsid w:val="00F72057"/>
    <w:rsid w:val="00F72626"/>
    <w:rsid w:val="00F76385"/>
    <w:rsid w:val="00F813E5"/>
    <w:rsid w:val="00F82CB9"/>
    <w:rsid w:val="00F83AAF"/>
    <w:rsid w:val="00F84957"/>
    <w:rsid w:val="00F85181"/>
    <w:rsid w:val="00F943D0"/>
    <w:rsid w:val="00F95E07"/>
    <w:rsid w:val="00F96447"/>
    <w:rsid w:val="00FA43D3"/>
    <w:rsid w:val="00FA6712"/>
    <w:rsid w:val="00FA6951"/>
    <w:rsid w:val="00FA725A"/>
    <w:rsid w:val="00FB0C40"/>
    <w:rsid w:val="00FB4AD5"/>
    <w:rsid w:val="00FB4D24"/>
    <w:rsid w:val="00FB5022"/>
    <w:rsid w:val="00FB74CA"/>
    <w:rsid w:val="00FC13D4"/>
    <w:rsid w:val="00FD29D7"/>
    <w:rsid w:val="00FD3B19"/>
    <w:rsid w:val="00FD4E7B"/>
    <w:rsid w:val="00FD7DE9"/>
    <w:rsid w:val="00FE080F"/>
    <w:rsid w:val="00FE1D18"/>
    <w:rsid w:val="00FE1E62"/>
    <w:rsid w:val="00FE399D"/>
    <w:rsid w:val="00FE39D0"/>
    <w:rsid w:val="00FF1264"/>
    <w:rsid w:val="00FF5220"/>
    <w:rsid w:val="00FF67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58FA72B-3662-452F-95A0-B2943E94E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Wingdings" w:eastAsia="Wingdings" w:hAnsi="Wingdings" w:cs="Symbol"/>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uiPriority="99"/>
    <w:lsdException w:name="caption" w:locked="1" w:semiHidden="1" w:unhideWhenUsed="1" w:qFormat="1"/>
    <w:lsdException w:name="page number" w:locked="1"/>
    <w:lsdException w:name="List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FollowedHyperlink" w:locked="1"/>
    <w:lsdException w:name="Strong" w:locked="1" w:qFormat="1"/>
    <w:lsdException w:name="Emphasis" w:locked="1" w:qFormat="1"/>
    <w:lsdException w:name="Plain Text" w:locked="1"/>
    <w:lsdException w:name="Normal (Web)"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926F6"/>
    <w:pPr>
      <w:spacing w:after="160" w:line="259" w:lineRule="auto"/>
    </w:pPr>
    <w:rPr>
      <w:rFonts w:eastAsia="Symbol"/>
      <w:sz w:val="22"/>
      <w:szCs w:val="22"/>
      <w:lang w:eastAsia="en-US"/>
    </w:rPr>
  </w:style>
  <w:style w:type="paragraph" w:styleId="Nadpis1">
    <w:name w:val="heading 1"/>
    <w:basedOn w:val="Normln"/>
    <w:next w:val="Normln"/>
    <w:link w:val="Nadpis1Char"/>
    <w:qFormat/>
    <w:rsid w:val="008F23D1"/>
    <w:pPr>
      <w:keepNext/>
      <w:spacing w:after="0" w:line="240" w:lineRule="auto"/>
      <w:outlineLvl w:val="0"/>
    </w:pPr>
    <w:rPr>
      <w:rFonts w:ascii="Verdana" w:eastAsia="Wingdings" w:hAnsi="Verdana"/>
      <w:b/>
      <w:sz w:val="20"/>
      <w:szCs w:val="20"/>
      <w:lang w:val="x-none" w:eastAsia="cs-CZ"/>
    </w:rPr>
  </w:style>
  <w:style w:type="paragraph" w:styleId="Nadpis2">
    <w:name w:val="heading 2"/>
    <w:basedOn w:val="Normln"/>
    <w:next w:val="Normln"/>
    <w:link w:val="Nadpis2Char"/>
    <w:qFormat/>
    <w:rsid w:val="008F23D1"/>
    <w:pPr>
      <w:keepNext/>
      <w:spacing w:after="0" w:line="240" w:lineRule="auto"/>
      <w:outlineLvl w:val="1"/>
    </w:pPr>
    <w:rPr>
      <w:rFonts w:ascii="Verdana" w:eastAsia="Wingdings" w:hAnsi="Verdana"/>
      <w:b/>
      <w:sz w:val="20"/>
      <w:szCs w:val="20"/>
      <w:lang w:val="x-none" w:eastAsia="cs-CZ"/>
    </w:rPr>
  </w:style>
  <w:style w:type="paragraph" w:styleId="Nadpis3">
    <w:name w:val="heading 3"/>
    <w:basedOn w:val="Normln"/>
    <w:next w:val="Normln"/>
    <w:link w:val="Nadpis3Char"/>
    <w:qFormat/>
    <w:rsid w:val="008F23D1"/>
    <w:pPr>
      <w:keepNext/>
      <w:spacing w:before="240" w:after="60" w:line="240" w:lineRule="auto"/>
      <w:outlineLvl w:val="2"/>
    </w:pPr>
    <w:rPr>
      <w:rFonts w:ascii="Verdana" w:eastAsia="Wingdings" w:hAnsi="Verdana"/>
      <w:sz w:val="20"/>
      <w:szCs w:val="20"/>
      <w:u w:val="single"/>
      <w:lang w:val="x-none" w:eastAsia="cs-CZ"/>
    </w:rPr>
  </w:style>
  <w:style w:type="paragraph" w:styleId="Nadpis4">
    <w:name w:val="heading 4"/>
    <w:basedOn w:val="Normln"/>
    <w:next w:val="Normln"/>
    <w:link w:val="Nadpis4Char"/>
    <w:qFormat/>
    <w:rsid w:val="008F23D1"/>
    <w:pPr>
      <w:keepNext/>
      <w:spacing w:after="0" w:line="240" w:lineRule="auto"/>
      <w:outlineLvl w:val="3"/>
    </w:pPr>
    <w:rPr>
      <w:rFonts w:ascii="Verdana" w:eastAsia="Wingdings" w:hAnsi="Verdana"/>
      <w:sz w:val="20"/>
      <w:szCs w:val="20"/>
      <w:lang w:val="x-none" w:eastAsia="cs-CZ"/>
    </w:rPr>
  </w:style>
  <w:style w:type="paragraph" w:styleId="Nadpis5">
    <w:name w:val="heading 5"/>
    <w:basedOn w:val="Normln"/>
    <w:next w:val="Normln"/>
    <w:link w:val="Nadpis5Char"/>
    <w:qFormat/>
    <w:rsid w:val="008F23D1"/>
    <w:pPr>
      <w:keepNext/>
      <w:spacing w:after="0" w:line="240" w:lineRule="auto"/>
      <w:jc w:val="both"/>
      <w:outlineLvl w:val="4"/>
    </w:pPr>
    <w:rPr>
      <w:rFonts w:ascii="Verdana" w:eastAsia="Wingdings" w:hAnsi="Verdana"/>
      <w:sz w:val="24"/>
      <w:szCs w:val="24"/>
      <w:u w:val="single"/>
      <w:lang w:val="x-none" w:eastAsia="cs-CZ"/>
    </w:rPr>
  </w:style>
  <w:style w:type="paragraph" w:styleId="Nadpis6">
    <w:name w:val="heading 6"/>
    <w:basedOn w:val="Normln"/>
    <w:next w:val="Normln"/>
    <w:link w:val="Nadpis6Char"/>
    <w:qFormat/>
    <w:rsid w:val="008F23D1"/>
    <w:pPr>
      <w:keepNext/>
      <w:spacing w:after="0" w:line="240" w:lineRule="auto"/>
      <w:outlineLvl w:val="5"/>
    </w:pPr>
    <w:rPr>
      <w:rFonts w:ascii="Verdana" w:eastAsia="Wingdings" w:hAnsi="Verdana"/>
      <w:b/>
      <w:sz w:val="20"/>
      <w:szCs w:val="20"/>
      <w:u w:val="single"/>
      <w:lang w:val="x-none" w:eastAsia="cs-CZ"/>
    </w:rPr>
  </w:style>
  <w:style w:type="paragraph" w:styleId="Nadpis7">
    <w:name w:val="heading 7"/>
    <w:basedOn w:val="Normln"/>
    <w:next w:val="Normln"/>
    <w:link w:val="Nadpis7Char"/>
    <w:qFormat/>
    <w:rsid w:val="008F23D1"/>
    <w:pPr>
      <w:keepNext/>
      <w:spacing w:after="0" w:line="240" w:lineRule="auto"/>
      <w:jc w:val="both"/>
      <w:outlineLvl w:val="6"/>
    </w:pPr>
    <w:rPr>
      <w:rFonts w:ascii="Verdana" w:eastAsia="Wingdings" w:hAnsi="Verdana"/>
      <w:sz w:val="24"/>
      <w:szCs w:val="24"/>
      <w:u w:val="single"/>
      <w:lang w:val="x-none" w:eastAsia="cs-CZ"/>
    </w:rPr>
  </w:style>
  <w:style w:type="paragraph" w:styleId="Nadpis8">
    <w:name w:val="heading 8"/>
    <w:basedOn w:val="Normln"/>
    <w:next w:val="Normln"/>
    <w:link w:val="Nadpis8Char"/>
    <w:qFormat/>
    <w:rsid w:val="008F23D1"/>
    <w:pPr>
      <w:keepNext/>
      <w:shd w:val="clear" w:color="auto" w:fill="FFFFFF"/>
      <w:spacing w:after="0" w:line="240" w:lineRule="auto"/>
      <w:outlineLvl w:val="7"/>
    </w:pPr>
    <w:rPr>
      <w:rFonts w:ascii="Verdana" w:eastAsia="Wingdings" w:hAnsi="Verdana"/>
      <w:b/>
      <w:sz w:val="24"/>
      <w:szCs w:val="24"/>
      <w:u w:val="single"/>
      <w:lang w:val="x-none" w:eastAsia="cs-CZ"/>
    </w:rPr>
  </w:style>
  <w:style w:type="paragraph" w:styleId="Nadpis9">
    <w:name w:val="heading 9"/>
    <w:basedOn w:val="Normln"/>
    <w:next w:val="Normln"/>
    <w:link w:val="Nadpis9Char"/>
    <w:qFormat/>
    <w:rsid w:val="008F23D1"/>
    <w:pPr>
      <w:keepNext/>
      <w:spacing w:after="0" w:line="240" w:lineRule="auto"/>
      <w:outlineLvl w:val="8"/>
    </w:pPr>
    <w:rPr>
      <w:rFonts w:ascii="Verdana" w:eastAsia="Wingdings" w:hAnsi="Verdana"/>
      <w:bCs/>
      <w:sz w:val="24"/>
      <w:szCs w:val="24"/>
      <w:u w:val="single"/>
      <w:lang w:val="x-none"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F70DDC"/>
    <w:pPr>
      <w:tabs>
        <w:tab w:val="center" w:pos="4536"/>
        <w:tab w:val="right" w:pos="9072"/>
      </w:tabs>
      <w:spacing w:after="0" w:line="240" w:lineRule="auto"/>
    </w:pPr>
    <w:rPr>
      <w:rFonts w:eastAsia="Wingdings"/>
      <w:sz w:val="20"/>
      <w:szCs w:val="20"/>
      <w:lang w:val="x-none" w:eastAsia="x-none"/>
    </w:rPr>
  </w:style>
  <w:style w:type="character" w:customStyle="1" w:styleId="ZhlavChar">
    <w:name w:val="Záhlaví Char"/>
    <w:link w:val="Zhlav"/>
    <w:locked/>
    <w:rsid w:val="00F70DDC"/>
    <w:rPr>
      <w:rFonts w:cs="Symbol"/>
    </w:rPr>
  </w:style>
  <w:style w:type="paragraph" w:styleId="Zpat">
    <w:name w:val="footer"/>
    <w:basedOn w:val="Normln"/>
    <w:link w:val="ZpatChar"/>
    <w:uiPriority w:val="99"/>
    <w:rsid w:val="00F70DDC"/>
    <w:pPr>
      <w:tabs>
        <w:tab w:val="center" w:pos="4536"/>
        <w:tab w:val="right" w:pos="9072"/>
      </w:tabs>
      <w:spacing w:after="0" w:line="240" w:lineRule="auto"/>
    </w:pPr>
    <w:rPr>
      <w:rFonts w:eastAsia="Wingdings"/>
      <w:sz w:val="20"/>
      <w:szCs w:val="20"/>
      <w:lang w:val="x-none" w:eastAsia="x-none"/>
    </w:rPr>
  </w:style>
  <w:style w:type="character" w:customStyle="1" w:styleId="ZpatChar">
    <w:name w:val="Zápatí Char"/>
    <w:link w:val="Zpat"/>
    <w:uiPriority w:val="99"/>
    <w:locked/>
    <w:rsid w:val="00F70DDC"/>
    <w:rPr>
      <w:rFonts w:cs="Symbol"/>
    </w:rPr>
  </w:style>
  <w:style w:type="paragraph" w:customStyle="1" w:styleId="Odstavecseseznamem1">
    <w:name w:val="Odstavec se seznamem1"/>
    <w:basedOn w:val="Normln"/>
    <w:rsid w:val="00CF7680"/>
    <w:pPr>
      <w:ind w:left="720"/>
    </w:pPr>
  </w:style>
  <w:style w:type="paragraph" w:styleId="Zkladntextodsazen">
    <w:name w:val="Body Text Indent"/>
    <w:basedOn w:val="Normln"/>
    <w:link w:val="ZkladntextodsazenChar"/>
    <w:rsid w:val="003D11F8"/>
    <w:pPr>
      <w:spacing w:after="0" w:line="240" w:lineRule="auto"/>
      <w:ind w:firstLine="567"/>
      <w:jc w:val="both"/>
    </w:pPr>
    <w:rPr>
      <w:rFonts w:ascii="Verdana" w:eastAsia="Wingdings" w:hAnsi="Verdana"/>
      <w:sz w:val="20"/>
      <w:szCs w:val="20"/>
      <w:lang w:val="x-none" w:eastAsia="cs-CZ"/>
    </w:rPr>
  </w:style>
  <w:style w:type="character" w:customStyle="1" w:styleId="ZkladntextodsazenChar">
    <w:name w:val="Základní text odsazený Char"/>
    <w:link w:val="Zkladntextodsazen"/>
    <w:locked/>
    <w:rsid w:val="003D11F8"/>
    <w:rPr>
      <w:rFonts w:ascii="Verdana" w:hAnsi="Verdana" w:cs="Symbol"/>
      <w:sz w:val="20"/>
      <w:szCs w:val="20"/>
      <w:lang w:val="x-none" w:eastAsia="cs-CZ"/>
    </w:rPr>
  </w:style>
  <w:style w:type="paragraph" w:styleId="Zkladntext">
    <w:name w:val="Body Text"/>
    <w:basedOn w:val="Normln"/>
    <w:link w:val="ZkladntextChar"/>
    <w:rsid w:val="008F23D1"/>
    <w:pPr>
      <w:spacing w:after="120"/>
    </w:pPr>
    <w:rPr>
      <w:rFonts w:eastAsia="Wingdings"/>
      <w:sz w:val="20"/>
      <w:szCs w:val="20"/>
      <w:lang w:val="x-none" w:eastAsia="x-none"/>
    </w:rPr>
  </w:style>
  <w:style w:type="character" w:customStyle="1" w:styleId="ZkladntextChar">
    <w:name w:val="Základní text Char"/>
    <w:link w:val="Zkladntext"/>
    <w:locked/>
    <w:rsid w:val="008F23D1"/>
    <w:rPr>
      <w:rFonts w:cs="Symbol"/>
    </w:rPr>
  </w:style>
  <w:style w:type="paragraph" w:styleId="Zkladntextodsazen3">
    <w:name w:val="Body Text Indent 3"/>
    <w:basedOn w:val="Normln"/>
    <w:link w:val="Zkladntextodsazen3Char"/>
    <w:rsid w:val="008F23D1"/>
    <w:pPr>
      <w:spacing w:after="120"/>
      <w:ind w:left="283"/>
    </w:pPr>
    <w:rPr>
      <w:rFonts w:eastAsia="Wingdings"/>
      <w:sz w:val="16"/>
      <w:szCs w:val="16"/>
      <w:lang w:val="x-none" w:eastAsia="x-none"/>
    </w:rPr>
  </w:style>
  <w:style w:type="character" w:customStyle="1" w:styleId="Zkladntextodsazen3Char">
    <w:name w:val="Základní text odsazený 3 Char"/>
    <w:link w:val="Zkladntextodsazen3"/>
    <w:locked/>
    <w:rsid w:val="008F23D1"/>
    <w:rPr>
      <w:rFonts w:cs="Symbol"/>
      <w:sz w:val="16"/>
      <w:szCs w:val="16"/>
    </w:rPr>
  </w:style>
  <w:style w:type="paragraph" w:styleId="Zkladntextodsazen2">
    <w:name w:val="Body Text Indent 2"/>
    <w:basedOn w:val="Normln"/>
    <w:link w:val="Zkladntextodsazen2Char"/>
    <w:rsid w:val="008F23D1"/>
    <w:pPr>
      <w:spacing w:after="120" w:line="480" w:lineRule="auto"/>
      <w:ind w:left="283"/>
    </w:pPr>
    <w:rPr>
      <w:rFonts w:eastAsia="Wingdings"/>
      <w:sz w:val="20"/>
      <w:szCs w:val="20"/>
      <w:lang w:val="x-none" w:eastAsia="x-none"/>
    </w:rPr>
  </w:style>
  <w:style w:type="character" w:customStyle="1" w:styleId="Zkladntextodsazen2Char">
    <w:name w:val="Základní text odsazený 2 Char"/>
    <w:link w:val="Zkladntextodsazen2"/>
    <w:locked/>
    <w:rsid w:val="008F23D1"/>
    <w:rPr>
      <w:rFonts w:cs="Symbol"/>
    </w:rPr>
  </w:style>
  <w:style w:type="character" w:customStyle="1" w:styleId="Nadpis1Char">
    <w:name w:val="Nadpis 1 Char"/>
    <w:link w:val="Nadpis1"/>
    <w:locked/>
    <w:rsid w:val="008F23D1"/>
    <w:rPr>
      <w:rFonts w:ascii="Verdana" w:hAnsi="Verdana" w:cs="Symbol"/>
      <w:b/>
      <w:sz w:val="20"/>
      <w:szCs w:val="20"/>
      <w:lang w:val="x-none" w:eastAsia="cs-CZ"/>
    </w:rPr>
  </w:style>
  <w:style w:type="character" w:customStyle="1" w:styleId="Nadpis2Char">
    <w:name w:val="Nadpis 2 Char"/>
    <w:link w:val="Nadpis2"/>
    <w:locked/>
    <w:rsid w:val="008F23D1"/>
    <w:rPr>
      <w:rFonts w:ascii="Verdana" w:hAnsi="Verdana" w:cs="Symbol"/>
      <w:b/>
      <w:sz w:val="20"/>
      <w:szCs w:val="20"/>
      <w:lang w:val="x-none" w:eastAsia="cs-CZ"/>
    </w:rPr>
  </w:style>
  <w:style w:type="character" w:customStyle="1" w:styleId="Nadpis3Char">
    <w:name w:val="Nadpis 3 Char"/>
    <w:link w:val="Nadpis3"/>
    <w:locked/>
    <w:rsid w:val="008F23D1"/>
    <w:rPr>
      <w:rFonts w:ascii="Verdana" w:hAnsi="Verdana" w:cs="Symbol"/>
      <w:sz w:val="20"/>
      <w:szCs w:val="20"/>
      <w:u w:val="single"/>
      <w:lang w:val="x-none" w:eastAsia="cs-CZ"/>
    </w:rPr>
  </w:style>
  <w:style w:type="character" w:customStyle="1" w:styleId="Nadpis4Char">
    <w:name w:val="Nadpis 4 Char"/>
    <w:link w:val="Nadpis4"/>
    <w:locked/>
    <w:rsid w:val="008F23D1"/>
    <w:rPr>
      <w:rFonts w:ascii="Verdana" w:hAnsi="Verdana" w:cs="Symbol"/>
      <w:sz w:val="20"/>
      <w:szCs w:val="20"/>
      <w:lang w:val="x-none" w:eastAsia="cs-CZ"/>
    </w:rPr>
  </w:style>
  <w:style w:type="character" w:customStyle="1" w:styleId="Nadpis5Char">
    <w:name w:val="Nadpis 5 Char"/>
    <w:link w:val="Nadpis5"/>
    <w:locked/>
    <w:rsid w:val="008F23D1"/>
    <w:rPr>
      <w:rFonts w:ascii="Verdana" w:hAnsi="Verdana" w:cs="Verdana"/>
      <w:sz w:val="24"/>
      <w:szCs w:val="24"/>
      <w:u w:val="single"/>
      <w:lang w:val="x-none" w:eastAsia="cs-CZ"/>
    </w:rPr>
  </w:style>
  <w:style w:type="character" w:customStyle="1" w:styleId="Nadpis6Char">
    <w:name w:val="Nadpis 6 Char"/>
    <w:link w:val="Nadpis6"/>
    <w:locked/>
    <w:rsid w:val="008F23D1"/>
    <w:rPr>
      <w:rFonts w:ascii="Verdana" w:hAnsi="Verdana" w:cs="Symbol"/>
      <w:b/>
      <w:sz w:val="20"/>
      <w:szCs w:val="20"/>
      <w:u w:val="single"/>
      <w:lang w:val="x-none" w:eastAsia="cs-CZ"/>
    </w:rPr>
  </w:style>
  <w:style w:type="character" w:customStyle="1" w:styleId="Nadpis7Char">
    <w:name w:val="Nadpis 7 Char"/>
    <w:link w:val="Nadpis7"/>
    <w:locked/>
    <w:rsid w:val="008F23D1"/>
    <w:rPr>
      <w:rFonts w:ascii="Verdana" w:hAnsi="Verdana" w:cs="Verdana"/>
      <w:sz w:val="24"/>
      <w:szCs w:val="24"/>
      <w:u w:val="single"/>
      <w:lang w:val="x-none" w:eastAsia="cs-CZ"/>
    </w:rPr>
  </w:style>
  <w:style w:type="character" w:customStyle="1" w:styleId="Nadpis8Char">
    <w:name w:val="Nadpis 8 Char"/>
    <w:link w:val="Nadpis8"/>
    <w:locked/>
    <w:rsid w:val="008F23D1"/>
    <w:rPr>
      <w:rFonts w:ascii="Verdana" w:hAnsi="Verdana" w:cs="Symbol"/>
      <w:b/>
      <w:sz w:val="24"/>
      <w:szCs w:val="24"/>
      <w:u w:val="single"/>
      <w:shd w:val="clear" w:color="auto" w:fill="FFFFFF"/>
      <w:lang w:val="x-none" w:eastAsia="cs-CZ"/>
    </w:rPr>
  </w:style>
  <w:style w:type="character" w:customStyle="1" w:styleId="Nadpis9Char">
    <w:name w:val="Nadpis 9 Char"/>
    <w:link w:val="Nadpis9"/>
    <w:locked/>
    <w:rsid w:val="008F23D1"/>
    <w:rPr>
      <w:rFonts w:ascii="Verdana" w:hAnsi="Verdana" w:cs="Symbol"/>
      <w:bCs/>
      <w:sz w:val="24"/>
      <w:szCs w:val="24"/>
      <w:u w:val="single"/>
      <w:lang w:val="x-none" w:eastAsia="cs-CZ"/>
    </w:rPr>
  </w:style>
  <w:style w:type="character" w:styleId="slostrnky">
    <w:name w:val="page number"/>
    <w:rsid w:val="008F23D1"/>
    <w:rPr>
      <w:rFonts w:cs="Symbol"/>
    </w:rPr>
  </w:style>
  <w:style w:type="paragraph" w:styleId="Obsah1">
    <w:name w:val="toc 1"/>
    <w:basedOn w:val="Normln"/>
    <w:next w:val="Normln"/>
    <w:autoRedefine/>
    <w:semiHidden/>
    <w:rsid w:val="008F23D1"/>
    <w:pPr>
      <w:tabs>
        <w:tab w:val="left" w:pos="360"/>
        <w:tab w:val="right" w:leader="dot" w:pos="9205"/>
      </w:tabs>
      <w:spacing w:before="120" w:after="120" w:line="240" w:lineRule="auto"/>
      <w:ind w:left="360" w:hanging="360"/>
    </w:pPr>
    <w:rPr>
      <w:rFonts w:ascii="Verdana" w:eastAsia="Wingdings" w:hAnsi="Verdana"/>
      <w:b/>
      <w:bCs/>
      <w:noProof/>
      <w:sz w:val="24"/>
      <w:szCs w:val="28"/>
      <w:lang w:eastAsia="cs-CZ"/>
    </w:rPr>
  </w:style>
  <w:style w:type="paragraph" w:styleId="Obsah2">
    <w:name w:val="toc 2"/>
    <w:basedOn w:val="Normln"/>
    <w:next w:val="Normln"/>
    <w:autoRedefine/>
    <w:semiHidden/>
    <w:rsid w:val="008F23D1"/>
    <w:pPr>
      <w:tabs>
        <w:tab w:val="right" w:leader="dot" w:pos="9205"/>
      </w:tabs>
      <w:spacing w:before="120" w:after="120" w:line="240" w:lineRule="auto"/>
      <w:ind w:left="896" w:hanging="658"/>
    </w:pPr>
    <w:rPr>
      <w:rFonts w:ascii="Verdana" w:eastAsia="Wingdings" w:hAnsi="Verdana" w:cs="Verdana"/>
      <w:smallCaps/>
      <w:noProof/>
      <w:sz w:val="24"/>
      <w:szCs w:val="24"/>
      <w:lang w:eastAsia="cs-CZ"/>
    </w:rPr>
  </w:style>
  <w:style w:type="paragraph" w:styleId="Obsah3">
    <w:name w:val="toc 3"/>
    <w:basedOn w:val="Normln"/>
    <w:next w:val="Normln"/>
    <w:autoRedefine/>
    <w:semiHidden/>
    <w:rsid w:val="008F23D1"/>
    <w:pPr>
      <w:spacing w:after="0" w:line="240" w:lineRule="auto"/>
      <w:ind w:left="480" w:firstLine="567"/>
    </w:pPr>
    <w:rPr>
      <w:rFonts w:ascii="Verdana" w:eastAsia="Wingdings" w:hAnsi="Verdana"/>
      <w:i/>
      <w:iCs/>
      <w:sz w:val="24"/>
      <w:szCs w:val="24"/>
      <w:lang w:eastAsia="cs-CZ"/>
    </w:rPr>
  </w:style>
  <w:style w:type="paragraph" w:styleId="Obsah4">
    <w:name w:val="toc 4"/>
    <w:basedOn w:val="Normln"/>
    <w:next w:val="Normln"/>
    <w:autoRedefine/>
    <w:semiHidden/>
    <w:rsid w:val="008F23D1"/>
    <w:pPr>
      <w:spacing w:after="0" w:line="240" w:lineRule="auto"/>
      <w:ind w:left="720" w:firstLine="567"/>
    </w:pPr>
    <w:rPr>
      <w:rFonts w:ascii="Verdana" w:eastAsia="Wingdings" w:hAnsi="Verdana"/>
      <w:sz w:val="24"/>
      <w:szCs w:val="21"/>
      <w:lang w:eastAsia="cs-CZ"/>
    </w:rPr>
  </w:style>
  <w:style w:type="paragraph" w:styleId="Obsah5">
    <w:name w:val="toc 5"/>
    <w:basedOn w:val="Normln"/>
    <w:next w:val="Normln"/>
    <w:autoRedefine/>
    <w:semiHidden/>
    <w:rsid w:val="008F23D1"/>
    <w:pPr>
      <w:spacing w:after="0" w:line="240" w:lineRule="auto"/>
      <w:ind w:left="960" w:firstLine="567"/>
    </w:pPr>
    <w:rPr>
      <w:rFonts w:ascii="Verdana" w:eastAsia="Wingdings" w:hAnsi="Verdana"/>
      <w:sz w:val="24"/>
      <w:szCs w:val="21"/>
      <w:lang w:eastAsia="cs-CZ"/>
    </w:rPr>
  </w:style>
  <w:style w:type="paragraph" w:styleId="Obsah6">
    <w:name w:val="toc 6"/>
    <w:basedOn w:val="Normln"/>
    <w:next w:val="Normln"/>
    <w:autoRedefine/>
    <w:semiHidden/>
    <w:rsid w:val="008F23D1"/>
    <w:pPr>
      <w:spacing w:after="0" w:line="240" w:lineRule="auto"/>
      <w:ind w:left="1200" w:firstLine="567"/>
    </w:pPr>
    <w:rPr>
      <w:rFonts w:ascii="Verdana" w:eastAsia="Wingdings" w:hAnsi="Verdana"/>
      <w:sz w:val="24"/>
      <w:szCs w:val="21"/>
      <w:lang w:eastAsia="cs-CZ"/>
    </w:rPr>
  </w:style>
  <w:style w:type="paragraph" w:styleId="Obsah7">
    <w:name w:val="toc 7"/>
    <w:basedOn w:val="Normln"/>
    <w:next w:val="Normln"/>
    <w:autoRedefine/>
    <w:semiHidden/>
    <w:rsid w:val="008F23D1"/>
    <w:pPr>
      <w:spacing w:after="0" w:line="240" w:lineRule="auto"/>
      <w:ind w:left="1440" w:firstLine="567"/>
    </w:pPr>
    <w:rPr>
      <w:rFonts w:ascii="Verdana" w:eastAsia="Wingdings" w:hAnsi="Verdana"/>
      <w:sz w:val="24"/>
      <w:szCs w:val="21"/>
      <w:lang w:eastAsia="cs-CZ"/>
    </w:rPr>
  </w:style>
  <w:style w:type="paragraph" w:styleId="Obsah8">
    <w:name w:val="toc 8"/>
    <w:basedOn w:val="Normln"/>
    <w:next w:val="Normln"/>
    <w:autoRedefine/>
    <w:semiHidden/>
    <w:rsid w:val="008F23D1"/>
    <w:pPr>
      <w:spacing w:after="0" w:line="240" w:lineRule="auto"/>
      <w:ind w:left="1680" w:firstLine="567"/>
    </w:pPr>
    <w:rPr>
      <w:rFonts w:ascii="Verdana" w:eastAsia="Wingdings" w:hAnsi="Verdana"/>
      <w:sz w:val="24"/>
      <w:szCs w:val="21"/>
      <w:lang w:eastAsia="cs-CZ"/>
    </w:rPr>
  </w:style>
  <w:style w:type="paragraph" w:styleId="Obsah9">
    <w:name w:val="toc 9"/>
    <w:basedOn w:val="Normln"/>
    <w:next w:val="Normln"/>
    <w:autoRedefine/>
    <w:semiHidden/>
    <w:rsid w:val="008F23D1"/>
    <w:pPr>
      <w:spacing w:after="0" w:line="240" w:lineRule="auto"/>
      <w:ind w:left="1920" w:firstLine="567"/>
    </w:pPr>
    <w:rPr>
      <w:rFonts w:ascii="Verdana" w:eastAsia="Wingdings" w:hAnsi="Verdana"/>
      <w:sz w:val="24"/>
      <w:szCs w:val="21"/>
      <w:lang w:eastAsia="cs-CZ"/>
    </w:rPr>
  </w:style>
  <w:style w:type="character" w:styleId="Hypertextovodkaz">
    <w:name w:val="Hyperlink"/>
    <w:rsid w:val="008F23D1"/>
    <w:rPr>
      <w:color w:val="0000FF"/>
      <w:u w:val="single"/>
    </w:rPr>
  </w:style>
  <w:style w:type="character" w:customStyle="1" w:styleId="vlastn1">
    <w:name w:val="vlastní1"/>
    <w:rsid w:val="008F23D1"/>
    <w:rPr>
      <w:b/>
    </w:rPr>
  </w:style>
  <w:style w:type="paragraph" w:styleId="Zkladntext2">
    <w:name w:val="Body Text 2"/>
    <w:basedOn w:val="Normln"/>
    <w:link w:val="Zkladntext2Char"/>
    <w:rsid w:val="008F23D1"/>
    <w:pPr>
      <w:spacing w:after="0" w:line="240" w:lineRule="auto"/>
      <w:ind w:right="-1" w:firstLine="567"/>
      <w:jc w:val="both"/>
    </w:pPr>
    <w:rPr>
      <w:rFonts w:ascii="Verdana" w:eastAsia="Wingdings" w:hAnsi="Verdana"/>
      <w:sz w:val="20"/>
      <w:szCs w:val="20"/>
      <w:lang w:val="x-none" w:eastAsia="cs-CZ"/>
    </w:rPr>
  </w:style>
  <w:style w:type="character" w:customStyle="1" w:styleId="Zkladntext2Char">
    <w:name w:val="Základní text 2 Char"/>
    <w:link w:val="Zkladntext2"/>
    <w:locked/>
    <w:rsid w:val="008F23D1"/>
    <w:rPr>
      <w:rFonts w:ascii="Verdana" w:hAnsi="Verdana" w:cs="Symbol"/>
      <w:sz w:val="20"/>
      <w:szCs w:val="20"/>
      <w:lang w:val="x-none" w:eastAsia="cs-CZ"/>
    </w:rPr>
  </w:style>
  <w:style w:type="paragraph" w:styleId="Prosttext">
    <w:name w:val="Plain Text"/>
    <w:basedOn w:val="Normln"/>
    <w:link w:val="ProsttextChar"/>
    <w:rsid w:val="008F23D1"/>
    <w:pPr>
      <w:spacing w:after="0" w:line="240" w:lineRule="auto"/>
      <w:ind w:firstLine="567"/>
    </w:pPr>
    <w:rPr>
      <w:rFonts w:ascii="Cambria Math" w:eastAsia="Wingdings" w:hAnsi="Cambria Math"/>
      <w:sz w:val="20"/>
      <w:szCs w:val="20"/>
      <w:lang w:val="x-none" w:eastAsia="cs-CZ"/>
    </w:rPr>
  </w:style>
  <w:style w:type="character" w:customStyle="1" w:styleId="ProsttextChar">
    <w:name w:val="Prostý text Char"/>
    <w:link w:val="Prosttext"/>
    <w:locked/>
    <w:rsid w:val="008F23D1"/>
    <w:rPr>
      <w:rFonts w:ascii="Cambria Math" w:hAnsi="Cambria Math" w:cs="Cambria Math"/>
      <w:sz w:val="20"/>
      <w:szCs w:val="20"/>
      <w:lang w:val="x-none" w:eastAsia="cs-CZ"/>
    </w:rPr>
  </w:style>
  <w:style w:type="paragraph" w:styleId="Zkladntext3">
    <w:name w:val="Body Text 3"/>
    <w:basedOn w:val="Normln"/>
    <w:link w:val="Zkladntext3Char"/>
    <w:rsid w:val="008F23D1"/>
    <w:pPr>
      <w:tabs>
        <w:tab w:val="left" w:pos="426"/>
      </w:tabs>
      <w:spacing w:after="0" w:line="240" w:lineRule="auto"/>
      <w:ind w:firstLine="567"/>
    </w:pPr>
    <w:rPr>
      <w:rFonts w:ascii="Verdana" w:eastAsia="Wingdings" w:hAnsi="Verdana"/>
      <w:sz w:val="20"/>
      <w:szCs w:val="20"/>
      <w:lang w:val="x-none" w:eastAsia="cs-CZ"/>
    </w:rPr>
  </w:style>
  <w:style w:type="character" w:customStyle="1" w:styleId="Zkladntext3Char">
    <w:name w:val="Základní text 3 Char"/>
    <w:link w:val="Zkladntext3"/>
    <w:locked/>
    <w:rsid w:val="008F23D1"/>
    <w:rPr>
      <w:rFonts w:ascii="Verdana" w:hAnsi="Verdana" w:cs="Symbol"/>
      <w:sz w:val="20"/>
      <w:szCs w:val="20"/>
      <w:lang w:val="x-none" w:eastAsia="cs-CZ"/>
    </w:rPr>
  </w:style>
  <w:style w:type="character" w:styleId="Sledovanodkaz">
    <w:name w:val="FollowedHyperlink"/>
    <w:rsid w:val="008F23D1"/>
    <w:rPr>
      <w:color w:val="800080"/>
      <w:u w:val="single"/>
    </w:rPr>
  </w:style>
  <w:style w:type="paragraph" w:customStyle="1" w:styleId="nadpis10">
    <w:name w:val="nadpis 1"/>
    <w:basedOn w:val="Nadpis3"/>
    <w:autoRedefine/>
    <w:rsid w:val="008F23D1"/>
    <w:pPr>
      <w:keepNext w:val="0"/>
      <w:spacing w:before="120" w:after="0"/>
      <w:outlineLvl w:val="9"/>
    </w:pPr>
    <w:rPr>
      <w:b/>
      <w:bCs/>
      <w:szCs w:val="24"/>
      <w:u w:val="none"/>
    </w:rPr>
  </w:style>
  <w:style w:type="paragraph" w:customStyle="1" w:styleId="tabulka">
    <w:name w:val="tabulka"/>
    <w:basedOn w:val="Normln"/>
    <w:next w:val="Normln"/>
    <w:rsid w:val="008F23D1"/>
    <w:pPr>
      <w:spacing w:after="0" w:line="240" w:lineRule="auto"/>
      <w:jc w:val="both"/>
    </w:pPr>
    <w:rPr>
      <w:rFonts w:ascii="Tahoma" w:eastAsia="Wingdings" w:hAnsi="Tahoma"/>
      <w:szCs w:val="20"/>
      <w:lang w:eastAsia="cs-CZ"/>
    </w:rPr>
  </w:style>
  <w:style w:type="character" w:customStyle="1" w:styleId="tabulkaChar">
    <w:name w:val="tabulka Char"/>
    <w:rsid w:val="008F23D1"/>
    <w:rPr>
      <w:rFonts w:ascii="Tahoma" w:hAnsi="Tahoma"/>
      <w:sz w:val="22"/>
      <w:lang w:val="cs-CZ" w:eastAsia="cs-CZ"/>
    </w:rPr>
  </w:style>
  <w:style w:type="paragraph" w:customStyle="1" w:styleId="NormlnIMP1">
    <w:name w:val="Normální_IMP1"/>
    <w:basedOn w:val="Normln"/>
    <w:rsid w:val="008F23D1"/>
    <w:pPr>
      <w:suppressAutoHyphens/>
      <w:overflowPunct w:val="0"/>
      <w:autoSpaceDE w:val="0"/>
      <w:autoSpaceDN w:val="0"/>
      <w:adjustRightInd w:val="0"/>
      <w:spacing w:after="0" w:line="265" w:lineRule="auto"/>
      <w:textAlignment w:val="baseline"/>
    </w:pPr>
    <w:rPr>
      <w:rFonts w:ascii="Symbol" w:eastAsia="Wingdings" w:hAnsi="Symbol"/>
      <w:sz w:val="24"/>
      <w:szCs w:val="20"/>
      <w:lang w:eastAsia="cs-CZ"/>
    </w:rPr>
  </w:style>
  <w:style w:type="paragraph" w:customStyle="1" w:styleId="Export0">
    <w:name w:val="Export 0"/>
    <w:rsid w:val="008F23D1"/>
    <w:rPr>
      <w:rFonts w:ascii="minorBidi" w:hAnsi="minorBidi"/>
      <w:sz w:val="24"/>
      <w:lang w:val="en-US"/>
    </w:rPr>
  </w:style>
  <w:style w:type="table" w:styleId="Mkatabulky">
    <w:name w:val="Table Grid"/>
    <w:basedOn w:val="Normlntabulka"/>
    <w:rsid w:val="008F23D1"/>
    <w:rPr>
      <w:rFonts w:ascii="Symbol" w:hAnsi="Symbo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1CharCharCharCharCharCharCharCharCharCharCharCharCharCharCharCharCharCharCharCharCharCharCharChar1CharCharCharCharCharCharChar">
    <w:name w:val="Char Char Char Char Char1 Char Char Char Char Char Char Char Char Char Char Char Char Char Char Char Char Char Char Char Char Char Char Char Char1 Char Char Char Char Char Char Char"/>
    <w:basedOn w:val="Normln"/>
    <w:rsid w:val="008F23D1"/>
    <w:pPr>
      <w:spacing w:line="240" w:lineRule="exact"/>
    </w:pPr>
    <w:rPr>
      <w:rFonts w:ascii="Courier New" w:eastAsia="Wingdings" w:hAnsi="Courier New" w:cs="Courier New"/>
      <w:sz w:val="20"/>
      <w:szCs w:val="20"/>
      <w:lang w:val="en-US"/>
    </w:rPr>
  </w:style>
  <w:style w:type="paragraph" w:customStyle="1" w:styleId="Default">
    <w:name w:val="Default"/>
    <w:rsid w:val="008F23D1"/>
    <w:pPr>
      <w:autoSpaceDE w:val="0"/>
      <w:autoSpaceDN w:val="0"/>
      <w:adjustRightInd w:val="0"/>
    </w:pPr>
    <w:rPr>
      <w:rFonts w:ascii="Verdana" w:hAnsi="Verdana" w:cs="Verdana"/>
      <w:color w:val="000000"/>
      <w:sz w:val="24"/>
      <w:szCs w:val="24"/>
    </w:rPr>
  </w:style>
  <w:style w:type="paragraph" w:customStyle="1" w:styleId="13">
    <w:name w:val="č.13"/>
    <w:basedOn w:val="Normln"/>
    <w:next w:val="Normln"/>
    <w:rsid w:val="008F23D1"/>
    <w:pPr>
      <w:spacing w:after="0" w:line="240" w:lineRule="auto"/>
      <w:jc w:val="both"/>
    </w:pPr>
    <w:rPr>
      <w:rFonts w:ascii="Symbol" w:eastAsia="Wingdings" w:hAnsi="Symbol"/>
      <w:i/>
      <w:sz w:val="24"/>
      <w:szCs w:val="20"/>
      <w:lang w:eastAsia="cs-CZ"/>
    </w:rPr>
  </w:style>
  <w:style w:type="character" w:styleId="Siln">
    <w:name w:val="Strong"/>
    <w:qFormat/>
    <w:rsid w:val="008F23D1"/>
    <w:rPr>
      <w:b/>
    </w:rPr>
  </w:style>
  <w:style w:type="paragraph" w:styleId="Textbubliny">
    <w:name w:val="Balloon Text"/>
    <w:basedOn w:val="Normln"/>
    <w:link w:val="TextbublinyChar"/>
    <w:semiHidden/>
    <w:rsid w:val="008F23D1"/>
    <w:pPr>
      <w:spacing w:after="0" w:line="240" w:lineRule="auto"/>
      <w:ind w:firstLine="567"/>
    </w:pPr>
    <w:rPr>
      <w:rFonts w:ascii="Allegro BT" w:eastAsia="Wingdings" w:hAnsi="Allegro BT"/>
      <w:sz w:val="16"/>
      <w:szCs w:val="16"/>
      <w:lang w:val="x-none" w:eastAsia="cs-CZ"/>
    </w:rPr>
  </w:style>
  <w:style w:type="character" w:customStyle="1" w:styleId="TextbublinyChar">
    <w:name w:val="Text bubliny Char"/>
    <w:link w:val="Textbubliny"/>
    <w:semiHidden/>
    <w:locked/>
    <w:rsid w:val="008F23D1"/>
    <w:rPr>
      <w:rFonts w:ascii="Allegro BT" w:hAnsi="Allegro BT" w:cs="Allegro BT"/>
      <w:sz w:val="16"/>
      <w:szCs w:val="16"/>
      <w:lang w:val="x-none" w:eastAsia="cs-CZ"/>
    </w:rPr>
  </w:style>
  <w:style w:type="character" w:customStyle="1" w:styleId="CharChar1">
    <w:name w:val="Char Char1"/>
    <w:rsid w:val="008F23D1"/>
    <w:rPr>
      <w:rFonts w:ascii="Verdana" w:hAnsi="Verdana"/>
      <w:sz w:val="24"/>
      <w:lang w:val="cs-CZ" w:eastAsia="cs-CZ"/>
    </w:rPr>
  </w:style>
  <w:style w:type="paragraph" w:styleId="Normlnweb">
    <w:name w:val="Normal (Web)"/>
    <w:basedOn w:val="Normln"/>
    <w:rsid w:val="008F23D1"/>
    <w:pPr>
      <w:spacing w:before="100" w:beforeAutospacing="1" w:after="100" w:afterAutospacing="1" w:line="240" w:lineRule="auto"/>
    </w:pPr>
    <w:rPr>
      <w:rFonts w:ascii="Symbol" w:eastAsia="Wingdings" w:hAnsi="Symbol"/>
      <w:sz w:val="24"/>
      <w:szCs w:val="24"/>
      <w:lang w:eastAsia="cs-CZ"/>
    </w:rPr>
  </w:style>
  <w:style w:type="paragraph" w:customStyle="1" w:styleId="Seznam1">
    <w:name w:val="Seznam1"/>
    <w:basedOn w:val="Normln"/>
    <w:rsid w:val="008F23D1"/>
    <w:pPr>
      <w:tabs>
        <w:tab w:val="left" w:pos="680"/>
      </w:tabs>
      <w:suppressAutoHyphens/>
      <w:adjustRightInd w:val="0"/>
      <w:spacing w:after="60" w:line="360" w:lineRule="atLeast"/>
      <w:ind w:left="680" w:hanging="680"/>
      <w:jc w:val="both"/>
      <w:textAlignment w:val="baseline"/>
    </w:pPr>
    <w:rPr>
      <w:rFonts w:ascii="Symbol" w:eastAsia="Wingdings" w:hAnsi="Symbol"/>
      <w:kern w:val="16"/>
      <w:sz w:val="24"/>
      <w:szCs w:val="20"/>
      <w:lang w:eastAsia="cs-CZ"/>
    </w:rPr>
  </w:style>
  <w:style w:type="paragraph" w:customStyle="1" w:styleId="Normal1">
    <w:name w:val="Normal1"/>
    <w:rsid w:val="008F23D1"/>
    <w:pPr>
      <w:widowControl w:val="0"/>
      <w:tabs>
        <w:tab w:val="left" w:pos="680"/>
      </w:tabs>
      <w:suppressAutoHyphens/>
      <w:adjustRightInd w:val="0"/>
      <w:spacing w:before="240" w:after="120" w:line="360" w:lineRule="atLeast"/>
      <w:jc w:val="both"/>
      <w:textAlignment w:val="baseline"/>
    </w:pPr>
    <w:rPr>
      <w:rFonts w:ascii="Symbol" w:hAnsi="Symbol"/>
      <w:kern w:val="16"/>
      <w:sz w:val="24"/>
    </w:rPr>
  </w:style>
  <w:style w:type="paragraph" w:styleId="slovanseznam">
    <w:name w:val="List Number"/>
    <w:basedOn w:val="Normln"/>
    <w:rsid w:val="008F23D1"/>
    <w:pPr>
      <w:widowControl w:val="0"/>
      <w:numPr>
        <w:numId w:val="5"/>
      </w:numPr>
      <w:adjustRightInd w:val="0"/>
      <w:spacing w:after="0" w:line="360" w:lineRule="atLeast"/>
      <w:jc w:val="both"/>
      <w:textAlignment w:val="baseline"/>
    </w:pPr>
    <w:rPr>
      <w:rFonts w:ascii="Symbol" w:eastAsia="Wingdings" w:hAnsi="Symbol"/>
      <w:sz w:val="20"/>
      <w:szCs w:val="20"/>
      <w:lang w:eastAsia="cs-CZ"/>
    </w:rPr>
  </w:style>
  <w:style w:type="paragraph" w:styleId="Textpoznpodarou">
    <w:name w:val="footnote text"/>
    <w:basedOn w:val="Normln"/>
    <w:link w:val="TextpoznpodarouChar"/>
    <w:semiHidden/>
    <w:rsid w:val="008F23D1"/>
    <w:pPr>
      <w:adjustRightInd w:val="0"/>
      <w:spacing w:after="0" w:line="360" w:lineRule="atLeast"/>
      <w:jc w:val="both"/>
      <w:textAlignment w:val="baseline"/>
    </w:pPr>
    <w:rPr>
      <w:rFonts w:ascii="Symbol" w:eastAsia="Wingdings" w:hAnsi="Symbol"/>
      <w:sz w:val="20"/>
      <w:szCs w:val="20"/>
      <w:lang w:val="x-none" w:eastAsia="cs-CZ"/>
    </w:rPr>
  </w:style>
  <w:style w:type="character" w:customStyle="1" w:styleId="TextpoznpodarouChar">
    <w:name w:val="Text pozn. pod čarou Char"/>
    <w:link w:val="Textpoznpodarou"/>
    <w:semiHidden/>
    <w:locked/>
    <w:rsid w:val="008F23D1"/>
    <w:rPr>
      <w:rFonts w:ascii="Symbol" w:hAnsi="Symbol" w:cs="Symbol"/>
      <w:sz w:val="20"/>
      <w:szCs w:val="20"/>
      <w:lang w:val="x-none" w:eastAsia="cs-CZ"/>
    </w:rPr>
  </w:style>
  <w:style w:type="paragraph" w:customStyle="1" w:styleId="Odrka2">
    <w:name w:val="Odrážka2"/>
    <w:basedOn w:val="Normln"/>
    <w:rsid w:val="008F23D1"/>
    <w:pPr>
      <w:tabs>
        <w:tab w:val="num" w:pos="1068"/>
      </w:tabs>
      <w:adjustRightInd w:val="0"/>
      <w:spacing w:before="60" w:after="0" w:line="360" w:lineRule="atLeast"/>
      <w:ind w:left="1068" w:hanging="360"/>
      <w:jc w:val="both"/>
      <w:textAlignment w:val="baseline"/>
    </w:pPr>
    <w:rPr>
      <w:rFonts w:ascii="Verdana" w:eastAsia="Wingdings" w:hAnsi="Verdana"/>
      <w:szCs w:val="20"/>
      <w:lang w:eastAsia="cs-CZ"/>
    </w:rPr>
  </w:style>
  <w:style w:type="paragraph" w:customStyle="1" w:styleId="Normal11">
    <w:name w:val="Normal11"/>
    <w:basedOn w:val="Normal1"/>
    <w:rsid w:val="008F23D1"/>
    <w:pPr>
      <w:spacing w:before="120"/>
    </w:pPr>
  </w:style>
  <w:style w:type="paragraph" w:customStyle="1" w:styleId="LNADPIS">
    <w:name w:val="L NADPIS"/>
    <w:basedOn w:val="Normln"/>
    <w:rsid w:val="008F23D1"/>
    <w:pPr>
      <w:spacing w:after="100" w:afterAutospacing="1" w:line="240" w:lineRule="auto"/>
      <w:jc w:val="center"/>
    </w:pPr>
    <w:rPr>
      <w:rFonts w:ascii="Symbol" w:eastAsia="Wingdings" w:hAnsi="Symbol"/>
      <w:b/>
      <w:caps/>
      <w:spacing w:val="30"/>
      <w:sz w:val="36"/>
      <w:szCs w:val="20"/>
      <w:lang w:eastAsia="cs-CZ"/>
    </w:rPr>
  </w:style>
  <w:style w:type="paragraph" w:customStyle="1" w:styleId="Bodytext21">
    <w:name w:val="Body text (2)1"/>
    <w:basedOn w:val="Normln"/>
    <w:rsid w:val="0070743F"/>
    <w:pPr>
      <w:widowControl w:val="0"/>
      <w:shd w:val="clear" w:color="auto" w:fill="FFFFFF"/>
      <w:spacing w:before="200" w:after="380" w:line="259" w:lineRule="exact"/>
    </w:pPr>
    <w:rPr>
      <w:rFonts w:ascii="Symbol" w:eastAsia="Wingdings" w:hAnsi="Symbol"/>
      <w:color w:val="000000"/>
      <w:lang w:eastAsia="cs-CZ"/>
    </w:rPr>
  </w:style>
  <w:style w:type="paragraph" w:styleId="Odstavecseseznamem">
    <w:name w:val="List Paragraph"/>
    <w:basedOn w:val="Normln"/>
    <w:uiPriority w:val="34"/>
    <w:qFormat/>
    <w:rsid w:val="008D063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A33A6-B744-4310-AA22-BBACAFBD9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34</Pages>
  <Words>8491</Words>
  <Characters>50100</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ZMĚNA Č</vt:lpstr>
    </vt:vector>
  </TitlesOfParts>
  <Company>Město Chrudim</Company>
  <LinksUpToDate>false</LinksUpToDate>
  <CharactersWithSpaces>58475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ZMĚNA Č</dc:title>
  <dc:subject/>
  <dc:creator>Petr Kopecký</dc:creator>
  <cp:keywords/>
  <cp:lastModifiedBy>Petr Kopecký</cp:lastModifiedBy>
  <cp:revision>7</cp:revision>
  <cp:lastPrinted>2020-09-28T10:07:00Z</cp:lastPrinted>
  <dcterms:created xsi:type="dcterms:W3CDTF">2020-12-09T09:01:00Z</dcterms:created>
  <dcterms:modified xsi:type="dcterms:W3CDTF">2020-12-11T14:46:00Z</dcterms:modified>
</cp:coreProperties>
</file>