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F39" w:rsidRPr="007F3334" w:rsidRDefault="00C904EE" w:rsidP="00C904EE">
      <w:pPr>
        <w:jc w:val="center"/>
        <w:rPr>
          <w:rFonts w:ascii="Arial" w:hAnsi="Arial" w:cs="Arial"/>
          <w:b/>
          <w:sz w:val="28"/>
          <w:szCs w:val="28"/>
          <w:u w:val="single"/>
        </w:rPr>
      </w:pPr>
      <w:r w:rsidRPr="007F3334">
        <w:rPr>
          <w:rFonts w:ascii="Arial" w:hAnsi="Arial" w:cs="Arial"/>
          <w:b/>
          <w:sz w:val="28"/>
          <w:szCs w:val="28"/>
          <w:u w:val="single"/>
        </w:rPr>
        <w:t>P</w:t>
      </w:r>
      <w:r w:rsidR="00514D17" w:rsidRPr="007F3334">
        <w:rPr>
          <w:rFonts w:ascii="Arial" w:hAnsi="Arial" w:cs="Arial"/>
          <w:b/>
          <w:sz w:val="28"/>
          <w:szCs w:val="28"/>
          <w:u w:val="single"/>
        </w:rPr>
        <w:t>OSTUP PŘI</w:t>
      </w:r>
      <w:r w:rsidRPr="007F3334">
        <w:rPr>
          <w:rFonts w:ascii="Arial" w:hAnsi="Arial" w:cs="Arial"/>
          <w:b/>
          <w:sz w:val="28"/>
          <w:szCs w:val="28"/>
          <w:u w:val="single"/>
        </w:rPr>
        <w:t xml:space="preserve"> </w:t>
      </w:r>
      <w:r w:rsidR="00D41087" w:rsidRPr="007F3334">
        <w:rPr>
          <w:rFonts w:ascii="Arial" w:hAnsi="Arial" w:cs="Arial"/>
          <w:b/>
          <w:sz w:val="28"/>
          <w:szCs w:val="28"/>
          <w:u w:val="single"/>
        </w:rPr>
        <w:t>VY</w:t>
      </w:r>
      <w:r w:rsidRPr="007F3334">
        <w:rPr>
          <w:rFonts w:ascii="Arial" w:hAnsi="Arial" w:cs="Arial"/>
          <w:b/>
          <w:sz w:val="28"/>
          <w:szCs w:val="28"/>
          <w:u w:val="single"/>
        </w:rPr>
        <w:t>ŘIZOVÁNÍ STÍŽNOSTÍ</w:t>
      </w:r>
    </w:p>
    <w:p w:rsidR="00CC2883" w:rsidRPr="007F3334" w:rsidRDefault="00CC2883" w:rsidP="00C904EE">
      <w:pPr>
        <w:jc w:val="center"/>
        <w:rPr>
          <w:rFonts w:ascii="Arial" w:hAnsi="Arial" w:cs="Arial"/>
          <w:b/>
          <w:sz w:val="22"/>
          <w:szCs w:val="22"/>
        </w:rPr>
      </w:pPr>
    </w:p>
    <w:p w:rsidR="007F3334" w:rsidRDefault="007F3334" w:rsidP="00EA604E">
      <w:pPr>
        <w:rPr>
          <w:rFonts w:ascii="Arial" w:hAnsi="Arial" w:cs="Arial"/>
          <w:b/>
          <w:sz w:val="22"/>
          <w:szCs w:val="22"/>
        </w:rPr>
      </w:pPr>
    </w:p>
    <w:p w:rsidR="00CC2883" w:rsidRDefault="00EA604E" w:rsidP="00EA604E">
      <w:pPr>
        <w:rPr>
          <w:rFonts w:ascii="Arial" w:hAnsi="Arial" w:cs="Arial"/>
          <w:b/>
          <w:sz w:val="22"/>
          <w:szCs w:val="22"/>
        </w:rPr>
      </w:pPr>
      <w:r w:rsidRPr="007F3334">
        <w:rPr>
          <w:rFonts w:ascii="Arial" w:hAnsi="Arial" w:cs="Arial"/>
          <w:b/>
          <w:sz w:val="22"/>
          <w:szCs w:val="22"/>
        </w:rPr>
        <w:t>KDO JE OPRÁVNĚN PODAT STÍŽNOST</w:t>
      </w:r>
    </w:p>
    <w:p w:rsidR="007F3334" w:rsidRPr="007F3334" w:rsidRDefault="007F3334" w:rsidP="00EA604E">
      <w:pPr>
        <w:rPr>
          <w:rFonts w:ascii="Arial" w:hAnsi="Arial" w:cs="Arial"/>
          <w:b/>
          <w:sz w:val="22"/>
          <w:szCs w:val="22"/>
        </w:rPr>
      </w:pPr>
    </w:p>
    <w:p w:rsidR="00CC2883" w:rsidRPr="007F3334" w:rsidRDefault="005453B2" w:rsidP="00CC2883">
      <w:pPr>
        <w:jc w:val="both"/>
        <w:rPr>
          <w:rFonts w:ascii="Arial" w:hAnsi="Arial" w:cs="Arial"/>
          <w:sz w:val="22"/>
          <w:szCs w:val="22"/>
        </w:rPr>
      </w:pPr>
      <w:r w:rsidRPr="007F3334">
        <w:rPr>
          <w:rFonts w:ascii="Arial" w:hAnsi="Arial" w:cs="Arial"/>
          <w:sz w:val="22"/>
          <w:szCs w:val="22"/>
        </w:rPr>
        <w:t>STĚŽOVATEL = fyzická, právnická osoba nebo skupiny osob</w:t>
      </w:r>
      <w:r w:rsidR="00EA604E" w:rsidRPr="007F3334">
        <w:rPr>
          <w:rFonts w:ascii="Arial" w:hAnsi="Arial" w:cs="Arial"/>
          <w:sz w:val="22"/>
          <w:szCs w:val="22"/>
        </w:rPr>
        <w:t xml:space="preserve"> (zde platí ustanovení o zastoupení (o společném zmocněnci a společném zástupci) </w:t>
      </w:r>
      <w:r w:rsidR="00EA604E" w:rsidRPr="00D30D64">
        <w:rPr>
          <w:rFonts w:ascii="Arial" w:hAnsi="Arial" w:cs="Arial"/>
          <w:sz w:val="22"/>
          <w:szCs w:val="22"/>
        </w:rPr>
        <w:t xml:space="preserve">dle § 35 </w:t>
      </w:r>
      <w:r w:rsidR="00E030FE" w:rsidRPr="00D30D64">
        <w:rPr>
          <w:rFonts w:ascii="Arial" w:hAnsi="Arial" w:cs="Arial"/>
          <w:sz w:val="22"/>
          <w:szCs w:val="22"/>
        </w:rPr>
        <w:t xml:space="preserve">zákona č. 500/2004 Sb., správního řádu, ve znění pozdějších předpisů (dále jen </w:t>
      </w:r>
      <w:r w:rsidR="00EA604E" w:rsidRPr="00D30D64">
        <w:rPr>
          <w:rFonts w:ascii="Arial" w:hAnsi="Arial" w:cs="Arial"/>
          <w:sz w:val="22"/>
          <w:szCs w:val="22"/>
        </w:rPr>
        <w:t>SŘ</w:t>
      </w:r>
      <w:r w:rsidR="00E030FE" w:rsidRPr="00D30D64">
        <w:rPr>
          <w:rFonts w:ascii="Arial" w:hAnsi="Arial" w:cs="Arial"/>
          <w:sz w:val="22"/>
          <w:szCs w:val="22"/>
        </w:rPr>
        <w:t>)</w:t>
      </w:r>
      <w:r w:rsidR="00EA604E" w:rsidRPr="00D30D64">
        <w:rPr>
          <w:rFonts w:ascii="Arial" w:hAnsi="Arial" w:cs="Arial"/>
          <w:sz w:val="22"/>
          <w:szCs w:val="22"/>
        </w:rPr>
        <w:t>.</w:t>
      </w:r>
      <w:r w:rsidR="007D515F" w:rsidRPr="00D30D64">
        <w:rPr>
          <w:rFonts w:ascii="Arial" w:hAnsi="Arial" w:cs="Arial"/>
          <w:sz w:val="22"/>
          <w:szCs w:val="22"/>
        </w:rPr>
        <w:t xml:space="preserve"> Stěžovatelem může být i dítě, které je klientem OSPOD.</w:t>
      </w:r>
    </w:p>
    <w:p w:rsidR="003E07FA" w:rsidRPr="007F3334" w:rsidRDefault="00CC2883" w:rsidP="00CC2883">
      <w:pPr>
        <w:jc w:val="both"/>
        <w:rPr>
          <w:rFonts w:ascii="Arial" w:hAnsi="Arial" w:cs="Arial"/>
          <w:sz w:val="22"/>
          <w:szCs w:val="22"/>
        </w:rPr>
      </w:pPr>
      <w:r w:rsidRPr="007F3334">
        <w:rPr>
          <w:rFonts w:ascii="Arial" w:hAnsi="Arial" w:cs="Arial"/>
          <w:sz w:val="22"/>
          <w:szCs w:val="22"/>
        </w:rPr>
        <w:t xml:space="preserve">STÍŽNOST = </w:t>
      </w:r>
      <w:r w:rsidR="003E07FA" w:rsidRPr="007F3334">
        <w:rPr>
          <w:rFonts w:ascii="Arial" w:hAnsi="Arial" w:cs="Arial"/>
          <w:sz w:val="22"/>
          <w:szCs w:val="22"/>
        </w:rPr>
        <w:t>podání, které poukazuje na nevhodné chování úředních osob nebo na ne</w:t>
      </w:r>
      <w:r w:rsidRPr="007F3334">
        <w:rPr>
          <w:rFonts w:ascii="Arial" w:hAnsi="Arial" w:cs="Arial"/>
          <w:sz w:val="22"/>
          <w:szCs w:val="22"/>
        </w:rPr>
        <w:t>správný postup správního orgánu</w:t>
      </w:r>
    </w:p>
    <w:p w:rsidR="00233F39" w:rsidRPr="007F3334" w:rsidRDefault="00CC2883" w:rsidP="00233F39">
      <w:pPr>
        <w:jc w:val="both"/>
        <w:rPr>
          <w:rFonts w:ascii="Arial" w:hAnsi="Arial" w:cs="Arial"/>
          <w:sz w:val="22"/>
          <w:szCs w:val="22"/>
        </w:rPr>
      </w:pPr>
      <w:r w:rsidRPr="007F3334">
        <w:rPr>
          <w:rFonts w:ascii="Arial" w:hAnsi="Arial" w:cs="Arial"/>
          <w:sz w:val="22"/>
          <w:szCs w:val="22"/>
        </w:rPr>
        <w:t>ANONYMNÍ STÍŽNOST = stížnost</w:t>
      </w:r>
      <w:r w:rsidR="003E07FA" w:rsidRPr="007F3334">
        <w:rPr>
          <w:rFonts w:ascii="Arial" w:hAnsi="Arial" w:cs="Arial"/>
          <w:sz w:val="22"/>
          <w:szCs w:val="22"/>
        </w:rPr>
        <w:t>, která neobsahuje dostatek údajů potřeb</w:t>
      </w:r>
      <w:r w:rsidRPr="007F3334">
        <w:rPr>
          <w:rFonts w:ascii="Arial" w:hAnsi="Arial" w:cs="Arial"/>
          <w:sz w:val="22"/>
          <w:szCs w:val="22"/>
        </w:rPr>
        <w:t>ných k identifikaci stěžovatele</w:t>
      </w:r>
      <w:r w:rsidR="00233F39" w:rsidRPr="007F3334">
        <w:rPr>
          <w:rFonts w:ascii="Arial" w:hAnsi="Arial" w:cs="Arial"/>
          <w:sz w:val="22"/>
          <w:szCs w:val="22"/>
        </w:rPr>
        <w:t>. Anonymní stížnost bude posouzena s přihlédnutím k obsahu a předána odboru k řešení jako ostatní stížnosti. Pokud nelze ze stížnosti zjistit, čeho se stěžovatel domáhá, stížnost se bez dalšího odloží.</w:t>
      </w:r>
    </w:p>
    <w:p w:rsidR="003E07FA" w:rsidRPr="007F3334" w:rsidRDefault="00CC2883" w:rsidP="00CC2883">
      <w:pPr>
        <w:jc w:val="both"/>
        <w:rPr>
          <w:rFonts w:ascii="Arial" w:hAnsi="Arial" w:cs="Arial"/>
          <w:sz w:val="22"/>
          <w:szCs w:val="22"/>
        </w:rPr>
      </w:pPr>
      <w:r w:rsidRPr="007F3334">
        <w:rPr>
          <w:rFonts w:ascii="Arial" w:hAnsi="Arial" w:cs="Arial"/>
          <w:sz w:val="22"/>
          <w:szCs w:val="22"/>
        </w:rPr>
        <w:t xml:space="preserve">PŘÍJEMCEM stížnosti je správní </w:t>
      </w:r>
      <w:r w:rsidR="007F3334" w:rsidRPr="007F3334">
        <w:rPr>
          <w:rFonts w:ascii="Arial" w:hAnsi="Arial" w:cs="Arial"/>
          <w:sz w:val="22"/>
          <w:szCs w:val="22"/>
        </w:rPr>
        <w:t>orgán (odbor</w:t>
      </w:r>
      <w:r w:rsidR="00473BE6" w:rsidRPr="007F3334">
        <w:rPr>
          <w:rFonts w:ascii="Arial" w:hAnsi="Arial" w:cs="Arial"/>
          <w:sz w:val="22"/>
          <w:szCs w:val="22"/>
        </w:rPr>
        <w:t xml:space="preserve"> MěÚ</w:t>
      </w:r>
      <w:r w:rsidR="003E07FA" w:rsidRPr="007F3334">
        <w:rPr>
          <w:rFonts w:ascii="Arial" w:hAnsi="Arial" w:cs="Arial"/>
          <w:sz w:val="22"/>
          <w:szCs w:val="22"/>
        </w:rPr>
        <w:t>,</w:t>
      </w:r>
      <w:r w:rsidR="00473BE6" w:rsidRPr="007F3334">
        <w:rPr>
          <w:rFonts w:ascii="Arial" w:hAnsi="Arial" w:cs="Arial"/>
          <w:sz w:val="22"/>
          <w:szCs w:val="22"/>
        </w:rPr>
        <w:t xml:space="preserve"> tajemník, starosta, místostarostové)</w:t>
      </w:r>
      <w:r w:rsidRPr="007F3334">
        <w:rPr>
          <w:rFonts w:ascii="Arial" w:hAnsi="Arial" w:cs="Arial"/>
          <w:sz w:val="22"/>
          <w:szCs w:val="22"/>
        </w:rPr>
        <w:t>,</w:t>
      </w:r>
      <w:r w:rsidR="003E07FA" w:rsidRPr="007F3334">
        <w:rPr>
          <w:rFonts w:ascii="Arial" w:hAnsi="Arial" w:cs="Arial"/>
          <w:sz w:val="22"/>
          <w:szCs w:val="22"/>
        </w:rPr>
        <w:t xml:space="preserve"> kterému byla stížnost zaslána nebo předána stěžovatelem, případně sdělena ústně, popřípadě postoupena jako správnímu orgánu věcně příslušnému k jejímu </w:t>
      </w:r>
      <w:r w:rsidRPr="007F3334">
        <w:rPr>
          <w:rFonts w:ascii="Arial" w:hAnsi="Arial" w:cs="Arial"/>
          <w:sz w:val="22"/>
          <w:szCs w:val="22"/>
        </w:rPr>
        <w:t xml:space="preserve">k </w:t>
      </w:r>
      <w:r w:rsidR="003E07FA" w:rsidRPr="007F3334">
        <w:rPr>
          <w:rFonts w:ascii="Arial" w:hAnsi="Arial" w:cs="Arial"/>
          <w:sz w:val="22"/>
          <w:szCs w:val="22"/>
        </w:rPr>
        <w:t>vyřízení</w:t>
      </w:r>
      <w:r w:rsidR="003B42B7" w:rsidRPr="007F3334">
        <w:rPr>
          <w:rFonts w:ascii="Arial" w:hAnsi="Arial" w:cs="Arial"/>
          <w:sz w:val="22"/>
          <w:szCs w:val="22"/>
        </w:rPr>
        <w:t>.</w:t>
      </w:r>
    </w:p>
    <w:p w:rsidR="00CC2883" w:rsidRPr="007F3334" w:rsidRDefault="00CC2883" w:rsidP="00CC2883">
      <w:pPr>
        <w:jc w:val="both"/>
        <w:rPr>
          <w:rFonts w:ascii="Arial" w:hAnsi="Arial" w:cs="Arial"/>
          <w:sz w:val="22"/>
          <w:szCs w:val="22"/>
        </w:rPr>
      </w:pPr>
    </w:p>
    <w:p w:rsidR="000B3D1A" w:rsidRDefault="002470C0" w:rsidP="000B3D1A">
      <w:pPr>
        <w:jc w:val="both"/>
        <w:rPr>
          <w:rFonts w:ascii="Arial" w:hAnsi="Arial" w:cs="Arial"/>
          <w:b/>
          <w:sz w:val="22"/>
          <w:szCs w:val="22"/>
        </w:rPr>
      </w:pPr>
      <w:r w:rsidRPr="007F3334">
        <w:rPr>
          <w:rFonts w:ascii="Arial" w:hAnsi="Arial" w:cs="Arial"/>
          <w:b/>
          <w:sz w:val="22"/>
          <w:szCs w:val="22"/>
        </w:rPr>
        <w:t>JAK PODAT STÍŽNOST</w:t>
      </w:r>
    </w:p>
    <w:p w:rsidR="007F3334" w:rsidRPr="007F3334" w:rsidRDefault="007F3334" w:rsidP="000B3D1A">
      <w:pPr>
        <w:jc w:val="both"/>
        <w:rPr>
          <w:rFonts w:ascii="Arial" w:hAnsi="Arial" w:cs="Arial"/>
          <w:b/>
          <w:sz w:val="22"/>
          <w:szCs w:val="22"/>
        </w:rPr>
      </w:pPr>
    </w:p>
    <w:p w:rsidR="00CC2883" w:rsidRPr="007F3334" w:rsidRDefault="000B3D1A" w:rsidP="00CC2883">
      <w:pPr>
        <w:jc w:val="both"/>
        <w:rPr>
          <w:rFonts w:ascii="Arial" w:hAnsi="Arial" w:cs="Arial"/>
          <w:sz w:val="22"/>
          <w:szCs w:val="22"/>
        </w:rPr>
      </w:pPr>
      <w:r w:rsidRPr="007F3334">
        <w:rPr>
          <w:rFonts w:ascii="Arial" w:hAnsi="Arial" w:cs="Arial"/>
          <w:sz w:val="22"/>
          <w:szCs w:val="22"/>
        </w:rPr>
        <w:t xml:space="preserve">Stížnost </w:t>
      </w:r>
      <w:r w:rsidR="00D30D64">
        <w:rPr>
          <w:rFonts w:ascii="Arial" w:hAnsi="Arial" w:cs="Arial"/>
          <w:sz w:val="22"/>
          <w:szCs w:val="22"/>
        </w:rPr>
        <w:t>je možné</w:t>
      </w:r>
      <w:r w:rsidRPr="007F3334">
        <w:rPr>
          <w:rFonts w:ascii="Arial" w:hAnsi="Arial" w:cs="Arial"/>
          <w:sz w:val="22"/>
          <w:szCs w:val="22"/>
        </w:rPr>
        <w:t xml:space="preserve"> podat </w:t>
      </w:r>
      <w:r w:rsidR="00A16977" w:rsidRPr="007F3334">
        <w:rPr>
          <w:rFonts w:ascii="Arial" w:hAnsi="Arial" w:cs="Arial"/>
          <w:sz w:val="22"/>
          <w:szCs w:val="22"/>
        </w:rPr>
        <w:t xml:space="preserve">každý pracovní den v pracovní době úřadu </w:t>
      </w:r>
      <w:r w:rsidRPr="007F3334">
        <w:rPr>
          <w:rFonts w:ascii="Arial" w:hAnsi="Arial" w:cs="Arial"/>
          <w:sz w:val="22"/>
          <w:szCs w:val="22"/>
        </w:rPr>
        <w:t xml:space="preserve">písemně na podatelně </w:t>
      </w:r>
      <w:r w:rsidR="00473BE6" w:rsidRPr="007F3334">
        <w:rPr>
          <w:rFonts w:ascii="Arial" w:hAnsi="Arial" w:cs="Arial"/>
          <w:sz w:val="22"/>
          <w:szCs w:val="22"/>
        </w:rPr>
        <w:t>MěÚ</w:t>
      </w:r>
      <w:r w:rsidR="0051104D" w:rsidRPr="007F3334">
        <w:rPr>
          <w:rFonts w:ascii="Arial" w:hAnsi="Arial" w:cs="Arial"/>
          <w:sz w:val="22"/>
          <w:szCs w:val="22"/>
        </w:rPr>
        <w:t xml:space="preserve"> </w:t>
      </w:r>
      <w:r w:rsidRPr="007F3334">
        <w:rPr>
          <w:rFonts w:ascii="Arial" w:hAnsi="Arial" w:cs="Arial"/>
          <w:sz w:val="22"/>
          <w:szCs w:val="22"/>
        </w:rPr>
        <w:t>nebo ústně do protokolu na příslušném odboru</w:t>
      </w:r>
      <w:r w:rsidR="00E030FE">
        <w:rPr>
          <w:rFonts w:ascii="Arial" w:hAnsi="Arial" w:cs="Arial"/>
          <w:sz w:val="22"/>
          <w:szCs w:val="22"/>
        </w:rPr>
        <w:t xml:space="preserve">, </w:t>
      </w:r>
      <w:r w:rsidR="00E030FE" w:rsidRPr="00D30D64">
        <w:rPr>
          <w:rFonts w:ascii="Arial" w:hAnsi="Arial" w:cs="Arial"/>
          <w:sz w:val="22"/>
          <w:szCs w:val="22"/>
        </w:rPr>
        <w:t>popř. elektronicky se zaručeným elektronickým podpisem nebo též prostřednictvím datové schránky</w:t>
      </w:r>
      <w:r w:rsidRPr="007F3334">
        <w:rPr>
          <w:rFonts w:ascii="Arial" w:hAnsi="Arial" w:cs="Arial"/>
          <w:sz w:val="22"/>
          <w:szCs w:val="22"/>
        </w:rPr>
        <w:t xml:space="preserve">. Pokud ústní stížnost </w:t>
      </w:r>
      <w:r w:rsidR="00D30D64">
        <w:rPr>
          <w:rFonts w:ascii="Arial" w:hAnsi="Arial" w:cs="Arial"/>
          <w:sz w:val="22"/>
          <w:szCs w:val="22"/>
        </w:rPr>
        <w:t>nelze vyřídit</w:t>
      </w:r>
      <w:r w:rsidRPr="007F3334">
        <w:rPr>
          <w:rFonts w:ascii="Arial" w:hAnsi="Arial" w:cs="Arial"/>
          <w:sz w:val="22"/>
          <w:szCs w:val="22"/>
        </w:rPr>
        <w:t xml:space="preserve"> ihned</w:t>
      </w:r>
      <w:r w:rsidR="00D30D64">
        <w:rPr>
          <w:rFonts w:ascii="Arial" w:hAnsi="Arial" w:cs="Arial"/>
          <w:sz w:val="22"/>
          <w:szCs w:val="22"/>
        </w:rPr>
        <w:t xml:space="preserve"> na místě</w:t>
      </w:r>
      <w:r w:rsidRPr="007F3334">
        <w:rPr>
          <w:rFonts w:ascii="Arial" w:hAnsi="Arial" w:cs="Arial"/>
          <w:sz w:val="22"/>
          <w:szCs w:val="22"/>
        </w:rPr>
        <w:t xml:space="preserve">, </w:t>
      </w:r>
      <w:r w:rsidR="00D30D64">
        <w:rPr>
          <w:rFonts w:ascii="Arial" w:hAnsi="Arial" w:cs="Arial"/>
          <w:sz w:val="22"/>
          <w:szCs w:val="22"/>
        </w:rPr>
        <w:t>je se stěžovatelem sepsán protokol, který se stvrzuje podpisy všech zúčastněných</w:t>
      </w:r>
      <w:r w:rsidR="005B21BF" w:rsidRPr="007F3334">
        <w:rPr>
          <w:rFonts w:ascii="Arial" w:hAnsi="Arial" w:cs="Arial"/>
          <w:sz w:val="22"/>
          <w:szCs w:val="22"/>
        </w:rPr>
        <w:t>.</w:t>
      </w:r>
    </w:p>
    <w:p w:rsidR="00CC2883" w:rsidRPr="007F3334" w:rsidRDefault="000B3D1A" w:rsidP="00CC2883">
      <w:pPr>
        <w:jc w:val="both"/>
        <w:rPr>
          <w:rFonts w:ascii="Arial" w:hAnsi="Arial" w:cs="Arial"/>
          <w:sz w:val="22"/>
          <w:szCs w:val="22"/>
        </w:rPr>
      </w:pPr>
      <w:r w:rsidRPr="007F3334">
        <w:rPr>
          <w:rFonts w:ascii="Arial" w:hAnsi="Arial" w:cs="Arial"/>
          <w:sz w:val="22"/>
          <w:szCs w:val="22"/>
        </w:rPr>
        <w:t>Všechny stížnosti se zapisují do centrální evidence stížností vedené Odborem kanceláře tajemníka</w:t>
      </w:r>
      <w:r w:rsidR="0051104D" w:rsidRPr="007F3334">
        <w:rPr>
          <w:rFonts w:ascii="Arial" w:hAnsi="Arial" w:cs="Arial"/>
          <w:sz w:val="22"/>
          <w:szCs w:val="22"/>
        </w:rPr>
        <w:t xml:space="preserve"> </w:t>
      </w:r>
      <w:r w:rsidR="00E030FE" w:rsidRPr="00D30D64">
        <w:rPr>
          <w:rFonts w:ascii="Arial" w:hAnsi="Arial" w:cs="Arial"/>
          <w:sz w:val="22"/>
          <w:szCs w:val="22"/>
        </w:rPr>
        <w:t>Městského úřadu Chrudim</w:t>
      </w:r>
      <w:r w:rsidR="00F920A1">
        <w:rPr>
          <w:rFonts w:ascii="Arial" w:hAnsi="Arial" w:cs="Arial"/>
          <w:sz w:val="22"/>
          <w:szCs w:val="22"/>
        </w:rPr>
        <w:t>.</w:t>
      </w:r>
    </w:p>
    <w:p w:rsidR="005B21BF" w:rsidRPr="007F3334" w:rsidRDefault="000B3D1A" w:rsidP="00CC2883">
      <w:pPr>
        <w:jc w:val="both"/>
        <w:rPr>
          <w:rFonts w:ascii="Arial" w:hAnsi="Arial" w:cs="Arial"/>
          <w:sz w:val="22"/>
          <w:szCs w:val="22"/>
        </w:rPr>
      </w:pPr>
      <w:r w:rsidRPr="007F3334">
        <w:rPr>
          <w:rFonts w:ascii="Arial" w:hAnsi="Arial" w:cs="Arial"/>
          <w:sz w:val="22"/>
          <w:szCs w:val="22"/>
        </w:rPr>
        <w:t>Ze stížnosti musí být patrné, kdo</w:t>
      </w:r>
      <w:r w:rsidR="005B21BF" w:rsidRPr="007F3334">
        <w:rPr>
          <w:rFonts w:ascii="Arial" w:hAnsi="Arial" w:cs="Arial"/>
          <w:sz w:val="22"/>
          <w:szCs w:val="22"/>
        </w:rPr>
        <w:t xml:space="preserve"> ji podává a které věci se týká</w:t>
      </w:r>
      <w:r w:rsidRPr="007F3334">
        <w:rPr>
          <w:rFonts w:ascii="Arial" w:hAnsi="Arial" w:cs="Arial"/>
          <w:sz w:val="22"/>
          <w:szCs w:val="22"/>
        </w:rPr>
        <w:t xml:space="preserve">. </w:t>
      </w:r>
    </w:p>
    <w:p w:rsidR="005B21BF" w:rsidRPr="007F3334" w:rsidRDefault="00334EB7" w:rsidP="00CC2883">
      <w:pPr>
        <w:jc w:val="both"/>
        <w:rPr>
          <w:rFonts w:ascii="Arial" w:hAnsi="Arial" w:cs="Arial"/>
          <w:sz w:val="22"/>
          <w:szCs w:val="22"/>
        </w:rPr>
      </w:pPr>
      <w:r w:rsidRPr="007F3334">
        <w:rPr>
          <w:rFonts w:ascii="Arial" w:hAnsi="Arial" w:cs="Arial"/>
          <w:sz w:val="22"/>
          <w:szCs w:val="22"/>
        </w:rPr>
        <w:t>Jestliže stížnost neobsahuje všechny formální</w:t>
      </w:r>
      <w:r w:rsidR="005B21BF" w:rsidRPr="007F3334">
        <w:rPr>
          <w:rFonts w:ascii="Arial" w:hAnsi="Arial" w:cs="Arial"/>
          <w:sz w:val="22"/>
          <w:szCs w:val="22"/>
        </w:rPr>
        <w:t xml:space="preserve"> náležitosti podání</w:t>
      </w:r>
      <w:r w:rsidRPr="007F3334">
        <w:rPr>
          <w:rFonts w:ascii="Arial" w:hAnsi="Arial" w:cs="Arial"/>
          <w:sz w:val="22"/>
          <w:szCs w:val="22"/>
        </w:rPr>
        <w:t xml:space="preserve">, </w:t>
      </w:r>
      <w:r w:rsidR="00D30D64">
        <w:rPr>
          <w:rFonts w:ascii="Arial" w:hAnsi="Arial" w:cs="Arial"/>
          <w:sz w:val="22"/>
          <w:szCs w:val="22"/>
        </w:rPr>
        <w:t xml:space="preserve">je OSPOD nápomocen v </w:t>
      </w:r>
      <w:r w:rsidR="005B21BF" w:rsidRPr="007F3334">
        <w:rPr>
          <w:rFonts w:ascii="Arial" w:hAnsi="Arial" w:cs="Arial"/>
          <w:sz w:val="22"/>
          <w:szCs w:val="22"/>
        </w:rPr>
        <w:t>jejich odstranění</w:t>
      </w:r>
      <w:r w:rsidRPr="007F3334">
        <w:rPr>
          <w:rFonts w:ascii="Arial" w:hAnsi="Arial" w:cs="Arial"/>
          <w:sz w:val="22"/>
          <w:szCs w:val="22"/>
        </w:rPr>
        <w:t xml:space="preserve"> neb</w:t>
      </w:r>
      <w:r w:rsidR="005B21BF" w:rsidRPr="007F3334">
        <w:rPr>
          <w:rFonts w:ascii="Arial" w:hAnsi="Arial" w:cs="Arial"/>
          <w:sz w:val="22"/>
          <w:szCs w:val="22"/>
        </w:rPr>
        <w:t xml:space="preserve">o vyzve </w:t>
      </w:r>
      <w:r w:rsidR="00D30D64">
        <w:rPr>
          <w:rFonts w:ascii="Arial" w:hAnsi="Arial" w:cs="Arial"/>
          <w:sz w:val="22"/>
          <w:szCs w:val="22"/>
        </w:rPr>
        <w:t xml:space="preserve">stěžovatele </w:t>
      </w:r>
      <w:r w:rsidR="005B21BF" w:rsidRPr="007F3334">
        <w:rPr>
          <w:rFonts w:ascii="Arial" w:hAnsi="Arial" w:cs="Arial"/>
          <w:sz w:val="22"/>
          <w:szCs w:val="22"/>
        </w:rPr>
        <w:t>k jejich odstranění</w:t>
      </w:r>
      <w:r w:rsidRPr="007F3334">
        <w:rPr>
          <w:rFonts w:ascii="Arial" w:hAnsi="Arial" w:cs="Arial"/>
          <w:sz w:val="22"/>
          <w:szCs w:val="22"/>
        </w:rPr>
        <w:t xml:space="preserve"> </w:t>
      </w:r>
      <w:r w:rsidR="005B21BF" w:rsidRPr="007F3334">
        <w:rPr>
          <w:rFonts w:ascii="Arial" w:hAnsi="Arial" w:cs="Arial"/>
          <w:sz w:val="22"/>
          <w:szCs w:val="22"/>
        </w:rPr>
        <w:t>v</w:t>
      </w:r>
      <w:r w:rsidRPr="007F3334">
        <w:rPr>
          <w:rFonts w:ascii="Arial" w:hAnsi="Arial" w:cs="Arial"/>
          <w:sz w:val="22"/>
          <w:szCs w:val="22"/>
        </w:rPr>
        <w:t xml:space="preserve"> přiměřen</w:t>
      </w:r>
      <w:r w:rsidR="005B21BF" w:rsidRPr="007F3334">
        <w:rPr>
          <w:rFonts w:ascii="Arial" w:hAnsi="Arial" w:cs="Arial"/>
          <w:sz w:val="22"/>
          <w:szCs w:val="22"/>
        </w:rPr>
        <w:t>é</w:t>
      </w:r>
      <w:r w:rsidRPr="007F3334">
        <w:rPr>
          <w:rFonts w:ascii="Arial" w:hAnsi="Arial" w:cs="Arial"/>
          <w:sz w:val="22"/>
          <w:szCs w:val="22"/>
        </w:rPr>
        <w:t xml:space="preserve"> lhůt</w:t>
      </w:r>
      <w:r w:rsidR="005B21BF" w:rsidRPr="007F3334">
        <w:rPr>
          <w:rFonts w:ascii="Arial" w:hAnsi="Arial" w:cs="Arial"/>
          <w:sz w:val="22"/>
          <w:szCs w:val="22"/>
        </w:rPr>
        <w:t>ě</w:t>
      </w:r>
      <w:r w:rsidRPr="007F3334">
        <w:rPr>
          <w:rFonts w:ascii="Arial" w:hAnsi="Arial" w:cs="Arial"/>
          <w:sz w:val="22"/>
          <w:szCs w:val="22"/>
        </w:rPr>
        <w:t>.</w:t>
      </w:r>
    </w:p>
    <w:p w:rsidR="00334EB7" w:rsidRPr="007F3334" w:rsidRDefault="005B21BF" w:rsidP="00CC2883">
      <w:pPr>
        <w:jc w:val="both"/>
        <w:rPr>
          <w:rFonts w:ascii="Arial" w:hAnsi="Arial" w:cs="Arial"/>
          <w:sz w:val="22"/>
          <w:szCs w:val="22"/>
        </w:rPr>
      </w:pPr>
      <w:r w:rsidRPr="007F3334">
        <w:rPr>
          <w:rFonts w:ascii="Arial" w:hAnsi="Arial" w:cs="Arial"/>
          <w:sz w:val="22"/>
          <w:szCs w:val="22"/>
        </w:rPr>
        <w:t xml:space="preserve">Pokud nebude </w:t>
      </w:r>
      <w:r w:rsidR="00D30D64">
        <w:rPr>
          <w:rFonts w:ascii="Arial" w:hAnsi="Arial" w:cs="Arial"/>
          <w:sz w:val="22"/>
          <w:szCs w:val="22"/>
        </w:rPr>
        <w:t xml:space="preserve">možné </w:t>
      </w:r>
      <w:r w:rsidRPr="007F3334">
        <w:rPr>
          <w:rFonts w:ascii="Arial" w:hAnsi="Arial" w:cs="Arial"/>
          <w:sz w:val="22"/>
          <w:szCs w:val="22"/>
        </w:rPr>
        <w:t xml:space="preserve">stížnost </w:t>
      </w:r>
      <w:r w:rsidR="00334EB7" w:rsidRPr="007F3334">
        <w:rPr>
          <w:rFonts w:ascii="Arial" w:hAnsi="Arial" w:cs="Arial"/>
          <w:sz w:val="22"/>
          <w:szCs w:val="22"/>
        </w:rPr>
        <w:t xml:space="preserve">v plném rozsahu vyřídit do 10 dnů ode dne jejího doručení </w:t>
      </w:r>
      <w:r w:rsidR="00D30D64">
        <w:rPr>
          <w:rFonts w:ascii="Arial" w:hAnsi="Arial" w:cs="Arial"/>
          <w:sz w:val="22"/>
          <w:szCs w:val="22"/>
        </w:rPr>
        <w:t xml:space="preserve">na </w:t>
      </w:r>
      <w:r w:rsidR="00334EB7" w:rsidRPr="007F3334">
        <w:rPr>
          <w:rFonts w:ascii="Arial" w:hAnsi="Arial" w:cs="Arial"/>
          <w:sz w:val="22"/>
          <w:szCs w:val="22"/>
        </w:rPr>
        <w:t>Mě</w:t>
      </w:r>
      <w:r w:rsidRPr="007F3334">
        <w:rPr>
          <w:rFonts w:ascii="Arial" w:hAnsi="Arial" w:cs="Arial"/>
          <w:sz w:val="22"/>
          <w:szCs w:val="22"/>
        </w:rPr>
        <w:t>Ú</w:t>
      </w:r>
      <w:r w:rsidR="00334EB7" w:rsidRPr="007F3334">
        <w:rPr>
          <w:rFonts w:ascii="Arial" w:hAnsi="Arial" w:cs="Arial"/>
          <w:sz w:val="22"/>
          <w:szCs w:val="22"/>
        </w:rPr>
        <w:t xml:space="preserve"> Chrudim, </w:t>
      </w:r>
      <w:r w:rsidR="00D30D64">
        <w:rPr>
          <w:rFonts w:ascii="Arial" w:hAnsi="Arial" w:cs="Arial"/>
          <w:sz w:val="22"/>
          <w:szCs w:val="22"/>
        </w:rPr>
        <w:t xml:space="preserve">je v této lhůtě zasláno potvrzení o přijetí stížnosti. </w:t>
      </w:r>
      <w:r w:rsidR="00334EB7" w:rsidRPr="007F3334">
        <w:rPr>
          <w:rFonts w:ascii="Arial" w:hAnsi="Arial" w:cs="Arial"/>
          <w:sz w:val="22"/>
          <w:szCs w:val="22"/>
        </w:rPr>
        <w:t>To se netýká stížnosti, která byla učiněna ústně nebo doručena osobně.</w:t>
      </w:r>
    </w:p>
    <w:p w:rsidR="007F3334" w:rsidRDefault="007D515F" w:rsidP="00334EB7">
      <w:pPr>
        <w:jc w:val="both"/>
        <w:rPr>
          <w:rFonts w:ascii="Arial" w:hAnsi="Arial" w:cs="Arial"/>
          <w:sz w:val="22"/>
          <w:szCs w:val="22"/>
        </w:rPr>
      </w:pPr>
      <w:r w:rsidRPr="00D30D64">
        <w:rPr>
          <w:rFonts w:ascii="Arial" w:hAnsi="Arial" w:cs="Arial"/>
          <w:sz w:val="22"/>
          <w:szCs w:val="22"/>
        </w:rPr>
        <w:t>Děti si mohou stěžovat ústně u kteréhokoliv pracovníka nebo vedoucího oddělení</w:t>
      </w:r>
      <w:r w:rsidR="00E030FE" w:rsidRPr="00D30D64">
        <w:rPr>
          <w:rFonts w:ascii="Arial" w:hAnsi="Arial" w:cs="Arial"/>
          <w:sz w:val="22"/>
          <w:szCs w:val="22"/>
        </w:rPr>
        <w:t xml:space="preserve"> SPOD</w:t>
      </w:r>
      <w:r w:rsidRPr="00D30D64">
        <w:rPr>
          <w:rFonts w:ascii="Arial" w:hAnsi="Arial" w:cs="Arial"/>
          <w:sz w:val="22"/>
          <w:szCs w:val="22"/>
        </w:rPr>
        <w:t>. Ten zapíše stížnost do protokolu a řeší stejně tak, jak je pospáno výše. Dle svých rozumových schopností si mohou stěžovat též písemně ve stejném režimu, jak je zde popsáno.</w:t>
      </w:r>
    </w:p>
    <w:p w:rsidR="007D515F" w:rsidRPr="007F3334" w:rsidRDefault="007D515F" w:rsidP="00334EB7">
      <w:pPr>
        <w:jc w:val="both"/>
        <w:rPr>
          <w:rFonts w:ascii="Arial" w:hAnsi="Arial" w:cs="Arial"/>
          <w:sz w:val="22"/>
          <w:szCs w:val="22"/>
        </w:rPr>
      </w:pPr>
    </w:p>
    <w:p w:rsidR="008B34E4" w:rsidRDefault="00EA604E" w:rsidP="00334EB7">
      <w:pPr>
        <w:jc w:val="both"/>
        <w:rPr>
          <w:rFonts w:ascii="Arial" w:hAnsi="Arial" w:cs="Arial"/>
          <w:b/>
          <w:sz w:val="22"/>
          <w:szCs w:val="22"/>
        </w:rPr>
      </w:pPr>
      <w:r w:rsidRPr="007F3334">
        <w:rPr>
          <w:rFonts w:ascii="Arial" w:hAnsi="Arial" w:cs="Arial"/>
          <w:b/>
          <w:sz w:val="22"/>
          <w:szCs w:val="22"/>
        </w:rPr>
        <w:t>POSTUP PŘI VYŘIZOVÁNÍ STÍŽNOSTÍ</w:t>
      </w:r>
    </w:p>
    <w:p w:rsidR="007F3334" w:rsidRPr="007F3334" w:rsidRDefault="007F3334" w:rsidP="00334EB7">
      <w:pPr>
        <w:jc w:val="both"/>
        <w:rPr>
          <w:rFonts w:ascii="Arial" w:hAnsi="Arial" w:cs="Arial"/>
          <w:b/>
          <w:sz w:val="22"/>
          <w:szCs w:val="22"/>
        </w:rPr>
      </w:pPr>
    </w:p>
    <w:p w:rsidR="00FA6FA1" w:rsidRPr="007F3334" w:rsidRDefault="00FA6FA1" w:rsidP="00233F39">
      <w:pPr>
        <w:jc w:val="both"/>
        <w:rPr>
          <w:rFonts w:ascii="Arial" w:hAnsi="Arial" w:cs="Arial"/>
          <w:sz w:val="22"/>
          <w:szCs w:val="22"/>
        </w:rPr>
      </w:pPr>
      <w:r w:rsidRPr="007F3334">
        <w:rPr>
          <w:rFonts w:ascii="Arial" w:hAnsi="Arial" w:cs="Arial"/>
          <w:sz w:val="22"/>
          <w:szCs w:val="22"/>
        </w:rPr>
        <w:t xml:space="preserve">Stížnosti </w:t>
      </w:r>
      <w:r w:rsidR="00233F39" w:rsidRPr="007F3334">
        <w:rPr>
          <w:rFonts w:ascii="Arial" w:hAnsi="Arial" w:cs="Arial"/>
          <w:sz w:val="22"/>
          <w:szCs w:val="22"/>
        </w:rPr>
        <w:t xml:space="preserve">směřující na činnost orgánu sociálně-právní ochrany dětí </w:t>
      </w:r>
      <w:r w:rsidRPr="007F3334">
        <w:rPr>
          <w:rFonts w:ascii="Arial" w:hAnsi="Arial" w:cs="Arial"/>
          <w:sz w:val="22"/>
          <w:szCs w:val="22"/>
        </w:rPr>
        <w:t>vyřizuj</w:t>
      </w:r>
      <w:r w:rsidR="00233F39" w:rsidRPr="007F3334">
        <w:rPr>
          <w:rFonts w:ascii="Arial" w:hAnsi="Arial" w:cs="Arial"/>
          <w:sz w:val="22"/>
          <w:szCs w:val="22"/>
        </w:rPr>
        <w:t>e</w:t>
      </w:r>
      <w:r w:rsidRPr="007F3334">
        <w:rPr>
          <w:rFonts w:ascii="Arial" w:hAnsi="Arial" w:cs="Arial"/>
          <w:sz w:val="22"/>
          <w:szCs w:val="22"/>
        </w:rPr>
        <w:t xml:space="preserve"> nebo prošetřuj</w:t>
      </w:r>
      <w:r w:rsidR="00233F39" w:rsidRPr="007F3334">
        <w:rPr>
          <w:rFonts w:ascii="Arial" w:hAnsi="Arial" w:cs="Arial"/>
          <w:sz w:val="22"/>
          <w:szCs w:val="22"/>
        </w:rPr>
        <w:t>e</w:t>
      </w:r>
      <w:r w:rsidR="00E030FE">
        <w:rPr>
          <w:rFonts w:ascii="Arial" w:hAnsi="Arial" w:cs="Arial"/>
          <w:sz w:val="22"/>
          <w:szCs w:val="22"/>
        </w:rPr>
        <w:t xml:space="preserve"> O</w:t>
      </w:r>
      <w:r w:rsidRPr="007F3334">
        <w:rPr>
          <w:rFonts w:ascii="Arial" w:hAnsi="Arial" w:cs="Arial"/>
          <w:sz w:val="22"/>
          <w:szCs w:val="22"/>
        </w:rPr>
        <w:t>dbor</w:t>
      </w:r>
      <w:r w:rsidR="00233F39" w:rsidRPr="007F3334">
        <w:rPr>
          <w:rFonts w:ascii="Arial" w:hAnsi="Arial" w:cs="Arial"/>
          <w:sz w:val="22"/>
          <w:szCs w:val="22"/>
        </w:rPr>
        <w:t xml:space="preserve"> sociálních věcí MěÚ Chrudim. Stížnost nesmí prošetřovat zaměstnanci, </w:t>
      </w:r>
      <w:r w:rsidRPr="007F3334">
        <w:rPr>
          <w:rFonts w:ascii="Arial" w:hAnsi="Arial" w:cs="Arial"/>
          <w:sz w:val="22"/>
          <w:szCs w:val="22"/>
        </w:rPr>
        <w:t>proti kterým, stížnost směř</w:t>
      </w:r>
      <w:r w:rsidR="00233F39" w:rsidRPr="007F3334">
        <w:rPr>
          <w:rFonts w:ascii="Arial" w:hAnsi="Arial" w:cs="Arial"/>
          <w:sz w:val="22"/>
          <w:szCs w:val="22"/>
        </w:rPr>
        <w:t>uje</w:t>
      </w:r>
      <w:r w:rsidR="00E030FE">
        <w:rPr>
          <w:rFonts w:ascii="Arial" w:hAnsi="Arial" w:cs="Arial"/>
          <w:sz w:val="22"/>
          <w:szCs w:val="22"/>
        </w:rPr>
        <w:t xml:space="preserve"> </w:t>
      </w:r>
      <w:r w:rsidR="00E030FE" w:rsidRPr="00D30D64">
        <w:rPr>
          <w:rFonts w:ascii="Arial" w:hAnsi="Arial" w:cs="Arial"/>
          <w:sz w:val="22"/>
          <w:szCs w:val="22"/>
        </w:rPr>
        <w:t>nebo zaměstnanci podřízení stížností napadené osobě</w:t>
      </w:r>
      <w:r w:rsidR="00233F39" w:rsidRPr="00D30D64">
        <w:rPr>
          <w:rFonts w:ascii="Arial" w:hAnsi="Arial" w:cs="Arial"/>
          <w:sz w:val="22"/>
          <w:szCs w:val="22"/>
        </w:rPr>
        <w:t>.</w:t>
      </w:r>
      <w:r w:rsidR="00233F39" w:rsidRPr="007F3334">
        <w:rPr>
          <w:rFonts w:ascii="Arial" w:hAnsi="Arial" w:cs="Arial"/>
          <w:sz w:val="22"/>
          <w:szCs w:val="22"/>
        </w:rPr>
        <w:t xml:space="preserve"> Stížnost</w:t>
      </w:r>
      <w:r w:rsidRPr="007F3334">
        <w:rPr>
          <w:rFonts w:ascii="Arial" w:hAnsi="Arial" w:cs="Arial"/>
          <w:sz w:val="22"/>
          <w:szCs w:val="22"/>
        </w:rPr>
        <w:t xml:space="preserve"> na vedoucí odbor</w:t>
      </w:r>
      <w:r w:rsidR="00233F39" w:rsidRPr="007F3334">
        <w:rPr>
          <w:rFonts w:ascii="Arial" w:hAnsi="Arial" w:cs="Arial"/>
          <w:sz w:val="22"/>
          <w:szCs w:val="22"/>
        </w:rPr>
        <w:t>u bude postoupena</w:t>
      </w:r>
      <w:r w:rsidRPr="007F3334">
        <w:rPr>
          <w:rFonts w:ascii="Arial" w:hAnsi="Arial" w:cs="Arial"/>
          <w:sz w:val="22"/>
          <w:szCs w:val="22"/>
        </w:rPr>
        <w:t xml:space="preserve"> k vyřízení tajemníkovi MěÚ.</w:t>
      </w:r>
    </w:p>
    <w:p w:rsidR="00233F39" w:rsidRPr="007F3334" w:rsidRDefault="00465959" w:rsidP="00233F39">
      <w:pPr>
        <w:jc w:val="both"/>
        <w:rPr>
          <w:rFonts w:ascii="Arial" w:hAnsi="Arial" w:cs="Arial"/>
          <w:sz w:val="22"/>
          <w:szCs w:val="22"/>
        </w:rPr>
      </w:pPr>
      <w:r w:rsidRPr="007F3334">
        <w:rPr>
          <w:rFonts w:ascii="Arial" w:hAnsi="Arial" w:cs="Arial"/>
          <w:sz w:val="22"/>
          <w:szCs w:val="22"/>
        </w:rPr>
        <w:t>Každá stížnost se posuzuje po</w:t>
      </w:r>
      <w:r w:rsidR="008B34E4" w:rsidRPr="007F3334">
        <w:rPr>
          <w:rFonts w:ascii="Arial" w:hAnsi="Arial" w:cs="Arial"/>
          <w:sz w:val="22"/>
          <w:szCs w:val="22"/>
        </w:rPr>
        <w:t>dle svého skutečného obsahu</w:t>
      </w:r>
      <w:r w:rsidR="00233F39" w:rsidRPr="007F3334">
        <w:rPr>
          <w:rFonts w:ascii="Arial" w:hAnsi="Arial" w:cs="Arial"/>
          <w:sz w:val="22"/>
          <w:szCs w:val="22"/>
        </w:rPr>
        <w:t>.</w:t>
      </w:r>
      <w:r w:rsidR="008B34E4" w:rsidRPr="007F3334">
        <w:rPr>
          <w:rFonts w:ascii="Arial" w:hAnsi="Arial" w:cs="Arial"/>
          <w:sz w:val="22"/>
          <w:szCs w:val="22"/>
        </w:rPr>
        <w:t xml:space="preserve"> </w:t>
      </w:r>
    </w:p>
    <w:p w:rsidR="000D0647" w:rsidRPr="007F3334" w:rsidRDefault="00233F39" w:rsidP="00233F39">
      <w:pPr>
        <w:jc w:val="both"/>
        <w:rPr>
          <w:rFonts w:ascii="Arial" w:hAnsi="Arial" w:cs="Arial"/>
          <w:sz w:val="22"/>
          <w:szCs w:val="22"/>
        </w:rPr>
      </w:pPr>
      <w:r w:rsidRPr="007F3334">
        <w:rPr>
          <w:rFonts w:ascii="Arial" w:hAnsi="Arial" w:cs="Arial"/>
          <w:sz w:val="22"/>
          <w:szCs w:val="22"/>
        </w:rPr>
        <w:t xml:space="preserve">O </w:t>
      </w:r>
      <w:r w:rsidR="007A4D44" w:rsidRPr="007F3334">
        <w:rPr>
          <w:rFonts w:ascii="Arial" w:hAnsi="Arial" w:cs="Arial"/>
          <w:sz w:val="22"/>
          <w:szCs w:val="22"/>
        </w:rPr>
        <w:t xml:space="preserve">zvlášť závažných stížnostech musí být neprodleně informován </w:t>
      </w:r>
      <w:r w:rsidR="00E030FE" w:rsidRPr="00D30D64">
        <w:rPr>
          <w:rFonts w:ascii="Arial" w:hAnsi="Arial" w:cs="Arial"/>
          <w:sz w:val="22"/>
          <w:szCs w:val="22"/>
        </w:rPr>
        <w:t>tajemník MěÚ Chrudim, popř.</w:t>
      </w:r>
      <w:r w:rsidR="00E030FE">
        <w:rPr>
          <w:rFonts w:ascii="Arial" w:hAnsi="Arial" w:cs="Arial"/>
          <w:sz w:val="22"/>
          <w:szCs w:val="22"/>
        </w:rPr>
        <w:t xml:space="preserve"> </w:t>
      </w:r>
      <w:r w:rsidR="007A4D44" w:rsidRPr="007F3334">
        <w:rPr>
          <w:rFonts w:ascii="Arial" w:hAnsi="Arial" w:cs="Arial"/>
          <w:sz w:val="22"/>
          <w:szCs w:val="22"/>
        </w:rPr>
        <w:t>starosta, aby mohl stanovit způsob jejich vyřízení a podle povahy případu urychleně zjednat nápravu.</w:t>
      </w:r>
    </w:p>
    <w:p w:rsidR="00465959" w:rsidRPr="007F3334" w:rsidRDefault="00233F39" w:rsidP="00233F39">
      <w:pPr>
        <w:jc w:val="both"/>
        <w:rPr>
          <w:rFonts w:ascii="Arial" w:hAnsi="Arial" w:cs="Arial"/>
          <w:sz w:val="22"/>
          <w:szCs w:val="22"/>
        </w:rPr>
      </w:pPr>
      <w:r w:rsidRPr="007F3334">
        <w:rPr>
          <w:rFonts w:ascii="Arial" w:hAnsi="Arial" w:cs="Arial"/>
          <w:sz w:val="22"/>
          <w:szCs w:val="22"/>
        </w:rPr>
        <w:t>Odbor</w:t>
      </w:r>
      <w:r w:rsidR="00465959" w:rsidRPr="007F3334">
        <w:rPr>
          <w:rFonts w:ascii="Arial" w:hAnsi="Arial" w:cs="Arial"/>
          <w:sz w:val="22"/>
          <w:szCs w:val="22"/>
        </w:rPr>
        <w:t xml:space="preserve"> řádně prošetří všechny skutečnosti, </w:t>
      </w:r>
      <w:r w:rsidRPr="007F3334">
        <w:rPr>
          <w:rFonts w:ascii="Arial" w:hAnsi="Arial" w:cs="Arial"/>
          <w:sz w:val="22"/>
          <w:szCs w:val="22"/>
        </w:rPr>
        <w:t>může provést</w:t>
      </w:r>
      <w:r w:rsidR="00465959" w:rsidRPr="007F3334">
        <w:rPr>
          <w:rFonts w:ascii="Arial" w:hAnsi="Arial" w:cs="Arial"/>
          <w:sz w:val="22"/>
          <w:szCs w:val="22"/>
        </w:rPr>
        <w:t xml:space="preserve"> míst</w:t>
      </w:r>
      <w:r w:rsidR="00FA6FA1" w:rsidRPr="007F3334">
        <w:rPr>
          <w:rFonts w:ascii="Arial" w:hAnsi="Arial" w:cs="Arial"/>
          <w:sz w:val="22"/>
          <w:szCs w:val="22"/>
        </w:rPr>
        <w:t>n</w:t>
      </w:r>
      <w:r w:rsidRPr="007F3334">
        <w:rPr>
          <w:rFonts w:ascii="Arial" w:hAnsi="Arial" w:cs="Arial"/>
          <w:sz w:val="22"/>
          <w:szCs w:val="22"/>
        </w:rPr>
        <w:t>í šetření, vyžádat</w:t>
      </w:r>
      <w:r w:rsidR="00465959" w:rsidRPr="007F3334">
        <w:rPr>
          <w:rFonts w:ascii="Arial" w:hAnsi="Arial" w:cs="Arial"/>
          <w:sz w:val="22"/>
          <w:szCs w:val="22"/>
        </w:rPr>
        <w:t xml:space="preserve"> si dokumenty</w:t>
      </w:r>
      <w:r w:rsidRPr="007F3334">
        <w:rPr>
          <w:rFonts w:ascii="Arial" w:hAnsi="Arial" w:cs="Arial"/>
          <w:sz w:val="22"/>
          <w:szCs w:val="22"/>
        </w:rPr>
        <w:t xml:space="preserve"> související s</w:t>
      </w:r>
      <w:r w:rsidR="00465959" w:rsidRPr="007F3334">
        <w:rPr>
          <w:rFonts w:ascii="Arial" w:hAnsi="Arial" w:cs="Arial"/>
          <w:sz w:val="22"/>
          <w:szCs w:val="22"/>
        </w:rPr>
        <w:t> obsahem stížnosti, případně stanoviska správních orgánů, kterých se věc týká, vyslechne osoby, proti nimž stížnost směřuje, popřípadě další osoby, které mohou přispět k </w:t>
      </w:r>
      <w:r w:rsidRPr="007F3334">
        <w:rPr>
          <w:rFonts w:ascii="Arial" w:hAnsi="Arial" w:cs="Arial"/>
          <w:sz w:val="22"/>
          <w:szCs w:val="22"/>
        </w:rPr>
        <w:t>objasnění věci</w:t>
      </w:r>
      <w:r w:rsidR="00465959" w:rsidRPr="007F3334">
        <w:rPr>
          <w:rFonts w:ascii="Arial" w:hAnsi="Arial" w:cs="Arial"/>
          <w:sz w:val="22"/>
          <w:szCs w:val="22"/>
        </w:rPr>
        <w:t xml:space="preserve">. </w:t>
      </w:r>
    </w:p>
    <w:p w:rsidR="00465959" w:rsidRPr="007F3334" w:rsidRDefault="007A4D44" w:rsidP="00233F39">
      <w:pPr>
        <w:jc w:val="both"/>
        <w:rPr>
          <w:rFonts w:ascii="Arial" w:hAnsi="Arial" w:cs="Arial"/>
          <w:sz w:val="22"/>
          <w:szCs w:val="22"/>
        </w:rPr>
      </w:pPr>
      <w:r w:rsidRPr="007F3334">
        <w:rPr>
          <w:rFonts w:ascii="Arial" w:hAnsi="Arial" w:cs="Arial"/>
          <w:sz w:val="22"/>
          <w:szCs w:val="22"/>
        </w:rPr>
        <w:t>S</w:t>
      </w:r>
      <w:r w:rsidR="00465959" w:rsidRPr="007F3334">
        <w:rPr>
          <w:rFonts w:ascii="Arial" w:hAnsi="Arial" w:cs="Arial"/>
          <w:sz w:val="22"/>
          <w:szCs w:val="22"/>
        </w:rPr>
        <w:t xml:space="preserve">tížnost nebo její část postoupí </w:t>
      </w:r>
      <w:r w:rsidRPr="007F3334">
        <w:rPr>
          <w:rFonts w:ascii="Arial" w:hAnsi="Arial" w:cs="Arial"/>
          <w:sz w:val="22"/>
          <w:szCs w:val="22"/>
        </w:rPr>
        <w:t>odbor, kterému byla stížnost doručena,</w:t>
      </w:r>
      <w:r w:rsidR="00465959" w:rsidRPr="007F3334">
        <w:rPr>
          <w:rFonts w:ascii="Arial" w:hAnsi="Arial" w:cs="Arial"/>
          <w:sz w:val="22"/>
          <w:szCs w:val="22"/>
        </w:rPr>
        <w:t xml:space="preserve"> bez zbytečného odkladu věcně</w:t>
      </w:r>
      <w:r w:rsidR="00E3394D" w:rsidRPr="007F3334">
        <w:rPr>
          <w:rFonts w:ascii="Arial" w:hAnsi="Arial" w:cs="Arial"/>
          <w:sz w:val="22"/>
          <w:szCs w:val="22"/>
        </w:rPr>
        <w:t xml:space="preserve"> přís</w:t>
      </w:r>
      <w:r w:rsidRPr="007F3334">
        <w:rPr>
          <w:rFonts w:ascii="Arial" w:hAnsi="Arial" w:cs="Arial"/>
          <w:sz w:val="22"/>
          <w:szCs w:val="22"/>
        </w:rPr>
        <w:t xml:space="preserve">lušnému správnímu orgánu, </w:t>
      </w:r>
      <w:r w:rsidR="00E3394D" w:rsidRPr="007F3334">
        <w:rPr>
          <w:rFonts w:ascii="Arial" w:hAnsi="Arial" w:cs="Arial"/>
          <w:sz w:val="22"/>
          <w:szCs w:val="22"/>
        </w:rPr>
        <w:t>není</w:t>
      </w:r>
      <w:r w:rsidRPr="007F3334">
        <w:rPr>
          <w:rFonts w:ascii="Arial" w:hAnsi="Arial" w:cs="Arial"/>
          <w:sz w:val="22"/>
          <w:szCs w:val="22"/>
        </w:rPr>
        <w:t>-</w:t>
      </w:r>
      <w:r w:rsidR="007F3334" w:rsidRPr="007F3334">
        <w:rPr>
          <w:rFonts w:ascii="Arial" w:hAnsi="Arial" w:cs="Arial"/>
          <w:sz w:val="22"/>
          <w:szCs w:val="22"/>
        </w:rPr>
        <w:t>li k jejímu</w:t>
      </w:r>
      <w:r w:rsidRPr="007F3334">
        <w:rPr>
          <w:rFonts w:ascii="Arial" w:hAnsi="Arial" w:cs="Arial"/>
          <w:sz w:val="22"/>
          <w:szCs w:val="22"/>
        </w:rPr>
        <w:t xml:space="preserve"> </w:t>
      </w:r>
      <w:r w:rsidR="00E3394D" w:rsidRPr="007F3334">
        <w:rPr>
          <w:rFonts w:ascii="Arial" w:hAnsi="Arial" w:cs="Arial"/>
          <w:sz w:val="22"/>
          <w:szCs w:val="22"/>
        </w:rPr>
        <w:t xml:space="preserve">vyřízení příslušný. O </w:t>
      </w:r>
      <w:r w:rsidR="00E3394D" w:rsidRPr="007F3334">
        <w:rPr>
          <w:rFonts w:ascii="Arial" w:hAnsi="Arial" w:cs="Arial"/>
          <w:sz w:val="22"/>
          <w:szCs w:val="22"/>
        </w:rPr>
        <w:lastRenderedPageBreak/>
        <w:t>postoupení stížnosti současně informuje stěžovatele (viz § 12 SŘ). Správní orgán, kterému byla stížnost postoupena k vyřízení jiným správním orgánem, příjem stížnosti nepotvrzuje.</w:t>
      </w:r>
    </w:p>
    <w:p w:rsidR="00EA604E" w:rsidRPr="007F3334" w:rsidRDefault="00EA604E" w:rsidP="00233F39">
      <w:pPr>
        <w:jc w:val="both"/>
        <w:rPr>
          <w:rFonts w:ascii="Arial" w:hAnsi="Arial" w:cs="Arial"/>
          <w:b/>
          <w:sz w:val="22"/>
          <w:szCs w:val="22"/>
        </w:rPr>
      </w:pPr>
    </w:p>
    <w:p w:rsidR="00EA604E" w:rsidRDefault="00EA604E" w:rsidP="00233F39">
      <w:pPr>
        <w:jc w:val="both"/>
        <w:rPr>
          <w:rFonts w:ascii="Arial" w:hAnsi="Arial" w:cs="Arial"/>
          <w:b/>
          <w:sz w:val="22"/>
          <w:szCs w:val="22"/>
        </w:rPr>
      </w:pPr>
      <w:r w:rsidRPr="007F3334">
        <w:rPr>
          <w:rFonts w:ascii="Arial" w:hAnsi="Arial" w:cs="Arial"/>
          <w:b/>
          <w:sz w:val="22"/>
          <w:szCs w:val="22"/>
        </w:rPr>
        <w:t>OPAKOVANÁ STÍŽNOST</w:t>
      </w:r>
    </w:p>
    <w:p w:rsidR="007F3334" w:rsidRPr="007F3334" w:rsidRDefault="007F3334" w:rsidP="00233F39">
      <w:pPr>
        <w:jc w:val="both"/>
        <w:rPr>
          <w:rFonts w:ascii="Arial" w:hAnsi="Arial" w:cs="Arial"/>
          <w:b/>
          <w:sz w:val="22"/>
          <w:szCs w:val="22"/>
        </w:rPr>
      </w:pPr>
    </w:p>
    <w:p w:rsidR="00E3394D" w:rsidRPr="007F3334" w:rsidRDefault="005453B2" w:rsidP="00233F39">
      <w:pPr>
        <w:jc w:val="both"/>
        <w:rPr>
          <w:rFonts w:ascii="Arial" w:hAnsi="Arial" w:cs="Arial"/>
          <w:sz w:val="22"/>
          <w:szCs w:val="22"/>
        </w:rPr>
      </w:pPr>
      <w:r w:rsidRPr="007F3334">
        <w:rPr>
          <w:rFonts w:ascii="Arial" w:hAnsi="Arial" w:cs="Arial"/>
          <w:sz w:val="22"/>
          <w:szCs w:val="22"/>
        </w:rPr>
        <w:t>Je-li stížnost podávána opakovaně,</w:t>
      </w:r>
      <w:r w:rsidR="00F60207">
        <w:rPr>
          <w:rFonts w:ascii="Arial" w:hAnsi="Arial" w:cs="Arial"/>
          <w:sz w:val="22"/>
          <w:szCs w:val="22"/>
        </w:rPr>
        <w:t xml:space="preserve"> </w:t>
      </w:r>
      <w:r w:rsidR="00F60207" w:rsidRPr="00D30D64">
        <w:rPr>
          <w:rFonts w:ascii="Arial" w:hAnsi="Arial" w:cs="Arial"/>
          <w:sz w:val="22"/>
          <w:szCs w:val="22"/>
        </w:rPr>
        <w:t>odbor posoudí</w:t>
      </w:r>
      <w:r w:rsidR="00D30D64">
        <w:rPr>
          <w:rFonts w:ascii="Arial" w:hAnsi="Arial" w:cs="Arial"/>
          <w:sz w:val="22"/>
          <w:szCs w:val="22"/>
        </w:rPr>
        <w:t>,</w:t>
      </w:r>
      <w:r w:rsidR="00E3394D" w:rsidRPr="007F3334">
        <w:rPr>
          <w:rFonts w:ascii="Arial" w:hAnsi="Arial" w:cs="Arial"/>
          <w:sz w:val="22"/>
          <w:szCs w:val="22"/>
        </w:rPr>
        <w:t xml:space="preserve"> zda obsahuje nové skutečnosti. Jestliže tomu tak není, </w:t>
      </w:r>
      <w:r w:rsidR="00F60207" w:rsidRPr="00D30D64">
        <w:rPr>
          <w:rFonts w:ascii="Arial" w:hAnsi="Arial" w:cs="Arial"/>
          <w:sz w:val="22"/>
          <w:szCs w:val="22"/>
        </w:rPr>
        <w:t>písemně oznámí</w:t>
      </w:r>
      <w:r w:rsidR="00E3394D" w:rsidRPr="007F3334">
        <w:rPr>
          <w:rFonts w:ascii="Arial" w:hAnsi="Arial" w:cs="Arial"/>
          <w:sz w:val="22"/>
          <w:szCs w:val="22"/>
        </w:rPr>
        <w:t xml:space="preserve">, že </w:t>
      </w:r>
      <w:r w:rsidR="00F60207" w:rsidRPr="00D30D64">
        <w:rPr>
          <w:rFonts w:ascii="Arial" w:hAnsi="Arial" w:cs="Arial"/>
          <w:sz w:val="22"/>
          <w:szCs w:val="22"/>
        </w:rPr>
        <w:t>neshledal</w:t>
      </w:r>
      <w:r w:rsidR="00F60207">
        <w:rPr>
          <w:rFonts w:ascii="Arial" w:hAnsi="Arial" w:cs="Arial"/>
          <w:sz w:val="22"/>
          <w:szCs w:val="22"/>
        </w:rPr>
        <w:t xml:space="preserve"> </w:t>
      </w:r>
      <w:r w:rsidR="00E3394D" w:rsidRPr="007F3334">
        <w:rPr>
          <w:rFonts w:ascii="Arial" w:hAnsi="Arial" w:cs="Arial"/>
          <w:sz w:val="22"/>
          <w:szCs w:val="22"/>
        </w:rPr>
        <w:t>důvod</w:t>
      </w:r>
      <w:r w:rsidRPr="007F3334">
        <w:rPr>
          <w:rFonts w:ascii="Arial" w:hAnsi="Arial" w:cs="Arial"/>
          <w:sz w:val="22"/>
          <w:szCs w:val="22"/>
        </w:rPr>
        <w:t>y</w:t>
      </w:r>
      <w:r w:rsidR="00A12A42">
        <w:rPr>
          <w:rFonts w:ascii="Arial" w:hAnsi="Arial" w:cs="Arial"/>
          <w:sz w:val="22"/>
          <w:szCs w:val="22"/>
        </w:rPr>
        <w:t xml:space="preserve"> opakovaně se stížností zabývat, </w:t>
      </w:r>
      <w:r w:rsidR="00A12A42" w:rsidRPr="00D30D64">
        <w:rPr>
          <w:rFonts w:ascii="Arial" w:hAnsi="Arial" w:cs="Arial"/>
          <w:sz w:val="22"/>
          <w:szCs w:val="22"/>
        </w:rPr>
        <w:t xml:space="preserve">případně je </w:t>
      </w:r>
      <w:r w:rsidR="00F60207" w:rsidRPr="00D30D64">
        <w:rPr>
          <w:rFonts w:ascii="Arial" w:hAnsi="Arial" w:cs="Arial"/>
          <w:sz w:val="22"/>
          <w:szCs w:val="22"/>
        </w:rPr>
        <w:t xml:space="preserve">stěžovatel </w:t>
      </w:r>
      <w:r w:rsidR="00A12A42" w:rsidRPr="00D30D64">
        <w:rPr>
          <w:rFonts w:ascii="Arial" w:hAnsi="Arial" w:cs="Arial"/>
          <w:sz w:val="22"/>
          <w:szCs w:val="22"/>
        </w:rPr>
        <w:t>odká</w:t>
      </w:r>
      <w:r w:rsidR="00D30D64">
        <w:rPr>
          <w:rFonts w:ascii="Arial" w:hAnsi="Arial" w:cs="Arial"/>
          <w:sz w:val="22"/>
          <w:szCs w:val="22"/>
        </w:rPr>
        <w:t>zán na nadřízené orgány – viz. k</w:t>
      </w:r>
      <w:r w:rsidR="00A12A42" w:rsidRPr="00D30D64">
        <w:rPr>
          <w:rFonts w:ascii="Arial" w:hAnsi="Arial" w:cs="Arial"/>
          <w:sz w:val="22"/>
          <w:szCs w:val="22"/>
        </w:rPr>
        <w:t>ontakty níže</w:t>
      </w:r>
      <w:r w:rsidR="00D30D64">
        <w:rPr>
          <w:rFonts w:ascii="Arial" w:hAnsi="Arial" w:cs="Arial"/>
          <w:sz w:val="22"/>
          <w:szCs w:val="22"/>
        </w:rPr>
        <w:t>.</w:t>
      </w:r>
    </w:p>
    <w:p w:rsidR="005453B2" w:rsidRPr="007F3334" w:rsidRDefault="005453B2" w:rsidP="00233F39">
      <w:pPr>
        <w:jc w:val="both"/>
        <w:rPr>
          <w:rFonts w:ascii="Arial" w:hAnsi="Arial" w:cs="Arial"/>
          <w:sz w:val="22"/>
          <w:szCs w:val="22"/>
        </w:rPr>
      </w:pPr>
    </w:p>
    <w:p w:rsidR="00EA604E" w:rsidRDefault="00EA604E" w:rsidP="00233F39">
      <w:pPr>
        <w:jc w:val="both"/>
        <w:rPr>
          <w:rFonts w:ascii="Arial" w:hAnsi="Arial" w:cs="Arial"/>
          <w:b/>
          <w:sz w:val="22"/>
          <w:szCs w:val="22"/>
        </w:rPr>
      </w:pPr>
      <w:r w:rsidRPr="007F3334">
        <w:rPr>
          <w:rFonts w:ascii="Arial" w:hAnsi="Arial" w:cs="Arial"/>
          <w:b/>
          <w:sz w:val="22"/>
          <w:szCs w:val="22"/>
        </w:rPr>
        <w:t>LHŮTA PRO VYŘÍZENÍ STÍŽNOSTI</w:t>
      </w:r>
    </w:p>
    <w:p w:rsidR="007F3334" w:rsidRPr="007F3334" w:rsidRDefault="007F3334" w:rsidP="00233F39">
      <w:pPr>
        <w:jc w:val="both"/>
        <w:rPr>
          <w:rFonts w:ascii="Arial" w:hAnsi="Arial" w:cs="Arial"/>
          <w:b/>
          <w:sz w:val="22"/>
          <w:szCs w:val="22"/>
        </w:rPr>
      </w:pPr>
    </w:p>
    <w:p w:rsidR="005453B2" w:rsidRPr="007F3334" w:rsidRDefault="007A4D44" w:rsidP="00233F39">
      <w:pPr>
        <w:jc w:val="both"/>
        <w:rPr>
          <w:rFonts w:ascii="Arial" w:hAnsi="Arial" w:cs="Arial"/>
          <w:sz w:val="22"/>
          <w:szCs w:val="22"/>
        </w:rPr>
      </w:pPr>
      <w:r w:rsidRPr="007F3334">
        <w:rPr>
          <w:rFonts w:ascii="Arial" w:hAnsi="Arial" w:cs="Arial"/>
          <w:sz w:val="22"/>
          <w:szCs w:val="22"/>
        </w:rPr>
        <w:t>S</w:t>
      </w:r>
      <w:r w:rsidR="00E3394D" w:rsidRPr="007F3334">
        <w:rPr>
          <w:rFonts w:ascii="Arial" w:hAnsi="Arial" w:cs="Arial"/>
          <w:sz w:val="22"/>
          <w:szCs w:val="22"/>
        </w:rPr>
        <w:t xml:space="preserve">tížnost se vyřizuje bez zbytečných průtahů, a to </w:t>
      </w:r>
      <w:r w:rsidR="00E3394D" w:rsidRPr="007F3334">
        <w:rPr>
          <w:rFonts w:ascii="Arial" w:hAnsi="Arial" w:cs="Arial"/>
          <w:b/>
          <w:sz w:val="22"/>
          <w:szCs w:val="22"/>
        </w:rPr>
        <w:t>nejpozději do 60 dnů</w:t>
      </w:r>
      <w:r w:rsidR="00E3394D" w:rsidRPr="007F3334">
        <w:rPr>
          <w:rFonts w:ascii="Arial" w:hAnsi="Arial" w:cs="Arial"/>
          <w:sz w:val="22"/>
          <w:szCs w:val="22"/>
        </w:rPr>
        <w:t xml:space="preserve"> ode dne jejího doručení; o vyřízení stížnosti musí být stěžovatel v této lhůtě vyrozuměn</w:t>
      </w:r>
      <w:r w:rsidR="005453B2" w:rsidRPr="007F3334">
        <w:rPr>
          <w:rFonts w:ascii="Arial" w:hAnsi="Arial" w:cs="Arial"/>
          <w:sz w:val="22"/>
          <w:szCs w:val="22"/>
        </w:rPr>
        <w:t>.</w:t>
      </w:r>
      <w:r w:rsidR="00E3394D" w:rsidRPr="007F3334">
        <w:rPr>
          <w:rFonts w:ascii="Arial" w:hAnsi="Arial" w:cs="Arial"/>
          <w:sz w:val="22"/>
          <w:szCs w:val="22"/>
        </w:rPr>
        <w:t xml:space="preserve"> </w:t>
      </w:r>
    </w:p>
    <w:p w:rsidR="00E3394D" w:rsidRPr="007F3334" w:rsidRDefault="00E3394D" w:rsidP="00233F39">
      <w:pPr>
        <w:jc w:val="both"/>
        <w:rPr>
          <w:rFonts w:ascii="Arial" w:hAnsi="Arial" w:cs="Arial"/>
          <w:sz w:val="22"/>
          <w:szCs w:val="22"/>
        </w:rPr>
      </w:pPr>
      <w:r w:rsidRPr="007F3334">
        <w:rPr>
          <w:rFonts w:ascii="Arial" w:hAnsi="Arial" w:cs="Arial"/>
          <w:sz w:val="22"/>
          <w:szCs w:val="22"/>
        </w:rPr>
        <w:t xml:space="preserve">Stanovenou lhůtu lze překročit jen tehdy, nelze-li v jejím průběhu zajistit podklady potřebné pro vyřízení. O překročení lhůty </w:t>
      </w:r>
      <w:r w:rsidR="00D30D64">
        <w:rPr>
          <w:rFonts w:ascii="Arial" w:hAnsi="Arial" w:cs="Arial"/>
          <w:sz w:val="22"/>
          <w:szCs w:val="22"/>
        </w:rPr>
        <w:t xml:space="preserve">a následně o způsobu vyřízení stížnosti </w:t>
      </w:r>
      <w:r w:rsidRPr="007F3334">
        <w:rPr>
          <w:rFonts w:ascii="Arial" w:hAnsi="Arial" w:cs="Arial"/>
          <w:sz w:val="22"/>
          <w:szCs w:val="22"/>
        </w:rPr>
        <w:t>bude stěžovatel informován.</w:t>
      </w:r>
    </w:p>
    <w:p w:rsidR="00A3046E" w:rsidRPr="007F3334" w:rsidRDefault="00A3046E" w:rsidP="00233F39">
      <w:pPr>
        <w:jc w:val="both"/>
        <w:rPr>
          <w:rFonts w:ascii="Arial" w:hAnsi="Arial" w:cs="Arial"/>
          <w:sz w:val="22"/>
          <w:szCs w:val="22"/>
        </w:rPr>
      </w:pPr>
    </w:p>
    <w:p w:rsidR="00A17BE5" w:rsidRDefault="00EA604E" w:rsidP="000D215F">
      <w:pPr>
        <w:jc w:val="both"/>
        <w:rPr>
          <w:rFonts w:ascii="Arial" w:hAnsi="Arial" w:cs="Arial"/>
          <w:b/>
          <w:sz w:val="22"/>
          <w:szCs w:val="22"/>
        </w:rPr>
      </w:pPr>
      <w:r w:rsidRPr="007F3334">
        <w:rPr>
          <w:rFonts w:ascii="Arial" w:hAnsi="Arial" w:cs="Arial"/>
          <w:b/>
          <w:sz w:val="22"/>
          <w:szCs w:val="22"/>
        </w:rPr>
        <w:t>ZPŮSOB VYŘÍZENÍ STÍŽNOSTI</w:t>
      </w:r>
    </w:p>
    <w:p w:rsidR="007F3334" w:rsidRPr="007F3334" w:rsidRDefault="007F3334" w:rsidP="000D215F">
      <w:pPr>
        <w:jc w:val="both"/>
        <w:rPr>
          <w:rFonts w:ascii="Arial" w:hAnsi="Arial" w:cs="Arial"/>
          <w:b/>
          <w:sz w:val="22"/>
          <w:szCs w:val="22"/>
        </w:rPr>
      </w:pPr>
    </w:p>
    <w:p w:rsidR="000D215F" w:rsidRPr="007F3334" w:rsidRDefault="000D215F" w:rsidP="005453B2">
      <w:pPr>
        <w:jc w:val="both"/>
        <w:rPr>
          <w:rFonts w:ascii="Arial" w:hAnsi="Arial" w:cs="Arial"/>
          <w:sz w:val="22"/>
          <w:szCs w:val="22"/>
        </w:rPr>
      </w:pPr>
      <w:r w:rsidRPr="007F3334">
        <w:rPr>
          <w:rFonts w:ascii="Arial" w:hAnsi="Arial" w:cs="Arial"/>
          <w:sz w:val="22"/>
          <w:szCs w:val="22"/>
        </w:rPr>
        <w:t>Ve vyřízení stížnosti se uvede, zda byla stížnost jako celek, resp. její je</w:t>
      </w:r>
      <w:r w:rsidR="005453B2" w:rsidRPr="007F3334">
        <w:rPr>
          <w:rFonts w:ascii="Arial" w:hAnsi="Arial" w:cs="Arial"/>
          <w:sz w:val="22"/>
          <w:szCs w:val="22"/>
        </w:rPr>
        <w:t xml:space="preserve">dnotlivé části, důvodná, </w:t>
      </w:r>
      <w:r w:rsidRPr="007F3334">
        <w:rPr>
          <w:rFonts w:ascii="Arial" w:hAnsi="Arial" w:cs="Arial"/>
          <w:sz w:val="22"/>
          <w:szCs w:val="22"/>
        </w:rPr>
        <w:t xml:space="preserve">částečně důvodná nebo nedůvodná. V odůvodnění vyřízení </w:t>
      </w:r>
      <w:r w:rsidR="005453B2" w:rsidRPr="007F3334">
        <w:rPr>
          <w:rFonts w:ascii="Arial" w:hAnsi="Arial" w:cs="Arial"/>
          <w:sz w:val="22"/>
          <w:szCs w:val="22"/>
        </w:rPr>
        <w:t>bude</w:t>
      </w:r>
      <w:r w:rsidRPr="007F3334">
        <w:rPr>
          <w:rFonts w:ascii="Arial" w:hAnsi="Arial" w:cs="Arial"/>
          <w:sz w:val="22"/>
          <w:szCs w:val="22"/>
        </w:rPr>
        <w:t xml:space="preserve"> uvede</w:t>
      </w:r>
      <w:r w:rsidR="005453B2" w:rsidRPr="007F3334">
        <w:rPr>
          <w:rFonts w:ascii="Arial" w:hAnsi="Arial" w:cs="Arial"/>
          <w:sz w:val="22"/>
          <w:szCs w:val="22"/>
        </w:rPr>
        <w:t>no</w:t>
      </w:r>
      <w:r w:rsidRPr="007F3334">
        <w:rPr>
          <w:rFonts w:ascii="Arial" w:hAnsi="Arial" w:cs="Arial"/>
          <w:sz w:val="22"/>
          <w:szCs w:val="22"/>
        </w:rPr>
        <w:t>, o jaké skutečnosti a právní předpisy se opírá.</w:t>
      </w:r>
    </w:p>
    <w:p w:rsidR="000D215F" w:rsidRPr="007F3334" w:rsidRDefault="005453B2" w:rsidP="005453B2">
      <w:pPr>
        <w:jc w:val="both"/>
        <w:rPr>
          <w:rFonts w:ascii="Arial" w:hAnsi="Arial" w:cs="Arial"/>
          <w:sz w:val="22"/>
          <w:szCs w:val="22"/>
        </w:rPr>
      </w:pPr>
      <w:r w:rsidRPr="007F3334">
        <w:rPr>
          <w:rFonts w:ascii="Arial" w:hAnsi="Arial" w:cs="Arial"/>
          <w:sz w:val="22"/>
          <w:szCs w:val="22"/>
        </w:rPr>
        <w:t>Bude</w:t>
      </w:r>
      <w:r w:rsidR="000D215F" w:rsidRPr="007F3334">
        <w:rPr>
          <w:rFonts w:ascii="Arial" w:hAnsi="Arial" w:cs="Arial"/>
          <w:sz w:val="22"/>
          <w:szCs w:val="22"/>
        </w:rPr>
        <w:t xml:space="preserve">-li stížnost shledána důvodnou nebo částečně důvodnou, </w:t>
      </w:r>
      <w:r w:rsidRPr="007F3334">
        <w:rPr>
          <w:rFonts w:ascii="Arial" w:hAnsi="Arial" w:cs="Arial"/>
          <w:sz w:val="22"/>
          <w:szCs w:val="22"/>
        </w:rPr>
        <w:t>MěÚ</w:t>
      </w:r>
      <w:r w:rsidR="000D215F" w:rsidRPr="007F3334">
        <w:rPr>
          <w:rFonts w:ascii="Arial" w:hAnsi="Arial" w:cs="Arial"/>
          <w:sz w:val="22"/>
          <w:szCs w:val="22"/>
        </w:rPr>
        <w:t xml:space="preserve"> bezodkladně </w:t>
      </w:r>
      <w:r w:rsidRPr="007F3334">
        <w:rPr>
          <w:rFonts w:ascii="Arial" w:hAnsi="Arial" w:cs="Arial"/>
          <w:sz w:val="22"/>
          <w:szCs w:val="22"/>
        </w:rPr>
        <w:t>zjedná nápravu</w:t>
      </w:r>
      <w:r w:rsidR="000D215F" w:rsidRPr="007F3334">
        <w:rPr>
          <w:rFonts w:ascii="Arial" w:hAnsi="Arial" w:cs="Arial"/>
          <w:sz w:val="22"/>
          <w:szCs w:val="22"/>
        </w:rPr>
        <w:t>. O výsledku šetření a opatřeních přijatých k nápravě učiní záznam do spisu</w:t>
      </w:r>
      <w:r w:rsidR="00A3046E">
        <w:rPr>
          <w:rFonts w:ascii="Arial" w:hAnsi="Arial" w:cs="Arial"/>
          <w:sz w:val="22"/>
          <w:szCs w:val="22"/>
        </w:rPr>
        <w:t xml:space="preserve"> a vyrozumí o tom stěžovatele.</w:t>
      </w:r>
    </w:p>
    <w:p w:rsidR="000D215F" w:rsidRDefault="000D215F" w:rsidP="005453B2">
      <w:pPr>
        <w:jc w:val="both"/>
        <w:rPr>
          <w:rFonts w:ascii="Arial" w:hAnsi="Arial" w:cs="Arial"/>
          <w:sz w:val="22"/>
          <w:szCs w:val="22"/>
        </w:rPr>
      </w:pPr>
      <w:r w:rsidRPr="007F3334">
        <w:rPr>
          <w:rFonts w:ascii="Arial" w:hAnsi="Arial" w:cs="Arial"/>
          <w:sz w:val="22"/>
          <w:szCs w:val="22"/>
        </w:rPr>
        <w:t>Stížnost se pro potřeby evidence považuje za vyřízenou dnem, kdy je vyřízení stížnosti předáno k doručení.</w:t>
      </w:r>
    </w:p>
    <w:p w:rsidR="00A12A42" w:rsidRPr="007F3334" w:rsidRDefault="00A12A42" w:rsidP="005453B2">
      <w:pPr>
        <w:jc w:val="both"/>
        <w:rPr>
          <w:rFonts w:ascii="Arial" w:hAnsi="Arial" w:cs="Arial"/>
          <w:sz w:val="22"/>
          <w:szCs w:val="22"/>
        </w:rPr>
      </w:pPr>
      <w:r w:rsidRPr="00D30D64">
        <w:rPr>
          <w:rFonts w:ascii="Arial" w:hAnsi="Arial" w:cs="Arial"/>
          <w:sz w:val="22"/>
          <w:szCs w:val="22"/>
        </w:rPr>
        <w:t>Odpověď na stížnost dětského klienta musí být přizpůsobena jeho rozumovým schopnostem.</w:t>
      </w:r>
    </w:p>
    <w:p w:rsidR="000D0647" w:rsidRPr="007F3334" w:rsidRDefault="000D0647" w:rsidP="00A17BE5">
      <w:pPr>
        <w:jc w:val="both"/>
        <w:rPr>
          <w:rFonts w:ascii="Arial" w:hAnsi="Arial" w:cs="Arial"/>
          <w:sz w:val="22"/>
          <w:szCs w:val="22"/>
        </w:rPr>
      </w:pPr>
    </w:p>
    <w:p w:rsidR="00A519A5" w:rsidRDefault="00EA604E" w:rsidP="00EA604E">
      <w:pPr>
        <w:rPr>
          <w:rFonts w:ascii="Arial" w:hAnsi="Arial" w:cs="Arial"/>
          <w:b/>
          <w:sz w:val="22"/>
          <w:szCs w:val="22"/>
        </w:rPr>
      </w:pPr>
      <w:r w:rsidRPr="007F3334">
        <w:rPr>
          <w:rFonts w:ascii="Arial" w:hAnsi="Arial" w:cs="Arial"/>
          <w:b/>
          <w:sz w:val="22"/>
          <w:szCs w:val="22"/>
        </w:rPr>
        <w:t>PROŠETŘENÍ ZPŮSOBU VYŘÍZENÍ STÍŽNOSTI</w:t>
      </w:r>
    </w:p>
    <w:p w:rsidR="007F3334" w:rsidRPr="007F3334" w:rsidRDefault="007F3334" w:rsidP="00EA604E">
      <w:pPr>
        <w:rPr>
          <w:rFonts w:ascii="Arial" w:hAnsi="Arial" w:cs="Arial"/>
          <w:b/>
          <w:sz w:val="22"/>
          <w:szCs w:val="22"/>
        </w:rPr>
      </w:pPr>
    </w:p>
    <w:p w:rsidR="000D0647" w:rsidRDefault="000D0647" w:rsidP="005453B2">
      <w:pPr>
        <w:jc w:val="both"/>
        <w:rPr>
          <w:rFonts w:ascii="Arial" w:hAnsi="Arial" w:cs="Arial"/>
          <w:sz w:val="22"/>
          <w:szCs w:val="22"/>
        </w:rPr>
      </w:pPr>
      <w:r w:rsidRPr="007F3334">
        <w:rPr>
          <w:rFonts w:ascii="Arial" w:hAnsi="Arial" w:cs="Arial"/>
          <w:sz w:val="22"/>
          <w:szCs w:val="22"/>
        </w:rPr>
        <w:t>Má-li stěžovatel za to, že stížnost, kterou podal</w:t>
      </w:r>
      <w:r w:rsidR="00A519A5" w:rsidRPr="007F3334">
        <w:rPr>
          <w:rFonts w:ascii="Arial" w:hAnsi="Arial" w:cs="Arial"/>
          <w:sz w:val="22"/>
          <w:szCs w:val="22"/>
        </w:rPr>
        <w:t xml:space="preserve">, nebyla řádně </w:t>
      </w:r>
      <w:r w:rsidRPr="007F3334">
        <w:rPr>
          <w:rFonts w:ascii="Arial" w:hAnsi="Arial" w:cs="Arial"/>
          <w:sz w:val="22"/>
          <w:szCs w:val="22"/>
        </w:rPr>
        <w:t>vyřízena, může požádat nadříz</w:t>
      </w:r>
      <w:r w:rsidR="00A16977" w:rsidRPr="007F3334">
        <w:rPr>
          <w:rFonts w:ascii="Arial" w:hAnsi="Arial" w:cs="Arial"/>
          <w:sz w:val="22"/>
          <w:szCs w:val="22"/>
        </w:rPr>
        <w:t>ený správní orgán, aby přešetři</w:t>
      </w:r>
      <w:r w:rsidRPr="007F3334">
        <w:rPr>
          <w:rFonts w:ascii="Arial" w:hAnsi="Arial" w:cs="Arial"/>
          <w:sz w:val="22"/>
          <w:szCs w:val="22"/>
        </w:rPr>
        <w:t>l způsob vyřízení stížnosti</w:t>
      </w:r>
      <w:r w:rsidR="005453B2" w:rsidRPr="007F3334">
        <w:rPr>
          <w:rFonts w:ascii="Arial" w:hAnsi="Arial" w:cs="Arial"/>
          <w:sz w:val="22"/>
          <w:szCs w:val="22"/>
        </w:rPr>
        <w:t>.</w:t>
      </w:r>
    </w:p>
    <w:p w:rsidR="007B6A69" w:rsidRDefault="007B6A69" w:rsidP="005453B2">
      <w:pPr>
        <w:jc w:val="both"/>
        <w:rPr>
          <w:rFonts w:ascii="Arial" w:hAnsi="Arial" w:cs="Arial"/>
          <w:sz w:val="22"/>
          <w:szCs w:val="22"/>
        </w:rPr>
      </w:pPr>
    </w:p>
    <w:p w:rsidR="007B6A69" w:rsidRDefault="007B6A69" w:rsidP="005453B2">
      <w:pPr>
        <w:jc w:val="both"/>
        <w:rPr>
          <w:rFonts w:ascii="Arial" w:hAnsi="Arial" w:cs="Arial"/>
          <w:sz w:val="22"/>
          <w:szCs w:val="22"/>
        </w:rPr>
      </w:pPr>
    </w:p>
    <w:p w:rsidR="007B6A69" w:rsidRPr="007B6A69" w:rsidRDefault="007B6A69" w:rsidP="005453B2">
      <w:pPr>
        <w:jc w:val="both"/>
        <w:rPr>
          <w:rFonts w:ascii="Arial" w:hAnsi="Arial" w:cs="Arial"/>
          <w:b/>
          <w:sz w:val="22"/>
          <w:szCs w:val="22"/>
        </w:rPr>
      </w:pPr>
      <w:r w:rsidRPr="007B6A69">
        <w:rPr>
          <w:rFonts w:ascii="Arial" w:hAnsi="Arial" w:cs="Arial"/>
          <w:b/>
          <w:sz w:val="22"/>
          <w:szCs w:val="22"/>
        </w:rPr>
        <w:t>Kontakty:</w:t>
      </w:r>
    </w:p>
    <w:p w:rsidR="007B6A69" w:rsidRPr="007B6A69" w:rsidRDefault="007B6A69" w:rsidP="005453B2">
      <w:pPr>
        <w:jc w:val="both"/>
        <w:rPr>
          <w:rFonts w:ascii="Arial" w:hAnsi="Arial" w:cs="Arial"/>
          <w:b/>
          <w:sz w:val="22"/>
          <w:szCs w:val="22"/>
        </w:rPr>
      </w:pPr>
    </w:p>
    <w:p w:rsidR="007D515F" w:rsidRPr="007D515F" w:rsidRDefault="007D515F" w:rsidP="007D515F">
      <w:pPr>
        <w:rPr>
          <w:rFonts w:ascii="Arial" w:eastAsia="Calibri" w:hAnsi="Arial" w:cs="Arial"/>
          <w:b/>
          <w:sz w:val="22"/>
          <w:szCs w:val="22"/>
          <w:lang w:eastAsia="en-US"/>
        </w:rPr>
      </w:pPr>
      <w:r w:rsidRPr="007D515F">
        <w:rPr>
          <w:rFonts w:ascii="Arial" w:eastAsia="Calibri" w:hAnsi="Arial" w:cs="Arial"/>
          <w:b/>
          <w:sz w:val="22"/>
          <w:szCs w:val="22"/>
          <w:lang w:eastAsia="en-US"/>
        </w:rPr>
        <w:t>Podatelna MěÚ Chrudim</w:t>
      </w:r>
    </w:p>
    <w:p w:rsidR="007D515F" w:rsidRPr="007D515F" w:rsidRDefault="007D515F" w:rsidP="007D515F">
      <w:pPr>
        <w:rPr>
          <w:rFonts w:ascii="Arial" w:eastAsia="Calibri" w:hAnsi="Arial" w:cs="Arial"/>
          <w:sz w:val="22"/>
          <w:szCs w:val="22"/>
          <w:lang w:eastAsia="en-US"/>
        </w:rPr>
      </w:pPr>
      <w:r w:rsidRPr="007D515F">
        <w:rPr>
          <w:rFonts w:ascii="Arial" w:eastAsia="Calibri" w:hAnsi="Arial" w:cs="Arial"/>
          <w:sz w:val="22"/>
          <w:szCs w:val="22"/>
          <w:lang w:eastAsia="en-US"/>
        </w:rPr>
        <w:t>Pardubická 67,</w:t>
      </w:r>
    </w:p>
    <w:p w:rsidR="007D515F" w:rsidRPr="007D515F" w:rsidRDefault="007D515F" w:rsidP="007D515F">
      <w:pPr>
        <w:rPr>
          <w:rFonts w:ascii="Arial" w:eastAsia="Calibri" w:hAnsi="Arial" w:cs="Arial"/>
          <w:sz w:val="22"/>
          <w:szCs w:val="22"/>
          <w:lang w:eastAsia="en-US"/>
        </w:rPr>
      </w:pPr>
      <w:r w:rsidRPr="007D515F">
        <w:rPr>
          <w:rFonts w:ascii="Arial" w:eastAsia="Calibri" w:hAnsi="Arial" w:cs="Arial"/>
          <w:sz w:val="22"/>
          <w:szCs w:val="22"/>
          <w:lang w:eastAsia="en-US"/>
        </w:rPr>
        <w:t>537 01 Chrudim</w:t>
      </w:r>
    </w:p>
    <w:p w:rsidR="007D515F" w:rsidRPr="007D515F" w:rsidRDefault="007D515F" w:rsidP="007D515F">
      <w:pPr>
        <w:rPr>
          <w:rFonts w:ascii="Arial" w:eastAsia="Calibri" w:hAnsi="Arial" w:cs="Arial"/>
          <w:sz w:val="22"/>
          <w:szCs w:val="22"/>
          <w:lang w:eastAsia="en-US"/>
        </w:rPr>
      </w:pPr>
      <w:r w:rsidRPr="007D515F">
        <w:rPr>
          <w:rFonts w:ascii="Arial" w:eastAsia="Calibri" w:hAnsi="Arial" w:cs="Arial"/>
          <w:sz w:val="22"/>
          <w:szCs w:val="22"/>
          <w:lang w:eastAsia="en-US"/>
        </w:rPr>
        <w:t>ID datové schránky: 3y8b2pi</w:t>
      </w:r>
    </w:p>
    <w:p w:rsidR="007D515F" w:rsidRPr="007D515F" w:rsidRDefault="007D515F" w:rsidP="007D515F">
      <w:pPr>
        <w:rPr>
          <w:rFonts w:ascii="Arial" w:eastAsia="Calibri" w:hAnsi="Arial" w:cs="Arial"/>
          <w:sz w:val="22"/>
          <w:szCs w:val="22"/>
          <w:lang w:eastAsia="en-US"/>
        </w:rPr>
      </w:pPr>
      <w:r w:rsidRPr="007D515F">
        <w:rPr>
          <w:rFonts w:ascii="Arial" w:eastAsia="Calibri" w:hAnsi="Arial" w:cs="Arial"/>
          <w:sz w:val="22"/>
          <w:szCs w:val="22"/>
          <w:lang w:eastAsia="en-US"/>
        </w:rPr>
        <w:t>E-mail: urad@chrudim-city.cz</w:t>
      </w:r>
    </w:p>
    <w:p w:rsidR="007D515F" w:rsidRPr="007D515F" w:rsidRDefault="007D515F" w:rsidP="007D515F">
      <w:pPr>
        <w:rPr>
          <w:rFonts w:ascii="Arial" w:eastAsia="Calibri" w:hAnsi="Arial" w:cs="Arial"/>
          <w:sz w:val="22"/>
          <w:szCs w:val="22"/>
          <w:lang w:eastAsia="en-US"/>
        </w:rPr>
      </w:pPr>
      <w:r w:rsidRPr="007D515F">
        <w:rPr>
          <w:rFonts w:ascii="Arial" w:eastAsia="Calibri" w:hAnsi="Arial" w:cs="Arial"/>
          <w:sz w:val="22"/>
          <w:szCs w:val="22"/>
          <w:lang w:eastAsia="en-US"/>
        </w:rPr>
        <w:t xml:space="preserve">E-podatelna: </w:t>
      </w:r>
      <w:hyperlink r:id="rId8" w:history="1">
        <w:r w:rsidRPr="007D515F">
          <w:rPr>
            <w:rFonts w:ascii="Arial" w:eastAsia="Calibri" w:hAnsi="Arial" w:cs="Arial"/>
            <w:color w:val="0563C1"/>
            <w:sz w:val="22"/>
            <w:szCs w:val="22"/>
            <w:u w:val="single"/>
            <w:lang w:eastAsia="en-US"/>
          </w:rPr>
          <w:t>podatelna@chrudim-city.cz</w:t>
        </w:r>
      </w:hyperlink>
    </w:p>
    <w:p w:rsidR="007D515F" w:rsidRPr="007D515F" w:rsidRDefault="007D515F" w:rsidP="007D515F">
      <w:pPr>
        <w:rPr>
          <w:rFonts w:ascii="Arial" w:eastAsia="Calibri" w:hAnsi="Arial" w:cs="Arial"/>
          <w:sz w:val="22"/>
          <w:szCs w:val="22"/>
          <w:lang w:eastAsia="en-US"/>
        </w:rPr>
      </w:pPr>
    </w:p>
    <w:p w:rsidR="00F77111" w:rsidRPr="007D515F" w:rsidRDefault="00F77111" w:rsidP="007D515F">
      <w:pPr>
        <w:rPr>
          <w:rFonts w:ascii="Arial" w:eastAsia="Calibri" w:hAnsi="Arial" w:cs="Arial"/>
          <w:sz w:val="22"/>
          <w:szCs w:val="22"/>
          <w:lang w:eastAsia="en-US"/>
        </w:rPr>
      </w:pPr>
    </w:p>
    <w:p w:rsidR="007D515F" w:rsidRPr="007D515F" w:rsidRDefault="007D515F" w:rsidP="007D515F">
      <w:pPr>
        <w:rPr>
          <w:rFonts w:ascii="Arial" w:eastAsia="Calibri" w:hAnsi="Arial" w:cs="Arial"/>
          <w:sz w:val="22"/>
          <w:szCs w:val="22"/>
          <w:lang w:eastAsia="en-US"/>
        </w:rPr>
      </w:pPr>
    </w:p>
    <w:p w:rsidR="007D515F" w:rsidRPr="007D515F" w:rsidRDefault="007D515F" w:rsidP="007D515F">
      <w:pPr>
        <w:rPr>
          <w:rFonts w:ascii="Arial" w:eastAsia="Calibri" w:hAnsi="Arial" w:cs="Arial"/>
          <w:b/>
          <w:sz w:val="22"/>
          <w:szCs w:val="22"/>
          <w:lang w:eastAsia="en-US"/>
        </w:rPr>
      </w:pPr>
      <w:r w:rsidRPr="007D515F">
        <w:rPr>
          <w:rFonts w:ascii="Arial" w:eastAsia="Calibri" w:hAnsi="Arial" w:cs="Arial"/>
          <w:b/>
          <w:sz w:val="22"/>
          <w:szCs w:val="22"/>
          <w:lang w:eastAsia="en-US"/>
        </w:rPr>
        <w:t>Vedoucí odboru</w:t>
      </w:r>
    </w:p>
    <w:p w:rsidR="007D515F" w:rsidRPr="007D515F" w:rsidRDefault="007D515F" w:rsidP="007D515F">
      <w:pPr>
        <w:rPr>
          <w:rFonts w:ascii="Arial" w:eastAsia="Calibri" w:hAnsi="Arial" w:cs="Arial"/>
          <w:sz w:val="22"/>
          <w:szCs w:val="22"/>
          <w:lang w:eastAsia="en-US"/>
        </w:rPr>
      </w:pPr>
      <w:r w:rsidRPr="007D515F">
        <w:rPr>
          <w:rFonts w:ascii="Arial" w:eastAsia="Calibri" w:hAnsi="Arial" w:cs="Arial"/>
          <w:sz w:val="22"/>
          <w:szCs w:val="22"/>
          <w:lang w:eastAsia="en-US"/>
        </w:rPr>
        <w:t>Mgr. Radka Pochobradská</w:t>
      </w:r>
    </w:p>
    <w:p w:rsidR="007D515F" w:rsidRPr="007D515F" w:rsidRDefault="007D515F" w:rsidP="007D515F">
      <w:pPr>
        <w:rPr>
          <w:rFonts w:ascii="Arial" w:eastAsia="Calibri" w:hAnsi="Arial" w:cs="Arial"/>
          <w:sz w:val="22"/>
          <w:szCs w:val="22"/>
          <w:lang w:eastAsia="en-US"/>
        </w:rPr>
      </w:pPr>
      <w:r w:rsidRPr="007D515F">
        <w:rPr>
          <w:rFonts w:ascii="Arial" w:eastAsia="Calibri" w:hAnsi="Arial" w:cs="Arial"/>
          <w:sz w:val="22"/>
          <w:szCs w:val="22"/>
          <w:lang w:eastAsia="en-US"/>
        </w:rPr>
        <w:t>Pardubická 67,</w:t>
      </w:r>
    </w:p>
    <w:p w:rsidR="007D515F" w:rsidRPr="007D515F" w:rsidRDefault="007D515F" w:rsidP="007D515F">
      <w:pPr>
        <w:rPr>
          <w:rFonts w:ascii="Arial" w:eastAsia="Calibri" w:hAnsi="Arial" w:cs="Arial"/>
          <w:sz w:val="22"/>
          <w:szCs w:val="22"/>
          <w:lang w:eastAsia="en-US"/>
        </w:rPr>
      </w:pPr>
      <w:r w:rsidRPr="007D515F">
        <w:rPr>
          <w:rFonts w:ascii="Arial" w:eastAsia="Calibri" w:hAnsi="Arial" w:cs="Arial"/>
          <w:sz w:val="22"/>
          <w:szCs w:val="22"/>
          <w:lang w:eastAsia="en-US"/>
        </w:rPr>
        <w:t>537 01 Chrudim</w:t>
      </w:r>
    </w:p>
    <w:p w:rsidR="007D515F" w:rsidRPr="007D515F" w:rsidRDefault="007D515F" w:rsidP="007D515F">
      <w:pPr>
        <w:rPr>
          <w:rFonts w:ascii="Arial" w:eastAsia="Calibri" w:hAnsi="Arial" w:cs="Arial"/>
          <w:sz w:val="22"/>
          <w:szCs w:val="22"/>
          <w:lang w:eastAsia="en-US"/>
        </w:rPr>
      </w:pPr>
      <w:r w:rsidRPr="007D515F">
        <w:rPr>
          <w:rFonts w:ascii="Arial" w:eastAsia="Calibri" w:hAnsi="Arial" w:cs="Arial"/>
          <w:sz w:val="22"/>
          <w:szCs w:val="22"/>
          <w:lang w:eastAsia="en-US"/>
        </w:rPr>
        <w:t>tel.: 469 657 580</w:t>
      </w:r>
    </w:p>
    <w:p w:rsidR="006A0777" w:rsidRDefault="007D515F" w:rsidP="006A0777">
      <w:pPr>
        <w:rPr>
          <w:rFonts w:ascii="Arial" w:eastAsia="Calibri" w:hAnsi="Arial" w:cs="Arial"/>
          <w:color w:val="0563C1"/>
          <w:sz w:val="22"/>
          <w:szCs w:val="22"/>
          <w:u w:val="single"/>
          <w:lang w:eastAsia="en-US"/>
        </w:rPr>
      </w:pPr>
      <w:r w:rsidRPr="007D515F">
        <w:rPr>
          <w:rFonts w:ascii="Arial" w:eastAsia="Calibri" w:hAnsi="Arial" w:cs="Arial"/>
          <w:sz w:val="22"/>
          <w:szCs w:val="22"/>
          <w:lang w:eastAsia="en-US"/>
        </w:rPr>
        <w:t xml:space="preserve">e-mail: </w:t>
      </w:r>
      <w:hyperlink r:id="rId9" w:history="1">
        <w:r w:rsidRPr="007D515F">
          <w:rPr>
            <w:rFonts w:ascii="Arial" w:eastAsia="Calibri" w:hAnsi="Arial" w:cs="Arial"/>
            <w:color w:val="0563C1"/>
            <w:sz w:val="22"/>
            <w:szCs w:val="22"/>
            <w:u w:val="single"/>
            <w:lang w:eastAsia="en-US"/>
          </w:rPr>
          <w:t>radka.pochobradska@chrudim-city.cz</w:t>
        </w:r>
      </w:hyperlink>
      <w:r w:rsidR="006A0777">
        <w:rPr>
          <w:rFonts w:ascii="Arial" w:eastAsia="Calibri" w:hAnsi="Arial" w:cs="Arial"/>
          <w:color w:val="0563C1"/>
          <w:sz w:val="22"/>
          <w:szCs w:val="22"/>
          <w:u w:val="single"/>
          <w:lang w:eastAsia="en-US"/>
        </w:rPr>
        <w:t xml:space="preserve">          </w:t>
      </w:r>
    </w:p>
    <w:p w:rsidR="006A0777" w:rsidRDefault="006A0777" w:rsidP="006A0777">
      <w:pPr>
        <w:rPr>
          <w:rFonts w:ascii="Arial" w:eastAsia="Calibri" w:hAnsi="Arial" w:cs="Arial"/>
          <w:color w:val="0563C1"/>
          <w:sz w:val="22"/>
          <w:szCs w:val="22"/>
          <w:u w:val="single"/>
          <w:lang w:eastAsia="en-US"/>
        </w:rPr>
      </w:pPr>
    </w:p>
    <w:p w:rsidR="006A0777" w:rsidRDefault="006A0777" w:rsidP="006A0777">
      <w:pPr>
        <w:rPr>
          <w:rFonts w:ascii="Arial" w:eastAsia="Calibri" w:hAnsi="Arial" w:cs="Arial"/>
          <w:color w:val="0563C1"/>
          <w:sz w:val="22"/>
          <w:szCs w:val="22"/>
          <w:u w:val="single"/>
          <w:lang w:eastAsia="en-US"/>
        </w:rPr>
      </w:pPr>
    </w:p>
    <w:p w:rsidR="006A0777" w:rsidRDefault="006A0777" w:rsidP="006A0777">
      <w:pPr>
        <w:rPr>
          <w:rFonts w:ascii="Arial" w:eastAsia="Calibri" w:hAnsi="Arial" w:cs="Arial"/>
          <w:color w:val="0563C1"/>
          <w:sz w:val="22"/>
          <w:szCs w:val="22"/>
          <w:u w:val="single"/>
          <w:lang w:eastAsia="en-US"/>
        </w:rPr>
      </w:pPr>
    </w:p>
    <w:p w:rsidR="006A0777" w:rsidRPr="009F7175" w:rsidRDefault="006A0777" w:rsidP="006A0777">
      <w:pPr>
        <w:rPr>
          <w:rFonts w:ascii="Arial" w:hAnsi="Arial" w:cs="Arial"/>
          <w:b/>
          <w:sz w:val="22"/>
          <w:szCs w:val="22"/>
        </w:rPr>
      </w:pPr>
      <w:r w:rsidRPr="009F7175">
        <w:rPr>
          <w:rFonts w:ascii="Arial" w:hAnsi="Arial" w:cs="Arial"/>
          <w:b/>
          <w:sz w:val="22"/>
          <w:szCs w:val="22"/>
        </w:rPr>
        <w:lastRenderedPageBreak/>
        <w:t>Tajemník MěÚ Chrudim</w:t>
      </w:r>
    </w:p>
    <w:p w:rsidR="006A0777" w:rsidRPr="009F7175" w:rsidRDefault="006A0777" w:rsidP="006A0777">
      <w:pPr>
        <w:rPr>
          <w:rFonts w:ascii="Arial" w:hAnsi="Arial" w:cs="Arial"/>
          <w:sz w:val="22"/>
          <w:szCs w:val="22"/>
        </w:rPr>
      </w:pPr>
      <w:r w:rsidRPr="009F7175">
        <w:rPr>
          <w:rFonts w:ascii="Arial" w:hAnsi="Arial" w:cs="Arial"/>
          <w:sz w:val="22"/>
          <w:szCs w:val="22"/>
        </w:rPr>
        <w:t>Pardubická 67</w:t>
      </w:r>
    </w:p>
    <w:p w:rsidR="006A0777" w:rsidRPr="009F7175" w:rsidRDefault="006A0777" w:rsidP="006A0777">
      <w:pPr>
        <w:rPr>
          <w:rFonts w:ascii="Arial" w:hAnsi="Arial" w:cs="Arial"/>
          <w:sz w:val="22"/>
          <w:szCs w:val="22"/>
        </w:rPr>
      </w:pPr>
      <w:r w:rsidRPr="009F7175">
        <w:rPr>
          <w:rFonts w:ascii="Arial" w:hAnsi="Arial" w:cs="Arial"/>
          <w:sz w:val="22"/>
          <w:szCs w:val="22"/>
        </w:rPr>
        <w:t>537 18 Chrudim</w:t>
      </w:r>
    </w:p>
    <w:p w:rsidR="006A0777" w:rsidRPr="009F7175" w:rsidRDefault="009F7175" w:rsidP="006A0777">
      <w:pPr>
        <w:rPr>
          <w:rFonts w:ascii="Arial" w:hAnsi="Arial" w:cs="Arial"/>
          <w:sz w:val="22"/>
          <w:szCs w:val="22"/>
        </w:rPr>
      </w:pPr>
      <w:hyperlink r:id="rId10" w:history="1">
        <w:r w:rsidR="006A0777" w:rsidRPr="009F7175">
          <w:rPr>
            <w:rStyle w:val="Hypertextovodkaz"/>
            <w:rFonts w:ascii="Arial" w:hAnsi="Arial" w:cs="Arial"/>
            <w:sz w:val="22"/>
            <w:szCs w:val="22"/>
          </w:rPr>
          <w:t>frantisek.chmelik@chrudim-city.cz</w:t>
        </w:r>
      </w:hyperlink>
    </w:p>
    <w:p w:rsidR="007D515F" w:rsidRDefault="007D515F" w:rsidP="007D515F">
      <w:pPr>
        <w:rPr>
          <w:rFonts w:ascii="Arial" w:eastAsia="Calibri" w:hAnsi="Arial" w:cs="Arial"/>
          <w:color w:val="0563C1"/>
          <w:sz w:val="22"/>
          <w:szCs w:val="22"/>
          <w:u w:val="single"/>
          <w:lang w:eastAsia="en-US"/>
        </w:rPr>
      </w:pPr>
    </w:p>
    <w:p w:rsidR="00E17493" w:rsidRDefault="00E17493" w:rsidP="007D515F">
      <w:pPr>
        <w:rPr>
          <w:rFonts w:ascii="Arial" w:hAnsi="Arial" w:cs="Arial"/>
          <w:b/>
          <w:sz w:val="22"/>
          <w:szCs w:val="22"/>
        </w:rPr>
      </w:pPr>
    </w:p>
    <w:p w:rsidR="007D515F" w:rsidRPr="007B6A69" w:rsidRDefault="007D515F" w:rsidP="007D515F">
      <w:pPr>
        <w:rPr>
          <w:rFonts w:ascii="Arial" w:hAnsi="Arial" w:cs="Arial"/>
          <w:b/>
          <w:sz w:val="22"/>
          <w:szCs w:val="22"/>
        </w:rPr>
      </w:pPr>
      <w:r w:rsidRPr="007B6A69">
        <w:rPr>
          <w:rFonts w:ascii="Arial" w:hAnsi="Arial" w:cs="Arial"/>
          <w:b/>
          <w:sz w:val="22"/>
          <w:szCs w:val="22"/>
        </w:rPr>
        <w:t>Kancelář veřejného ochránce práv</w:t>
      </w:r>
    </w:p>
    <w:p w:rsidR="007D515F" w:rsidRPr="007B6A69" w:rsidRDefault="007D515F" w:rsidP="007D515F">
      <w:pPr>
        <w:rPr>
          <w:rFonts w:ascii="Arial" w:hAnsi="Arial" w:cs="Arial"/>
          <w:sz w:val="22"/>
          <w:szCs w:val="22"/>
        </w:rPr>
      </w:pPr>
      <w:r w:rsidRPr="007B6A69">
        <w:rPr>
          <w:rFonts w:ascii="Arial" w:hAnsi="Arial" w:cs="Arial"/>
          <w:sz w:val="22"/>
          <w:szCs w:val="22"/>
        </w:rPr>
        <w:t xml:space="preserve">Údolní 39 </w:t>
      </w:r>
    </w:p>
    <w:p w:rsidR="007D515F" w:rsidRPr="007B6A69" w:rsidRDefault="007D515F" w:rsidP="007D515F">
      <w:pPr>
        <w:rPr>
          <w:rFonts w:ascii="Arial" w:hAnsi="Arial" w:cs="Arial"/>
          <w:sz w:val="22"/>
          <w:szCs w:val="22"/>
        </w:rPr>
      </w:pPr>
      <w:r w:rsidRPr="007B6A69">
        <w:rPr>
          <w:rFonts w:ascii="Arial" w:hAnsi="Arial" w:cs="Arial"/>
          <w:sz w:val="22"/>
          <w:szCs w:val="22"/>
        </w:rPr>
        <w:t xml:space="preserve">602 00 Brno </w:t>
      </w:r>
    </w:p>
    <w:p w:rsidR="007D515F" w:rsidRPr="007B6A69" w:rsidRDefault="007D515F" w:rsidP="007D515F">
      <w:pPr>
        <w:rPr>
          <w:rFonts w:ascii="Arial" w:hAnsi="Arial" w:cs="Arial"/>
          <w:sz w:val="22"/>
          <w:szCs w:val="22"/>
        </w:rPr>
      </w:pPr>
      <w:r w:rsidRPr="007B6A69">
        <w:rPr>
          <w:rFonts w:ascii="Arial" w:hAnsi="Arial" w:cs="Arial"/>
          <w:sz w:val="22"/>
          <w:szCs w:val="22"/>
        </w:rPr>
        <w:t xml:space="preserve">E-mail: podatelna@ochrance.cz </w:t>
      </w:r>
      <w:bookmarkStart w:id="0" w:name="_GoBack"/>
      <w:bookmarkEnd w:id="0"/>
    </w:p>
    <w:p w:rsidR="007D515F" w:rsidRPr="007B6A69" w:rsidRDefault="007D515F" w:rsidP="007D515F">
      <w:pPr>
        <w:rPr>
          <w:rFonts w:ascii="Arial" w:hAnsi="Arial" w:cs="Arial"/>
          <w:sz w:val="22"/>
          <w:szCs w:val="22"/>
        </w:rPr>
      </w:pPr>
      <w:r w:rsidRPr="007B6A69">
        <w:rPr>
          <w:rFonts w:ascii="Arial" w:hAnsi="Arial" w:cs="Arial"/>
          <w:sz w:val="22"/>
          <w:szCs w:val="22"/>
        </w:rPr>
        <w:t xml:space="preserve">Tel.: 542 542 888 </w:t>
      </w:r>
    </w:p>
    <w:p w:rsidR="004D64B4" w:rsidRDefault="004D64B4" w:rsidP="007D515F">
      <w:pPr>
        <w:rPr>
          <w:rFonts w:ascii="Arial" w:hAnsi="Arial" w:cs="Arial"/>
          <w:b/>
          <w:sz w:val="22"/>
          <w:szCs w:val="22"/>
        </w:rPr>
      </w:pPr>
    </w:p>
    <w:p w:rsidR="007D515F" w:rsidRPr="007B6A69" w:rsidRDefault="007D515F" w:rsidP="007D515F">
      <w:pPr>
        <w:rPr>
          <w:rFonts w:ascii="Arial" w:hAnsi="Arial" w:cs="Arial"/>
          <w:b/>
          <w:sz w:val="22"/>
          <w:szCs w:val="22"/>
        </w:rPr>
      </w:pPr>
      <w:r w:rsidRPr="007B6A69">
        <w:rPr>
          <w:rFonts w:ascii="Arial" w:hAnsi="Arial" w:cs="Arial"/>
          <w:b/>
          <w:sz w:val="22"/>
          <w:szCs w:val="22"/>
        </w:rPr>
        <w:t xml:space="preserve">Kancelář prezidenta republiky </w:t>
      </w:r>
    </w:p>
    <w:p w:rsidR="007D515F" w:rsidRPr="007B6A69" w:rsidRDefault="007D515F" w:rsidP="007D515F">
      <w:pPr>
        <w:rPr>
          <w:rFonts w:ascii="Arial" w:hAnsi="Arial" w:cs="Arial"/>
          <w:sz w:val="22"/>
          <w:szCs w:val="22"/>
        </w:rPr>
      </w:pPr>
      <w:r w:rsidRPr="007B6A69">
        <w:rPr>
          <w:rFonts w:ascii="Arial" w:hAnsi="Arial" w:cs="Arial"/>
          <w:sz w:val="22"/>
          <w:szCs w:val="22"/>
        </w:rPr>
        <w:t xml:space="preserve">Pražský hrad </w:t>
      </w:r>
    </w:p>
    <w:p w:rsidR="007D515F" w:rsidRPr="007B6A69" w:rsidRDefault="007D515F" w:rsidP="007D515F">
      <w:pPr>
        <w:rPr>
          <w:rFonts w:ascii="Arial" w:hAnsi="Arial" w:cs="Arial"/>
          <w:sz w:val="22"/>
          <w:szCs w:val="22"/>
        </w:rPr>
      </w:pPr>
      <w:r w:rsidRPr="007B6A69">
        <w:rPr>
          <w:rFonts w:ascii="Arial" w:hAnsi="Arial" w:cs="Arial"/>
          <w:sz w:val="22"/>
          <w:szCs w:val="22"/>
        </w:rPr>
        <w:t xml:space="preserve">119 08 Praha 1 </w:t>
      </w:r>
    </w:p>
    <w:p w:rsidR="007D515F" w:rsidRPr="007B6A69" w:rsidRDefault="007D515F" w:rsidP="007D515F">
      <w:pPr>
        <w:rPr>
          <w:rFonts w:ascii="Arial" w:hAnsi="Arial" w:cs="Arial"/>
          <w:sz w:val="22"/>
          <w:szCs w:val="22"/>
        </w:rPr>
      </w:pPr>
      <w:r w:rsidRPr="007B6A69">
        <w:rPr>
          <w:rFonts w:ascii="Arial" w:hAnsi="Arial" w:cs="Arial"/>
          <w:sz w:val="22"/>
          <w:szCs w:val="22"/>
        </w:rPr>
        <w:t xml:space="preserve">Tel.: 224 371 111, 234 301 111 </w:t>
      </w:r>
    </w:p>
    <w:p w:rsidR="007D515F" w:rsidRDefault="007D515F" w:rsidP="007D515F">
      <w:pPr>
        <w:rPr>
          <w:rFonts w:ascii="Arial" w:hAnsi="Arial" w:cs="Arial"/>
          <w:sz w:val="22"/>
          <w:szCs w:val="22"/>
        </w:rPr>
      </w:pPr>
      <w:r w:rsidRPr="007B6A69">
        <w:rPr>
          <w:rFonts w:ascii="Arial" w:hAnsi="Arial" w:cs="Arial"/>
          <w:sz w:val="22"/>
          <w:szCs w:val="22"/>
        </w:rPr>
        <w:t>Fax: 224 373</w:t>
      </w:r>
      <w:r>
        <w:rPr>
          <w:rFonts w:ascii="Arial" w:hAnsi="Arial" w:cs="Arial"/>
          <w:sz w:val="22"/>
          <w:szCs w:val="22"/>
        </w:rPr>
        <w:t> </w:t>
      </w:r>
      <w:r w:rsidRPr="007B6A69">
        <w:rPr>
          <w:rFonts w:ascii="Arial" w:hAnsi="Arial" w:cs="Arial"/>
          <w:sz w:val="22"/>
          <w:szCs w:val="22"/>
        </w:rPr>
        <w:t xml:space="preserve">300 </w:t>
      </w:r>
    </w:p>
    <w:p w:rsidR="007D515F" w:rsidRPr="007B6A69" w:rsidRDefault="007D515F" w:rsidP="007D515F">
      <w:pPr>
        <w:rPr>
          <w:rFonts w:ascii="Arial" w:hAnsi="Arial" w:cs="Arial"/>
          <w:sz w:val="22"/>
          <w:szCs w:val="22"/>
        </w:rPr>
      </w:pPr>
    </w:p>
    <w:p w:rsidR="007D515F" w:rsidRPr="007D515F" w:rsidRDefault="007D515F" w:rsidP="007D515F">
      <w:pPr>
        <w:rPr>
          <w:rFonts w:ascii="Arial" w:eastAsia="Calibri" w:hAnsi="Arial" w:cs="Arial"/>
          <w:sz w:val="22"/>
          <w:szCs w:val="22"/>
          <w:lang w:eastAsia="en-US"/>
        </w:rPr>
      </w:pPr>
    </w:p>
    <w:p w:rsidR="007D515F" w:rsidRPr="007B6A69" w:rsidRDefault="007D515F" w:rsidP="007D515F">
      <w:pPr>
        <w:rPr>
          <w:rFonts w:ascii="Arial" w:hAnsi="Arial" w:cs="Arial"/>
          <w:sz w:val="22"/>
          <w:szCs w:val="22"/>
        </w:rPr>
      </w:pPr>
      <w:r w:rsidRPr="007B6A69">
        <w:rPr>
          <w:rFonts w:ascii="Arial" w:hAnsi="Arial" w:cs="Arial"/>
          <w:sz w:val="22"/>
          <w:szCs w:val="22"/>
        </w:rPr>
        <w:t xml:space="preserve">Stížnost je možno dále podat: </w:t>
      </w:r>
    </w:p>
    <w:p w:rsidR="007B6A69" w:rsidRPr="007D515F" w:rsidRDefault="007B6A69" w:rsidP="005453B2">
      <w:pPr>
        <w:jc w:val="both"/>
        <w:rPr>
          <w:rFonts w:ascii="Arial" w:hAnsi="Arial" w:cs="Arial"/>
          <w:b/>
          <w:sz w:val="22"/>
          <w:szCs w:val="22"/>
        </w:rPr>
      </w:pPr>
    </w:p>
    <w:p w:rsidR="007B6A69" w:rsidRPr="007B6A69" w:rsidRDefault="007B6A69" w:rsidP="007B6A69">
      <w:pPr>
        <w:rPr>
          <w:rFonts w:ascii="Arial" w:hAnsi="Arial" w:cs="Arial"/>
          <w:b/>
          <w:sz w:val="22"/>
          <w:szCs w:val="22"/>
        </w:rPr>
      </w:pPr>
      <w:r w:rsidRPr="007B6A69">
        <w:rPr>
          <w:rFonts w:ascii="Arial" w:hAnsi="Arial" w:cs="Arial"/>
          <w:b/>
          <w:sz w:val="22"/>
          <w:szCs w:val="22"/>
        </w:rPr>
        <w:t>Krajský úřad Pardubického kraje</w:t>
      </w:r>
    </w:p>
    <w:p w:rsidR="007B6A69" w:rsidRPr="007B6A69" w:rsidRDefault="007B6A69" w:rsidP="007B6A69">
      <w:pPr>
        <w:rPr>
          <w:rFonts w:ascii="Arial" w:hAnsi="Arial" w:cs="Arial"/>
          <w:b/>
          <w:sz w:val="22"/>
          <w:szCs w:val="22"/>
        </w:rPr>
      </w:pPr>
      <w:r w:rsidRPr="007B6A69">
        <w:rPr>
          <w:rFonts w:ascii="Arial" w:hAnsi="Arial" w:cs="Arial"/>
          <w:b/>
          <w:sz w:val="22"/>
          <w:szCs w:val="22"/>
        </w:rPr>
        <w:t xml:space="preserve">Odbor sociálních věcí </w:t>
      </w:r>
    </w:p>
    <w:p w:rsidR="007B6A69" w:rsidRPr="007B6A69" w:rsidRDefault="007B6A69" w:rsidP="007B6A69">
      <w:pPr>
        <w:rPr>
          <w:rFonts w:ascii="Arial" w:hAnsi="Arial" w:cs="Arial"/>
          <w:sz w:val="22"/>
          <w:szCs w:val="22"/>
        </w:rPr>
      </w:pPr>
      <w:r w:rsidRPr="007B6A69">
        <w:rPr>
          <w:rFonts w:ascii="Arial" w:hAnsi="Arial" w:cs="Arial"/>
          <w:sz w:val="22"/>
          <w:szCs w:val="22"/>
        </w:rPr>
        <w:t xml:space="preserve">Komenského nám. 125 </w:t>
      </w:r>
    </w:p>
    <w:p w:rsidR="007B6A69" w:rsidRPr="007B6A69" w:rsidRDefault="007B6A69" w:rsidP="007B6A69">
      <w:pPr>
        <w:rPr>
          <w:rFonts w:ascii="Arial" w:hAnsi="Arial" w:cs="Arial"/>
          <w:sz w:val="22"/>
          <w:szCs w:val="22"/>
        </w:rPr>
      </w:pPr>
      <w:r w:rsidRPr="007B6A69">
        <w:rPr>
          <w:rFonts w:ascii="Arial" w:hAnsi="Arial" w:cs="Arial"/>
          <w:sz w:val="22"/>
          <w:szCs w:val="22"/>
        </w:rPr>
        <w:t xml:space="preserve">532 11 Pardubice </w:t>
      </w:r>
    </w:p>
    <w:p w:rsidR="007B6A69" w:rsidRPr="007B6A69" w:rsidRDefault="007B6A69" w:rsidP="007B6A69">
      <w:pPr>
        <w:rPr>
          <w:rFonts w:ascii="Arial" w:hAnsi="Arial" w:cs="Arial"/>
          <w:sz w:val="22"/>
          <w:szCs w:val="22"/>
        </w:rPr>
      </w:pPr>
      <w:r w:rsidRPr="007B6A69">
        <w:rPr>
          <w:rFonts w:ascii="Arial" w:hAnsi="Arial" w:cs="Arial"/>
          <w:sz w:val="22"/>
          <w:szCs w:val="22"/>
        </w:rPr>
        <w:t xml:space="preserve">E-mail: posta@pardubickykraj.cz </w:t>
      </w:r>
    </w:p>
    <w:p w:rsidR="007B6A69" w:rsidRPr="007B6A69" w:rsidRDefault="007B6A69" w:rsidP="007B6A69">
      <w:pPr>
        <w:rPr>
          <w:rFonts w:ascii="Arial" w:hAnsi="Arial" w:cs="Arial"/>
          <w:sz w:val="22"/>
          <w:szCs w:val="22"/>
        </w:rPr>
      </w:pPr>
      <w:r w:rsidRPr="007B6A69">
        <w:rPr>
          <w:rFonts w:ascii="Arial" w:hAnsi="Arial" w:cs="Arial"/>
          <w:sz w:val="22"/>
          <w:szCs w:val="22"/>
        </w:rPr>
        <w:t xml:space="preserve">Tel.: 466 026 111 </w:t>
      </w:r>
    </w:p>
    <w:p w:rsidR="007B6A69" w:rsidRPr="007B6A69" w:rsidRDefault="007B6A69" w:rsidP="007B6A69">
      <w:pPr>
        <w:rPr>
          <w:rFonts w:ascii="Arial" w:hAnsi="Arial" w:cs="Arial"/>
          <w:sz w:val="22"/>
          <w:szCs w:val="22"/>
        </w:rPr>
      </w:pPr>
    </w:p>
    <w:p w:rsidR="007B6A69" w:rsidRPr="007B6A69" w:rsidRDefault="007B6A69" w:rsidP="007B6A69">
      <w:pPr>
        <w:rPr>
          <w:rFonts w:ascii="Arial" w:hAnsi="Arial" w:cs="Arial"/>
          <w:b/>
          <w:sz w:val="22"/>
          <w:szCs w:val="22"/>
        </w:rPr>
      </w:pPr>
      <w:r w:rsidRPr="007B6A69">
        <w:rPr>
          <w:rFonts w:ascii="Arial" w:hAnsi="Arial" w:cs="Arial"/>
          <w:b/>
          <w:sz w:val="22"/>
          <w:szCs w:val="22"/>
        </w:rPr>
        <w:t xml:space="preserve">Ministerstvo práce a sociálních věcí ČR </w:t>
      </w:r>
    </w:p>
    <w:p w:rsidR="007B6A69" w:rsidRPr="007B6A69" w:rsidRDefault="007B6A69" w:rsidP="007B6A69">
      <w:pPr>
        <w:rPr>
          <w:rFonts w:ascii="Arial" w:hAnsi="Arial" w:cs="Arial"/>
          <w:sz w:val="22"/>
          <w:szCs w:val="22"/>
        </w:rPr>
      </w:pPr>
      <w:r w:rsidRPr="007B6A69">
        <w:rPr>
          <w:rFonts w:ascii="Arial" w:hAnsi="Arial" w:cs="Arial"/>
          <w:sz w:val="22"/>
          <w:szCs w:val="22"/>
        </w:rPr>
        <w:t xml:space="preserve">Na Poříčním právu 1/376 </w:t>
      </w:r>
    </w:p>
    <w:p w:rsidR="007B6A69" w:rsidRPr="007B6A69" w:rsidRDefault="007B6A69" w:rsidP="007B6A69">
      <w:pPr>
        <w:rPr>
          <w:rFonts w:ascii="Arial" w:hAnsi="Arial" w:cs="Arial"/>
          <w:sz w:val="22"/>
          <w:szCs w:val="22"/>
        </w:rPr>
      </w:pPr>
      <w:r w:rsidRPr="007B6A69">
        <w:rPr>
          <w:rFonts w:ascii="Arial" w:hAnsi="Arial" w:cs="Arial"/>
          <w:sz w:val="22"/>
          <w:szCs w:val="22"/>
        </w:rPr>
        <w:t xml:space="preserve">128 01 Praha 2 </w:t>
      </w:r>
    </w:p>
    <w:p w:rsidR="007B6A69" w:rsidRPr="007B6A69" w:rsidRDefault="007B6A69" w:rsidP="007B6A69">
      <w:pPr>
        <w:rPr>
          <w:rFonts w:ascii="Arial" w:hAnsi="Arial" w:cs="Arial"/>
          <w:sz w:val="22"/>
          <w:szCs w:val="22"/>
        </w:rPr>
      </w:pPr>
      <w:r w:rsidRPr="007B6A69">
        <w:rPr>
          <w:rFonts w:ascii="Arial" w:hAnsi="Arial" w:cs="Arial"/>
          <w:sz w:val="22"/>
          <w:szCs w:val="22"/>
        </w:rPr>
        <w:t xml:space="preserve">Tel.: 221 921 111 </w:t>
      </w:r>
    </w:p>
    <w:p w:rsidR="007B6A69" w:rsidRPr="007B6A69" w:rsidRDefault="007B6A69" w:rsidP="007B6A69">
      <w:pPr>
        <w:rPr>
          <w:rFonts w:ascii="Arial" w:hAnsi="Arial" w:cs="Arial"/>
          <w:sz w:val="22"/>
          <w:szCs w:val="22"/>
        </w:rPr>
      </w:pPr>
      <w:r w:rsidRPr="007B6A69">
        <w:rPr>
          <w:rFonts w:ascii="Arial" w:hAnsi="Arial" w:cs="Arial"/>
          <w:sz w:val="22"/>
          <w:szCs w:val="22"/>
        </w:rPr>
        <w:t>Fax: 224 918 391</w:t>
      </w:r>
    </w:p>
    <w:p w:rsidR="007B6A69" w:rsidRPr="007B6A69" w:rsidRDefault="007B6A69" w:rsidP="007B6A69">
      <w:pPr>
        <w:rPr>
          <w:rFonts w:ascii="Arial" w:hAnsi="Arial" w:cs="Arial"/>
          <w:sz w:val="22"/>
          <w:szCs w:val="22"/>
        </w:rPr>
      </w:pPr>
    </w:p>
    <w:p w:rsidR="007B6A69" w:rsidRPr="007B6A69" w:rsidRDefault="007B6A69" w:rsidP="007B6A69">
      <w:pPr>
        <w:rPr>
          <w:rFonts w:ascii="Arial" w:hAnsi="Arial" w:cs="Arial"/>
          <w:b/>
          <w:sz w:val="22"/>
          <w:szCs w:val="22"/>
        </w:rPr>
      </w:pPr>
      <w:r w:rsidRPr="007B6A69">
        <w:rPr>
          <w:rFonts w:ascii="Arial" w:hAnsi="Arial" w:cs="Arial"/>
          <w:b/>
          <w:sz w:val="22"/>
          <w:szCs w:val="22"/>
        </w:rPr>
        <w:t>Ústavní soud</w:t>
      </w:r>
    </w:p>
    <w:p w:rsidR="007B6A69" w:rsidRPr="007B6A69" w:rsidRDefault="007B6A69" w:rsidP="007B6A69">
      <w:pPr>
        <w:rPr>
          <w:rFonts w:ascii="Arial" w:hAnsi="Arial" w:cs="Arial"/>
          <w:sz w:val="22"/>
          <w:szCs w:val="22"/>
        </w:rPr>
      </w:pPr>
      <w:r w:rsidRPr="007B6A69">
        <w:rPr>
          <w:rFonts w:ascii="Arial" w:hAnsi="Arial" w:cs="Arial"/>
          <w:sz w:val="22"/>
          <w:szCs w:val="22"/>
        </w:rPr>
        <w:t xml:space="preserve">Joštova 8 </w:t>
      </w:r>
    </w:p>
    <w:p w:rsidR="007B6A69" w:rsidRPr="007B6A69" w:rsidRDefault="007B6A69" w:rsidP="007B6A69">
      <w:pPr>
        <w:rPr>
          <w:rFonts w:ascii="Arial" w:hAnsi="Arial" w:cs="Arial"/>
          <w:sz w:val="22"/>
          <w:szCs w:val="22"/>
        </w:rPr>
      </w:pPr>
      <w:r w:rsidRPr="007B6A69">
        <w:rPr>
          <w:rFonts w:ascii="Arial" w:hAnsi="Arial" w:cs="Arial"/>
          <w:sz w:val="22"/>
          <w:szCs w:val="22"/>
        </w:rPr>
        <w:t xml:space="preserve">660 83 Brno 2 </w:t>
      </w:r>
    </w:p>
    <w:p w:rsidR="007B6A69" w:rsidRPr="007B6A69" w:rsidRDefault="007B6A69" w:rsidP="007B6A69">
      <w:pPr>
        <w:rPr>
          <w:rFonts w:ascii="Arial" w:hAnsi="Arial" w:cs="Arial"/>
          <w:sz w:val="22"/>
          <w:szCs w:val="22"/>
        </w:rPr>
      </w:pPr>
      <w:r w:rsidRPr="007B6A69">
        <w:rPr>
          <w:rFonts w:ascii="Arial" w:hAnsi="Arial" w:cs="Arial"/>
          <w:sz w:val="22"/>
          <w:szCs w:val="22"/>
        </w:rPr>
        <w:t xml:space="preserve">E-mail: podani@usoud.cz </w:t>
      </w:r>
    </w:p>
    <w:p w:rsidR="007B6A69" w:rsidRPr="007B6A69" w:rsidRDefault="007B6A69" w:rsidP="007B6A69">
      <w:pPr>
        <w:rPr>
          <w:rFonts w:ascii="Arial" w:hAnsi="Arial" w:cs="Arial"/>
          <w:sz w:val="22"/>
          <w:szCs w:val="22"/>
        </w:rPr>
      </w:pPr>
      <w:r w:rsidRPr="007B6A69">
        <w:rPr>
          <w:rFonts w:ascii="Arial" w:hAnsi="Arial" w:cs="Arial"/>
          <w:sz w:val="22"/>
          <w:szCs w:val="22"/>
        </w:rPr>
        <w:t xml:space="preserve">Tel.: 542 162 111 </w:t>
      </w:r>
    </w:p>
    <w:p w:rsidR="007B6A69" w:rsidRPr="007B6A69" w:rsidRDefault="007B6A69" w:rsidP="007B6A69">
      <w:pPr>
        <w:rPr>
          <w:rFonts w:ascii="Arial" w:hAnsi="Arial" w:cs="Arial"/>
          <w:sz w:val="22"/>
          <w:szCs w:val="22"/>
        </w:rPr>
      </w:pPr>
      <w:r w:rsidRPr="007B6A69">
        <w:rPr>
          <w:rFonts w:ascii="Arial" w:hAnsi="Arial" w:cs="Arial"/>
          <w:sz w:val="22"/>
          <w:szCs w:val="22"/>
        </w:rPr>
        <w:t>Fax: 542 161 309, 542161169</w:t>
      </w:r>
    </w:p>
    <w:p w:rsidR="007B6A69" w:rsidRPr="007B6A69" w:rsidRDefault="007B6A69" w:rsidP="007B6A69">
      <w:pPr>
        <w:rPr>
          <w:rFonts w:ascii="Arial" w:hAnsi="Arial" w:cs="Arial"/>
          <w:sz w:val="22"/>
          <w:szCs w:val="22"/>
        </w:rPr>
      </w:pPr>
    </w:p>
    <w:p w:rsidR="007B6A69" w:rsidRPr="007B6A69" w:rsidRDefault="007B6A69" w:rsidP="007B6A69">
      <w:pPr>
        <w:rPr>
          <w:rFonts w:ascii="Arial" w:hAnsi="Arial" w:cs="Arial"/>
          <w:b/>
          <w:sz w:val="22"/>
          <w:szCs w:val="22"/>
        </w:rPr>
      </w:pPr>
      <w:r w:rsidRPr="007B6A69">
        <w:rPr>
          <w:rFonts w:ascii="Arial" w:hAnsi="Arial" w:cs="Arial"/>
          <w:b/>
          <w:sz w:val="22"/>
          <w:szCs w:val="22"/>
        </w:rPr>
        <w:t>Evropský soud pro lidská práva se sídlem ve Štrasburku</w:t>
      </w:r>
    </w:p>
    <w:p w:rsidR="007B6A69" w:rsidRPr="007B6A69" w:rsidRDefault="007B6A69" w:rsidP="007B6A69">
      <w:pPr>
        <w:rPr>
          <w:rFonts w:ascii="Arial" w:hAnsi="Arial" w:cs="Arial"/>
          <w:sz w:val="22"/>
          <w:szCs w:val="22"/>
        </w:rPr>
      </w:pPr>
      <w:r w:rsidRPr="007B6A69">
        <w:rPr>
          <w:rFonts w:ascii="Arial" w:hAnsi="Arial" w:cs="Arial"/>
          <w:sz w:val="22"/>
          <w:szCs w:val="22"/>
        </w:rPr>
        <w:t>Evropský soud pro lidská práva Evropský soud pro lidská práva je mezinárodní soudní orgán, který může přijímat stížnosti od osob namítajících porušení práv zaručených Evropskou úmluvou o</w:t>
      </w:r>
      <w:r w:rsidR="00A3046E">
        <w:rPr>
          <w:rFonts w:ascii="Arial" w:hAnsi="Arial" w:cs="Arial"/>
          <w:sz w:val="22"/>
          <w:szCs w:val="22"/>
        </w:rPr>
        <w:t xml:space="preserve"> </w:t>
      </w:r>
      <w:r w:rsidRPr="007B6A69">
        <w:rPr>
          <w:rFonts w:ascii="Arial" w:hAnsi="Arial" w:cs="Arial"/>
          <w:sz w:val="22"/>
          <w:szCs w:val="22"/>
        </w:rPr>
        <w:t xml:space="preserve">lidských právech. Tato Úmluva je mezinárodní smlouvou, jíž se velký počet evropských států zavázal zachovávat určitá základní práva jednotlivce. Tato práva jsou uvedena jednak v Úmluvě samotné, jednak v Protokolech č. 1, 4, 6, 7, 12 a 13 (protokolem č. 12 však Česká republika není vázána). </w:t>
      </w:r>
    </w:p>
    <w:p w:rsidR="007B6A69" w:rsidRPr="007B6A69" w:rsidRDefault="007B6A69" w:rsidP="007B6A69">
      <w:pPr>
        <w:rPr>
          <w:rFonts w:ascii="Arial" w:hAnsi="Arial" w:cs="Arial"/>
          <w:sz w:val="22"/>
          <w:szCs w:val="22"/>
        </w:rPr>
      </w:pPr>
    </w:p>
    <w:p w:rsidR="007B6A69" w:rsidRPr="007B6A69" w:rsidRDefault="007B6A69" w:rsidP="007B6A69">
      <w:pPr>
        <w:rPr>
          <w:rFonts w:ascii="Arial" w:hAnsi="Arial" w:cs="Arial"/>
          <w:b/>
          <w:sz w:val="22"/>
          <w:szCs w:val="22"/>
        </w:rPr>
      </w:pPr>
      <w:r w:rsidRPr="007B6A69">
        <w:rPr>
          <w:rFonts w:ascii="Arial" w:hAnsi="Arial" w:cs="Arial"/>
          <w:b/>
          <w:sz w:val="22"/>
          <w:szCs w:val="22"/>
        </w:rPr>
        <w:t>Český helsinský výbor</w:t>
      </w:r>
    </w:p>
    <w:p w:rsidR="007B6A69" w:rsidRPr="007B6A69" w:rsidRDefault="007B6A69" w:rsidP="007B6A69">
      <w:pPr>
        <w:rPr>
          <w:rFonts w:ascii="Arial" w:hAnsi="Arial" w:cs="Arial"/>
          <w:sz w:val="22"/>
          <w:szCs w:val="22"/>
        </w:rPr>
      </w:pPr>
      <w:r w:rsidRPr="007B6A69">
        <w:rPr>
          <w:rFonts w:ascii="Arial" w:hAnsi="Arial" w:cs="Arial"/>
          <w:sz w:val="22"/>
          <w:szCs w:val="22"/>
        </w:rPr>
        <w:t xml:space="preserve">Štefánikova 21 </w:t>
      </w:r>
    </w:p>
    <w:p w:rsidR="007B6A69" w:rsidRPr="007B6A69" w:rsidRDefault="007B6A69" w:rsidP="007B6A69">
      <w:pPr>
        <w:rPr>
          <w:rFonts w:ascii="Arial" w:hAnsi="Arial" w:cs="Arial"/>
          <w:sz w:val="22"/>
          <w:szCs w:val="22"/>
        </w:rPr>
      </w:pPr>
      <w:r w:rsidRPr="007B6A69">
        <w:rPr>
          <w:rFonts w:ascii="Arial" w:hAnsi="Arial" w:cs="Arial"/>
          <w:sz w:val="22"/>
          <w:szCs w:val="22"/>
        </w:rPr>
        <w:t xml:space="preserve">150 00 Praha 5 </w:t>
      </w:r>
    </w:p>
    <w:p w:rsidR="007B6A69" w:rsidRPr="007B6A69" w:rsidRDefault="007B6A69" w:rsidP="007B6A69">
      <w:pPr>
        <w:rPr>
          <w:rFonts w:ascii="Arial" w:hAnsi="Arial" w:cs="Arial"/>
          <w:sz w:val="22"/>
          <w:szCs w:val="22"/>
        </w:rPr>
      </w:pPr>
      <w:r w:rsidRPr="007B6A69">
        <w:rPr>
          <w:rFonts w:ascii="Arial" w:hAnsi="Arial" w:cs="Arial"/>
          <w:sz w:val="22"/>
          <w:szCs w:val="22"/>
        </w:rPr>
        <w:t xml:space="preserve">E-mail: info@helcom.cz </w:t>
      </w:r>
    </w:p>
    <w:p w:rsidR="007B6A69" w:rsidRPr="007B6A69" w:rsidRDefault="007B6A69" w:rsidP="007B6A69">
      <w:pPr>
        <w:rPr>
          <w:rFonts w:ascii="Arial" w:hAnsi="Arial" w:cs="Arial"/>
          <w:sz w:val="22"/>
          <w:szCs w:val="22"/>
        </w:rPr>
      </w:pPr>
      <w:r w:rsidRPr="007B6A69">
        <w:rPr>
          <w:rFonts w:ascii="Arial" w:hAnsi="Arial" w:cs="Arial"/>
          <w:sz w:val="22"/>
          <w:szCs w:val="22"/>
        </w:rPr>
        <w:t xml:space="preserve">Tel.: 257 221 142, 777 220 503 </w:t>
      </w:r>
    </w:p>
    <w:p w:rsidR="00E17493" w:rsidRDefault="00E17493" w:rsidP="0048056E">
      <w:pPr>
        <w:spacing w:line="276" w:lineRule="auto"/>
        <w:jc w:val="both"/>
        <w:rPr>
          <w:rFonts w:ascii="Arial" w:hAnsi="Arial" w:cs="Arial"/>
          <w:b/>
          <w:caps/>
          <w:sz w:val="22"/>
          <w:szCs w:val="22"/>
        </w:rPr>
      </w:pPr>
    </w:p>
    <w:p w:rsidR="00E17493" w:rsidRDefault="00E17493" w:rsidP="0048056E">
      <w:pPr>
        <w:spacing w:line="276" w:lineRule="auto"/>
        <w:jc w:val="both"/>
        <w:rPr>
          <w:rFonts w:ascii="Arial" w:hAnsi="Arial" w:cs="Arial"/>
          <w:b/>
          <w:caps/>
          <w:sz w:val="22"/>
          <w:szCs w:val="22"/>
        </w:rPr>
      </w:pPr>
    </w:p>
    <w:p w:rsidR="00E17493" w:rsidRDefault="00E17493" w:rsidP="0048056E">
      <w:pPr>
        <w:spacing w:line="276" w:lineRule="auto"/>
        <w:jc w:val="both"/>
        <w:rPr>
          <w:rFonts w:ascii="Arial" w:hAnsi="Arial" w:cs="Arial"/>
          <w:b/>
          <w:caps/>
          <w:sz w:val="22"/>
          <w:szCs w:val="22"/>
        </w:rPr>
      </w:pPr>
    </w:p>
    <w:p w:rsidR="00E17493" w:rsidRDefault="00E17493" w:rsidP="0048056E">
      <w:pPr>
        <w:spacing w:line="276" w:lineRule="auto"/>
        <w:jc w:val="both"/>
        <w:rPr>
          <w:rFonts w:ascii="Arial" w:hAnsi="Arial" w:cs="Arial"/>
          <w:b/>
          <w:caps/>
          <w:sz w:val="22"/>
          <w:szCs w:val="22"/>
        </w:rPr>
      </w:pPr>
    </w:p>
    <w:p w:rsidR="00E17493" w:rsidRDefault="00E17493" w:rsidP="0048056E">
      <w:pPr>
        <w:spacing w:line="276" w:lineRule="auto"/>
        <w:jc w:val="both"/>
        <w:rPr>
          <w:rFonts w:ascii="Arial" w:hAnsi="Arial" w:cs="Arial"/>
          <w:b/>
          <w:caps/>
          <w:sz w:val="22"/>
          <w:szCs w:val="22"/>
        </w:rPr>
      </w:pPr>
    </w:p>
    <w:p w:rsidR="0048056E" w:rsidRPr="0048056E" w:rsidRDefault="0048056E" w:rsidP="0048056E">
      <w:pPr>
        <w:spacing w:line="276" w:lineRule="auto"/>
        <w:jc w:val="both"/>
        <w:rPr>
          <w:rFonts w:ascii="Arial" w:hAnsi="Arial" w:cs="Arial"/>
          <w:b/>
          <w:caps/>
          <w:sz w:val="22"/>
          <w:szCs w:val="22"/>
        </w:rPr>
      </w:pPr>
      <w:r w:rsidRPr="0048056E">
        <w:rPr>
          <w:rFonts w:ascii="Arial" w:hAnsi="Arial" w:cs="Arial"/>
          <w:b/>
          <w:caps/>
          <w:sz w:val="22"/>
          <w:szCs w:val="22"/>
        </w:rPr>
        <w:t>Vyřizování žádostí o změnu sociálníh</w:t>
      </w:r>
      <w:r>
        <w:rPr>
          <w:rFonts w:ascii="Arial" w:hAnsi="Arial" w:cs="Arial"/>
          <w:b/>
          <w:caps/>
          <w:sz w:val="22"/>
          <w:szCs w:val="22"/>
        </w:rPr>
        <w:t>o pracovníka či kurátora pro mlÁdeŽ</w:t>
      </w:r>
    </w:p>
    <w:p w:rsidR="0048056E" w:rsidRDefault="0048056E" w:rsidP="0048056E">
      <w:pPr>
        <w:spacing w:line="276" w:lineRule="auto"/>
        <w:jc w:val="both"/>
        <w:rPr>
          <w:rFonts w:ascii="Arial" w:hAnsi="Arial" w:cs="Arial"/>
          <w:sz w:val="22"/>
          <w:szCs w:val="22"/>
        </w:rPr>
      </w:pPr>
    </w:p>
    <w:p w:rsidR="0048056E" w:rsidRPr="0048056E" w:rsidRDefault="0048056E" w:rsidP="0048056E">
      <w:pPr>
        <w:spacing w:line="276" w:lineRule="auto"/>
        <w:jc w:val="both"/>
        <w:rPr>
          <w:rFonts w:ascii="Arial" w:hAnsi="Arial" w:cs="Arial"/>
          <w:sz w:val="22"/>
          <w:szCs w:val="22"/>
        </w:rPr>
      </w:pPr>
      <w:r w:rsidRPr="0048056E">
        <w:rPr>
          <w:rFonts w:ascii="Arial" w:hAnsi="Arial" w:cs="Arial"/>
          <w:sz w:val="22"/>
          <w:szCs w:val="22"/>
        </w:rPr>
        <w:t xml:space="preserve">Klienti oddělení SPOD mají právo požádat o změnu koordinátora případu. Vyřízení takové žádosti je v kompetenci přímého nadřízeného tzn. vedoucí oddělení SPOD. </w:t>
      </w:r>
    </w:p>
    <w:p w:rsidR="0048056E" w:rsidRPr="0048056E" w:rsidRDefault="0048056E" w:rsidP="0048056E">
      <w:pPr>
        <w:spacing w:line="276" w:lineRule="auto"/>
        <w:jc w:val="both"/>
        <w:rPr>
          <w:rFonts w:ascii="Arial" w:hAnsi="Arial" w:cs="Arial"/>
          <w:sz w:val="22"/>
          <w:szCs w:val="22"/>
        </w:rPr>
      </w:pPr>
      <w:r w:rsidRPr="0048056E">
        <w:rPr>
          <w:rFonts w:ascii="Arial" w:hAnsi="Arial" w:cs="Arial"/>
          <w:sz w:val="22"/>
          <w:szCs w:val="22"/>
        </w:rPr>
        <w:t>Žádost  přijímá  podatelna</w:t>
      </w:r>
      <w:r w:rsidR="00EE2515">
        <w:rPr>
          <w:rFonts w:ascii="Arial" w:hAnsi="Arial" w:cs="Arial"/>
          <w:sz w:val="22"/>
          <w:szCs w:val="22"/>
        </w:rPr>
        <w:t xml:space="preserve"> </w:t>
      </w:r>
      <w:r w:rsidR="00EE2515" w:rsidRPr="00D30D64">
        <w:rPr>
          <w:rFonts w:ascii="Arial" w:hAnsi="Arial" w:cs="Arial"/>
          <w:sz w:val="22"/>
          <w:szCs w:val="22"/>
        </w:rPr>
        <w:t>Městského úřadu Chrudim</w:t>
      </w:r>
      <w:r w:rsidRPr="0048056E">
        <w:rPr>
          <w:rFonts w:ascii="Arial" w:hAnsi="Arial" w:cs="Arial"/>
          <w:sz w:val="22"/>
          <w:szCs w:val="22"/>
        </w:rPr>
        <w:t>,  a  to  v písemné podobě s uvedením  jména</w:t>
      </w:r>
      <w:r w:rsidR="00EE2515">
        <w:rPr>
          <w:rFonts w:ascii="Arial" w:hAnsi="Arial" w:cs="Arial"/>
          <w:sz w:val="22"/>
          <w:szCs w:val="22"/>
        </w:rPr>
        <w:t xml:space="preserve">, </w:t>
      </w:r>
      <w:r w:rsidR="00EE2515" w:rsidRPr="00D30D64">
        <w:rPr>
          <w:rFonts w:ascii="Arial" w:hAnsi="Arial" w:cs="Arial"/>
          <w:sz w:val="22"/>
          <w:szCs w:val="22"/>
        </w:rPr>
        <w:t>příjmení</w:t>
      </w:r>
      <w:r w:rsidRPr="0048056E">
        <w:rPr>
          <w:rFonts w:ascii="Arial" w:hAnsi="Arial" w:cs="Arial"/>
          <w:sz w:val="22"/>
          <w:szCs w:val="22"/>
        </w:rPr>
        <w:t xml:space="preserve">  a  adresy  žadatele.  Za </w:t>
      </w:r>
      <w:r>
        <w:rPr>
          <w:rFonts w:ascii="Arial" w:hAnsi="Arial" w:cs="Arial"/>
          <w:sz w:val="22"/>
          <w:szCs w:val="22"/>
        </w:rPr>
        <w:t xml:space="preserve">písemně podané se považují i </w:t>
      </w:r>
      <w:r w:rsidRPr="0048056E">
        <w:rPr>
          <w:rFonts w:ascii="Arial" w:hAnsi="Arial" w:cs="Arial"/>
          <w:sz w:val="22"/>
          <w:szCs w:val="22"/>
        </w:rPr>
        <w:t xml:space="preserve">žádosti podané </w:t>
      </w:r>
      <w:r>
        <w:rPr>
          <w:rFonts w:ascii="Arial" w:hAnsi="Arial" w:cs="Arial"/>
          <w:sz w:val="22"/>
          <w:szCs w:val="22"/>
        </w:rPr>
        <w:t xml:space="preserve">prostřednictvím </w:t>
      </w:r>
      <w:r w:rsidR="00EE2515">
        <w:rPr>
          <w:rFonts w:ascii="Arial" w:hAnsi="Arial" w:cs="Arial"/>
          <w:sz w:val="22"/>
          <w:szCs w:val="22"/>
        </w:rPr>
        <w:t xml:space="preserve">elektronické pošty, </w:t>
      </w:r>
      <w:r w:rsidR="00EE2515" w:rsidRPr="00D30D64">
        <w:rPr>
          <w:rFonts w:ascii="Arial" w:hAnsi="Arial" w:cs="Arial"/>
          <w:sz w:val="22"/>
          <w:szCs w:val="22"/>
        </w:rPr>
        <w:t>datové schránky</w:t>
      </w:r>
      <w:r w:rsidR="00EE2515">
        <w:rPr>
          <w:rFonts w:ascii="Arial" w:hAnsi="Arial" w:cs="Arial"/>
          <w:sz w:val="22"/>
          <w:szCs w:val="22"/>
        </w:rPr>
        <w:t xml:space="preserve"> či</w:t>
      </w:r>
      <w:r w:rsidRPr="0048056E">
        <w:rPr>
          <w:rFonts w:ascii="Arial" w:hAnsi="Arial" w:cs="Arial"/>
          <w:sz w:val="22"/>
          <w:szCs w:val="22"/>
        </w:rPr>
        <w:t xml:space="preserve"> jiného prostředku  umožňujícího dálkovou dopravu písemností.</w:t>
      </w:r>
    </w:p>
    <w:p w:rsidR="0048056E" w:rsidRPr="0048056E" w:rsidRDefault="0048056E" w:rsidP="0048056E">
      <w:pPr>
        <w:spacing w:line="276" w:lineRule="auto"/>
        <w:jc w:val="both"/>
        <w:rPr>
          <w:rFonts w:ascii="Arial" w:hAnsi="Arial" w:cs="Arial"/>
          <w:sz w:val="22"/>
          <w:szCs w:val="22"/>
        </w:rPr>
      </w:pPr>
      <w:r w:rsidRPr="0048056E">
        <w:rPr>
          <w:rFonts w:ascii="Arial" w:hAnsi="Arial" w:cs="Arial"/>
          <w:sz w:val="22"/>
          <w:szCs w:val="22"/>
        </w:rPr>
        <w:t>Ústně  podanou  žád</w:t>
      </w:r>
      <w:r>
        <w:rPr>
          <w:rFonts w:ascii="Arial" w:hAnsi="Arial" w:cs="Arial"/>
          <w:sz w:val="22"/>
          <w:szCs w:val="22"/>
        </w:rPr>
        <w:t xml:space="preserve">ost  přijme  vedoucí  oddělení </w:t>
      </w:r>
      <w:r w:rsidRPr="0048056E">
        <w:rPr>
          <w:rFonts w:ascii="Arial" w:hAnsi="Arial" w:cs="Arial"/>
          <w:sz w:val="22"/>
          <w:szCs w:val="22"/>
        </w:rPr>
        <w:t xml:space="preserve">SPOD  pouze  tehdy,  je-li  možné  ji vyřídit na místě ihned při jejím podání. Není-li možné ústně podanou žádost vyřídit uvedeným způsobem, </w:t>
      </w:r>
      <w:r>
        <w:rPr>
          <w:rFonts w:ascii="Arial" w:hAnsi="Arial" w:cs="Arial"/>
          <w:sz w:val="22"/>
          <w:szCs w:val="22"/>
        </w:rPr>
        <w:t xml:space="preserve">je vedoucí </w:t>
      </w:r>
      <w:r w:rsidRPr="0048056E">
        <w:rPr>
          <w:rFonts w:ascii="Arial" w:hAnsi="Arial" w:cs="Arial"/>
          <w:sz w:val="22"/>
          <w:szCs w:val="22"/>
        </w:rPr>
        <w:t>odd</w:t>
      </w:r>
      <w:r>
        <w:rPr>
          <w:rFonts w:ascii="Arial" w:hAnsi="Arial" w:cs="Arial"/>
          <w:sz w:val="22"/>
          <w:szCs w:val="22"/>
        </w:rPr>
        <w:t xml:space="preserve">ělení </w:t>
      </w:r>
      <w:r w:rsidRPr="0048056E">
        <w:rPr>
          <w:rFonts w:ascii="Arial" w:hAnsi="Arial" w:cs="Arial"/>
          <w:sz w:val="22"/>
          <w:szCs w:val="22"/>
        </w:rPr>
        <w:t xml:space="preserve">SPOD povinna  umožnit  stěžovateli </w:t>
      </w:r>
      <w:r>
        <w:rPr>
          <w:rFonts w:ascii="Arial" w:hAnsi="Arial" w:cs="Arial"/>
          <w:sz w:val="22"/>
          <w:szCs w:val="22"/>
        </w:rPr>
        <w:t xml:space="preserve">sepsání  žádosti  v budově </w:t>
      </w:r>
      <w:r w:rsidRPr="0048056E">
        <w:rPr>
          <w:rFonts w:ascii="Arial" w:hAnsi="Arial" w:cs="Arial"/>
          <w:sz w:val="22"/>
          <w:szCs w:val="22"/>
        </w:rPr>
        <w:t xml:space="preserve">městského úřadu  (žadateli  je  poskytnut  prostor,  papír,  tužka)  a zajistit její přijetí prostřednictvím podatelny </w:t>
      </w:r>
      <w:r>
        <w:rPr>
          <w:rFonts w:ascii="Arial" w:hAnsi="Arial" w:cs="Arial"/>
          <w:sz w:val="22"/>
          <w:szCs w:val="22"/>
        </w:rPr>
        <w:t>městského úřadu.</w:t>
      </w:r>
    </w:p>
    <w:p w:rsidR="0048056E" w:rsidRDefault="0048056E" w:rsidP="0048056E">
      <w:pPr>
        <w:spacing w:line="276" w:lineRule="auto"/>
        <w:jc w:val="both"/>
        <w:rPr>
          <w:rFonts w:ascii="Arial" w:hAnsi="Arial" w:cs="Arial"/>
          <w:sz w:val="22"/>
          <w:szCs w:val="22"/>
        </w:rPr>
      </w:pPr>
      <w:r w:rsidRPr="0048056E">
        <w:rPr>
          <w:rFonts w:ascii="Arial" w:hAnsi="Arial" w:cs="Arial"/>
          <w:sz w:val="22"/>
          <w:szCs w:val="22"/>
        </w:rPr>
        <w:t xml:space="preserve">Každý případ </w:t>
      </w:r>
      <w:r>
        <w:rPr>
          <w:rFonts w:ascii="Arial" w:hAnsi="Arial" w:cs="Arial"/>
          <w:sz w:val="22"/>
          <w:szCs w:val="22"/>
        </w:rPr>
        <w:t>je posuzován individuálně a s ohledem na oprávněné zájmy dětí.</w:t>
      </w:r>
      <w:r w:rsidRPr="0048056E">
        <w:rPr>
          <w:rFonts w:ascii="Arial" w:hAnsi="Arial" w:cs="Arial"/>
          <w:sz w:val="22"/>
          <w:szCs w:val="22"/>
        </w:rPr>
        <w:t xml:space="preserve"> Žádost </w:t>
      </w:r>
      <w:r>
        <w:rPr>
          <w:rFonts w:ascii="Arial" w:hAnsi="Arial" w:cs="Arial"/>
          <w:sz w:val="22"/>
          <w:szCs w:val="22"/>
        </w:rPr>
        <w:t>j</w:t>
      </w:r>
      <w:r w:rsidRPr="0048056E">
        <w:rPr>
          <w:rFonts w:ascii="Arial" w:hAnsi="Arial" w:cs="Arial"/>
          <w:sz w:val="22"/>
          <w:szCs w:val="22"/>
        </w:rPr>
        <w:t>e vyřizována na základě vyhodnocení všech dostupných podkladů ve spisové dokumentaci Om (Nom) včetně vyjádření koordinátora případu, ale i druhého rodiče či</w:t>
      </w:r>
      <w:r>
        <w:rPr>
          <w:rFonts w:ascii="Arial" w:hAnsi="Arial" w:cs="Arial"/>
          <w:sz w:val="22"/>
          <w:szCs w:val="22"/>
        </w:rPr>
        <w:t xml:space="preserve"> osob odpovědných</w:t>
      </w:r>
      <w:r w:rsidRPr="0048056E">
        <w:rPr>
          <w:rFonts w:ascii="Arial" w:hAnsi="Arial" w:cs="Arial"/>
          <w:sz w:val="22"/>
          <w:szCs w:val="22"/>
        </w:rPr>
        <w:t xml:space="preserve"> za výchovu dítěte. V</w:t>
      </w:r>
      <w:r w:rsidR="00C73445">
        <w:rPr>
          <w:rFonts w:ascii="Arial" w:hAnsi="Arial" w:cs="Arial"/>
          <w:sz w:val="22"/>
          <w:szCs w:val="22"/>
        </w:rPr>
        <w:t xml:space="preserve"> odůvodněných </w:t>
      </w:r>
      <w:r>
        <w:rPr>
          <w:rFonts w:ascii="Arial" w:hAnsi="Arial" w:cs="Arial"/>
          <w:sz w:val="22"/>
          <w:szCs w:val="22"/>
        </w:rPr>
        <w:t>případ</w:t>
      </w:r>
      <w:r w:rsidR="00C73445">
        <w:rPr>
          <w:rFonts w:ascii="Arial" w:hAnsi="Arial" w:cs="Arial"/>
          <w:sz w:val="22"/>
          <w:szCs w:val="22"/>
        </w:rPr>
        <w:t xml:space="preserve">ech </w:t>
      </w:r>
      <w:r w:rsidRPr="0048056E">
        <w:rPr>
          <w:rFonts w:ascii="Arial" w:hAnsi="Arial" w:cs="Arial"/>
          <w:sz w:val="22"/>
          <w:szCs w:val="22"/>
        </w:rPr>
        <w:t xml:space="preserve">pro </w:t>
      </w:r>
      <w:r>
        <w:rPr>
          <w:rFonts w:ascii="Arial" w:hAnsi="Arial" w:cs="Arial"/>
          <w:sz w:val="22"/>
          <w:szCs w:val="22"/>
        </w:rPr>
        <w:t>změnu pracovníka,</w:t>
      </w:r>
      <w:r w:rsidRPr="0048056E">
        <w:rPr>
          <w:rFonts w:ascii="Arial" w:hAnsi="Arial" w:cs="Arial"/>
          <w:sz w:val="22"/>
          <w:szCs w:val="22"/>
        </w:rPr>
        <w:t xml:space="preserve"> je</w:t>
      </w:r>
      <w:r>
        <w:rPr>
          <w:rFonts w:ascii="Arial" w:hAnsi="Arial" w:cs="Arial"/>
          <w:sz w:val="22"/>
          <w:szCs w:val="22"/>
        </w:rPr>
        <w:t xml:space="preserve"> žádosti </w:t>
      </w:r>
      <w:r w:rsidRPr="0048056E">
        <w:rPr>
          <w:rFonts w:ascii="Arial" w:hAnsi="Arial" w:cs="Arial"/>
          <w:sz w:val="22"/>
          <w:szCs w:val="22"/>
        </w:rPr>
        <w:t>vyhověno.</w:t>
      </w:r>
      <w:r>
        <w:rPr>
          <w:rFonts w:ascii="Arial" w:hAnsi="Arial" w:cs="Arial"/>
          <w:sz w:val="22"/>
          <w:szCs w:val="22"/>
        </w:rPr>
        <w:t xml:space="preserve">  Vyřízení žádosti v takovém </w:t>
      </w:r>
      <w:r w:rsidRPr="0048056E">
        <w:rPr>
          <w:rFonts w:ascii="Arial" w:hAnsi="Arial" w:cs="Arial"/>
          <w:sz w:val="22"/>
          <w:szCs w:val="22"/>
        </w:rPr>
        <w:t>případě obsahuje informaci o tom, kdo je nadále vedením případu pověřen, tzn. je rozhodnuto novém koordinátorovi případu. Změna koordinátora případu je oznámena dotčeným osobám (zejm. druhý rodič). Za oznámení změny dalším osobám odpovídá již koordinátor případu.</w:t>
      </w:r>
      <w:r>
        <w:rPr>
          <w:rFonts w:ascii="Arial" w:hAnsi="Arial" w:cs="Arial"/>
          <w:sz w:val="22"/>
          <w:szCs w:val="22"/>
        </w:rPr>
        <w:t xml:space="preserve"> </w:t>
      </w:r>
      <w:r w:rsidRPr="0048056E">
        <w:rPr>
          <w:rFonts w:ascii="Arial" w:hAnsi="Arial" w:cs="Arial"/>
          <w:sz w:val="22"/>
          <w:szCs w:val="22"/>
        </w:rPr>
        <w:t xml:space="preserve">Žadatel je o výsledku vždy písemně vyrozuměn. </w:t>
      </w:r>
    </w:p>
    <w:p w:rsidR="003244D0" w:rsidRDefault="003244D0" w:rsidP="0048056E">
      <w:pPr>
        <w:spacing w:line="276" w:lineRule="auto"/>
        <w:jc w:val="both"/>
        <w:rPr>
          <w:rFonts w:ascii="Arial" w:hAnsi="Arial" w:cs="Arial"/>
          <w:sz w:val="22"/>
          <w:szCs w:val="22"/>
        </w:rPr>
      </w:pPr>
    </w:p>
    <w:p w:rsidR="0048056E" w:rsidRDefault="0048056E" w:rsidP="0048056E">
      <w:pPr>
        <w:spacing w:line="276" w:lineRule="auto"/>
        <w:jc w:val="both"/>
        <w:rPr>
          <w:rFonts w:ascii="Arial" w:hAnsi="Arial" w:cs="Arial"/>
          <w:sz w:val="22"/>
          <w:szCs w:val="22"/>
        </w:rPr>
      </w:pPr>
    </w:p>
    <w:p w:rsidR="0048056E" w:rsidRDefault="0048056E" w:rsidP="0048056E">
      <w:pPr>
        <w:spacing w:line="276" w:lineRule="auto"/>
        <w:jc w:val="both"/>
        <w:rPr>
          <w:rFonts w:ascii="Arial" w:hAnsi="Arial" w:cs="Arial"/>
          <w:b/>
          <w:caps/>
          <w:sz w:val="22"/>
          <w:szCs w:val="22"/>
        </w:rPr>
      </w:pPr>
      <w:r w:rsidRPr="0048056E">
        <w:rPr>
          <w:rFonts w:ascii="Arial" w:hAnsi="Arial" w:cs="Arial"/>
          <w:b/>
          <w:caps/>
          <w:sz w:val="22"/>
          <w:szCs w:val="22"/>
        </w:rPr>
        <w:t>Vyřizování námitek podjatosti vůči pracovníkům orgánu SPOD</w:t>
      </w:r>
    </w:p>
    <w:p w:rsidR="0048056E" w:rsidRPr="0048056E" w:rsidRDefault="0048056E" w:rsidP="0048056E">
      <w:pPr>
        <w:spacing w:line="276" w:lineRule="auto"/>
        <w:jc w:val="both"/>
        <w:rPr>
          <w:rFonts w:ascii="Arial" w:hAnsi="Arial" w:cs="Arial"/>
          <w:b/>
          <w:caps/>
          <w:sz w:val="22"/>
          <w:szCs w:val="22"/>
        </w:rPr>
      </w:pPr>
    </w:p>
    <w:p w:rsidR="0048056E" w:rsidRPr="0048056E" w:rsidRDefault="0048056E" w:rsidP="0048056E">
      <w:pPr>
        <w:spacing w:line="276" w:lineRule="auto"/>
        <w:jc w:val="both"/>
        <w:rPr>
          <w:rFonts w:ascii="Arial" w:hAnsi="Arial" w:cs="Arial"/>
          <w:sz w:val="22"/>
          <w:szCs w:val="22"/>
        </w:rPr>
      </w:pPr>
      <w:r w:rsidRPr="0048056E">
        <w:rPr>
          <w:rFonts w:ascii="Arial" w:hAnsi="Arial" w:cs="Arial"/>
          <w:sz w:val="22"/>
          <w:szCs w:val="22"/>
        </w:rPr>
        <w:t>Při  posuzování  námitek  podjatosti  vůči  pracovníků  orgánu  SPOD  je  brán  zřetel především na ochranu zájmů a blaha dítěte, nikoliv na ochranu individuální</w:t>
      </w:r>
      <w:r w:rsidR="003F39E3">
        <w:rPr>
          <w:rFonts w:ascii="Arial" w:hAnsi="Arial" w:cs="Arial"/>
          <w:sz w:val="22"/>
          <w:szCs w:val="22"/>
        </w:rPr>
        <w:t xml:space="preserve">ch zájmů rodičů či jiných osob. </w:t>
      </w:r>
      <w:r w:rsidR="003F39E3" w:rsidRPr="00A41664">
        <w:rPr>
          <w:rFonts w:ascii="Arial" w:hAnsi="Arial" w:cs="Arial"/>
          <w:sz w:val="22"/>
          <w:szCs w:val="22"/>
        </w:rPr>
        <w:t>Postup vyřízení námitek i důvody podjatosti jsou upraveny v § 14 SŘ.</w:t>
      </w:r>
    </w:p>
    <w:p w:rsidR="003F39E3" w:rsidRDefault="0048056E" w:rsidP="0048056E">
      <w:pPr>
        <w:spacing w:line="276" w:lineRule="auto"/>
        <w:jc w:val="both"/>
        <w:rPr>
          <w:rFonts w:ascii="Arial" w:hAnsi="Arial" w:cs="Arial"/>
          <w:strike/>
          <w:sz w:val="22"/>
          <w:szCs w:val="22"/>
        </w:rPr>
      </w:pPr>
      <w:r w:rsidRPr="0048056E">
        <w:rPr>
          <w:rFonts w:ascii="Arial" w:hAnsi="Arial" w:cs="Arial"/>
          <w:sz w:val="22"/>
          <w:szCs w:val="22"/>
        </w:rPr>
        <w:t>Při vyloučení konkrétního pracovníka oddělení SPOD ze všech úkonů prověřovaného případu není rozhodující, zda je či není podjatý, ale to, zda mohou o jeho nepodjatosti vzniknout důvodné pochybnosti. Takovou skutečností může být</w:t>
      </w:r>
      <w:r>
        <w:rPr>
          <w:rFonts w:ascii="Arial" w:hAnsi="Arial" w:cs="Arial"/>
          <w:sz w:val="22"/>
          <w:szCs w:val="22"/>
        </w:rPr>
        <w:t xml:space="preserve"> např. </w:t>
      </w:r>
      <w:r w:rsidRPr="0048056E">
        <w:rPr>
          <w:rFonts w:ascii="Arial" w:hAnsi="Arial" w:cs="Arial"/>
          <w:sz w:val="22"/>
          <w:szCs w:val="22"/>
        </w:rPr>
        <w:t>známost sociálního pracovníka s jedním z rodičů nebo naopak averze a osobní spory s jedním z rodičů, ale i skutečnost, že sociální pracovník bydlí ve stejném domě nebo se jinak mimopracovně stýká s rodinou, nad níž sociálně-právní ochranu vykonává</w:t>
      </w:r>
      <w:r w:rsidR="00C73445">
        <w:rPr>
          <w:rFonts w:ascii="Arial" w:hAnsi="Arial" w:cs="Arial"/>
          <w:sz w:val="22"/>
          <w:szCs w:val="22"/>
        </w:rPr>
        <w:t xml:space="preserve">. </w:t>
      </w:r>
      <w:r>
        <w:rPr>
          <w:rFonts w:ascii="Arial" w:hAnsi="Arial" w:cs="Arial"/>
          <w:sz w:val="22"/>
          <w:szCs w:val="22"/>
        </w:rPr>
        <w:t>Městský úřad Chrudim</w:t>
      </w:r>
      <w:r w:rsidRPr="0048056E">
        <w:rPr>
          <w:rFonts w:ascii="Arial" w:hAnsi="Arial" w:cs="Arial"/>
          <w:sz w:val="22"/>
          <w:szCs w:val="22"/>
        </w:rPr>
        <w:t xml:space="preserve"> vyřizuje námitky podjatosti dle § 14 správního řádu </w:t>
      </w:r>
      <w:r>
        <w:rPr>
          <w:rFonts w:ascii="Arial" w:hAnsi="Arial" w:cs="Arial"/>
          <w:sz w:val="22"/>
          <w:szCs w:val="22"/>
        </w:rPr>
        <w:t>formou u</w:t>
      </w:r>
      <w:r w:rsidRPr="0048056E">
        <w:rPr>
          <w:rFonts w:ascii="Arial" w:hAnsi="Arial" w:cs="Arial"/>
          <w:sz w:val="22"/>
          <w:szCs w:val="22"/>
        </w:rPr>
        <w:t>snesení.  Vedoucí  oddělení  SPOD,  kte</w:t>
      </w:r>
      <w:r>
        <w:rPr>
          <w:rFonts w:ascii="Arial" w:hAnsi="Arial" w:cs="Arial"/>
          <w:sz w:val="22"/>
          <w:szCs w:val="22"/>
        </w:rPr>
        <w:t xml:space="preserve">rá  je  kompetentní  k vyřízení takové </w:t>
      </w:r>
      <w:r w:rsidRPr="0048056E">
        <w:rPr>
          <w:rFonts w:ascii="Arial" w:hAnsi="Arial" w:cs="Arial"/>
          <w:sz w:val="22"/>
          <w:szCs w:val="22"/>
        </w:rPr>
        <w:t>žádosti, pečl</w:t>
      </w:r>
      <w:r>
        <w:rPr>
          <w:rFonts w:ascii="Arial" w:hAnsi="Arial" w:cs="Arial"/>
          <w:sz w:val="22"/>
          <w:szCs w:val="22"/>
        </w:rPr>
        <w:t>ivě posuzuje</w:t>
      </w:r>
      <w:r w:rsidR="003F39E3">
        <w:rPr>
          <w:rFonts w:ascii="Arial" w:hAnsi="Arial" w:cs="Arial"/>
          <w:sz w:val="22"/>
          <w:szCs w:val="22"/>
        </w:rPr>
        <w:t xml:space="preserve"> </w:t>
      </w:r>
      <w:r w:rsidR="003F39E3" w:rsidRPr="00A41664">
        <w:rPr>
          <w:rFonts w:ascii="Arial" w:hAnsi="Arial" w:cs="Arial"/>
          <w:sz w:val="22"/>
          <w:szCs w:val="22"/>
        </w:rPr>
        <w:t>podání podle obsahu</w:t>
      </w:r>
      <w:r w:rsidR="003F39E3">
        <w:rPr>
          <w:rFonts w:ascii="Arial" w:hAnsi="Arial" w:cs="Arial"/>
          <w:sz w:val="22"/>
          <w:szCs w:val="22"/>
        </w:rPr>
        <w:t xml:space="preserve"> a hodnotí, zda </w:t>
      </w:r>
      <w:r>
        <w:rPr>
          <w:rFonts w:ascii="Arial" w:hAnsi="Arial" w:cs="Arial"/>
          <w:sz w:val="22"/>
          <w:szCs w:val="22"/>
        </w:rPr>
        <w:t xml:space="preserve">se </w:t>
      </w:r>
      <w:r w:rsidRPr="0048056E">
        <w:rPr>
          <w:rFonts w:ascii="Arial" w:hAnsi="Arial" w:cs="Arial"/>
          <w:sz w:val="22"/>
          <w:szCs w:val="22"/>
        </w:rPr>
        <w:t xml:space="preserve">nejedná o stížnost na nevhodné chování pracovníka či na nesprávný úřední postup, kdy by byl uplatněn postup k vyřizování stížností, viz výše. Písemné vyhotovení usnesení o tom, jak byla námitka podjatosti vyřízena, se doručí tomu, kdo námitku podal. </w:t>
      </w:r>
    </w:p>
    <w:p w:rsidR="0048056E" w:rsidRPr="003F39E3" w:rsidRDefault="003F39E3" w:rsidP="0048056E">
      <w:pPr>
        <w:spacing w:line="276" w:lineRule="auto"/>
        <w:jc w:val="both"/>
        <w:rPr>
          <w:rFonts w:ascii="Arial" w:hAnsi="Arial" w:cs="Arial"/>
          <w:strike/>
          <w:sz w:val="22"/>
          <w:szCs w:val="22"/>
        </w:rPr>
      </w:pPr>
      <w:r w:rsidRPr="00A41664">
        <w:rPr>
          <w:rFonts w:ascii="Arial" w:hAnsi="Arial" w:cs="Arial"/>
          <w:sz w:val="22"/>
          <w:szCs w:val="22"/>
        </w:rPr>
        <w:t>Proti usnesení o podjatosti je přípustné odvolání, které nemá odkladný účinek. O odvolání rozhoduje Krajský úřad Pardubického kraje.</w:t>
      </w:r>
      <w:r w:rsidR="0048056E" w:rsidRPr="003F39E3">
        <w:rPr>
          <w:rFonts w:ascii="Arial" w:hAnsi="Arial" w:cs="Arial"/>
          <w:strike/>
          <w:sz w:val="22"/>
          <w:szCs w:val="22"/>
        </w:rPr>
        <w:t xml:space="preserve"> </w:t>
      </w:r>
    </w:p>
    <w:p w:rsidR="0048056E" w:rsidRDefault="0048056E" w:rsidP="0048056E">
      <w:pPr>
        <w:spacing w:line="276" w:lineRule="auto"/>
        <w:jc w:val="both"/>
        <w:rPr>
          <w:rFonts w:ascii="Arial" w:hAnsi="Arial" w:cs="Arial"/>
          <w:sz w:val="22"/>
          <w:szCs w:val="22"/>
        </w:rPr>
      </w:pPr>
    </w:p>
    <w:p w:rsidR="0048056E" w:rsidRDefault="0048056E" w:rsidP="0048056E">
      <w:pPr>
        <w:spacing w:line="276" w:lineRule="auto"/>
        <w:jc w:val="both"/>
        <w:rPr>
          <w:rFonts w:ascii="Arial" w:hAnsi="Arial" w:cs="Arial"/>
          <w:sz w:val="22"/>
          <w:szCs w:val="22"/>
        </w:rPr>
      </w:pPr>
    </w:p>
    <w:p w:rsidR="00F77111" w:rsidRDefault="00F77111" w:rsidP="0048056E">
      <w:pPr>
        <w:spacing w:line="276" w:lineRule="auto"/>
        <w:jc w:val="both"/>
        <w:rPr>
          <w:rFonts w:ascii="Arial" w:hAnsi="Arial" w:cs="Arial"/>
          <w:sz w:val="22"/>
          <w:szCs w:val="22"/>
        </w:rPr>
      </w:pPr>
    </w:p>
    <w:p w:rsidR="00184383" w:rsidRDefault="00184383" w:rsidP="0048056E">
      <w:pPr>
        <w:spacing w:line="276" w:lineRule="auto"/>
        <w:jc w:val="both"/>
        <w:rPr>
          <w:rFonts w:ascii="Arial" w:hAnsi="Arial" w:cs="Arial"/>
          <w:sz w:val="22"/>
          <w:szCs w:val="22"/>
        </w:rPr>
      </w:pPr>
    </w:p>
    <w:p w:rsidR="00F77111" w:rsidRDefault="00F77111" w:rsidP="0048056E">
      <w:pPr>
        <w:spacing w:line="276" w:lineRule="auto"/>
        <w:jc w:val="both"/>
        <w:rPr>
          <w:rFonts w:ascii="Arial" w:hAnsi="Arial" w:cs="Arial"/>
          <w:sz w:val="22"/>
          <w:szCs w:val="22"/>
        </w:rPr>
      </w:pPr>
    </w:p>
    <w:p w:rsidR="00F77111" w:rsidRDefault="00F77111" w:rsidP="0048056E">
      <w:pPr>
        <w:spacing w:line="276" w:lineRule="auto"/>
        <w:jc w:val="both"/>
        <w:rPr>
          <w:rFonts w:ascii="Arial" w:hAnsi="Arial" w:cs="Arial"/>
          <w:sz w:val="22"/>
          <w:szCs w:val="22"/>
        </w:rPr>
      </w:pPr>
    </w:p>
    <w:p w:rsidR="0048056E" w:rsidRDefault="0048056E" w:rsidP="0048056E">
      <w:pPr>
        <w:spacing w:line="276" w:lineRule="auto"/>
        <w:jc w:val="both"/>
        <w:rPr>
          <w:rFonts w:ascii="Arial" w:hAnsi="Arial" w:cs="Arial"/>
          <w:b/>
          <w:caps/>
          <w:sz w:val="22"/>
          <w:szCs w:val="22"/>
        </w:rPr>
      </w:pPr>
      <w:r w:rsidRPr="0048056E">
        <w:rPr>
          <w:rFonts w:ascii="Arial" w:hAnsi="Arial" w:cs="Arial"/>
          <w:b/>
          <w:caps/>
          <w:sz w:val="22"/>
          <w:szCs w:val="22"/>
        </w:rPr>
        <w:t>Vyřizování námitek podjatosti v soudním řízení o výchově dítěte</w:t>
      </w:r>
    </w:p>
    <w:p w:rsidR="0048056E" w:rsidRPr="0048056E" w:rsidRDefault="0048056E" w:rsidP="0048056E">
      <w:pPr>
        <w:spacing w:line="276" w:lineRule="auto"/>
        <w:jc w:val="both"/>
        <w:rPr>
          <w:rFonts w:ascii="Arial" w:hAnsi="Arial" w:cs="Arial"/>
          <w:b/>
          <w:caps/>
          <w:sz w:val="22"/>
          <w:szCs w:val="22"/>
        </w:rPr>
      </w:pPr>
    </w:p>
    <w:p w:rsidR="0048056E" w:rsidRPr="0048056E" w:rsidRDefault="0048056E" w:rsidP="0048056E">
      <w:pPr>
        <w:spacing w:line="276" w:lineRule="auto"/>
        <w:jc w:val="both"/>
        <w:rPr>
          <w:rFonts w:ascii="Arial" w:hAnsi="Arial" w:cs="Arial"/>
          <w:sz w:val="22"/>
          <w:szCs w:val="22"/>
        </w:rPr>
      </w:pPr>
      <w:r w:rsidRPr="0048056E">
        <w:rPr>
          <w:rFonts w:ascii="Arial" w:hAnsi="Arial" w:cs="Arial"/>
          <w:sz w:val="22"/>
          <w:szCs w:val="22"/>
        </w:rPr>
        <w:t>Klienti  oddělení  SPOD mají právo  namítat  pod</w:t>
      </w:r>
      <w:r w:rsidR="008F5895">
        <w:rPr>
          <w:rFonts w:ascii="Arial" w:hAnsi="Arial" w:cs="Arial"/>
          <w:sz w:val="22"/>
          <w:szCs w:val="22"/>
        </w:rPr>
        <w:t>jatost  sociálních  pracovníků</w:t>
      </w:r>
      <w:r w:rsidRPr="0048056E">
        <w:rPr>
          <w:rFonts w:ascii="Arial" w:hAnsi="Arial" w:cs="Arial"/>
          <w:sz w:val="22"/>
          <w:szCs w:val="22"/>
        </w:rPr>
        <w:t xml:space="preserve">, když nesouhlasí s ustanovením </w:t>
      </w:r>
      <w:r>
        <w:rPr>
          <w:rFonts w:ascii="Arial" w:hAnsi="Arial" w:cs="Arial"/>
          <w:sz w:val="22"/>
          <w:szCs w:val="22"/>
        </w:rPr>
        <w:t xml:space="preserve">Městského úřadu Chrudim </w:t>
      </w:r>
      <w:r w:rsidRPr="0048056E">
        <w:rPr>
          <w:rFonts w:ascii="Arial" w:hAnsi="Arial" w:cs="Arial"/>
          <w:sz w:val="22"/>
          <w:szCs w:val="22"/>
        </w:rPr>
        <w:t>kolizním  opatrovníkem  dítěte  či  protestují  proti  tomu,  aby  konkrétní  pracovník  oddělení SPOD vystupoval jako opatrovník dítěte.</w:t>
      </w:r>
    </w:p>
    <w:p w:rsidR="0048056E" w:rsidRPr="0048056E" w:rsidRDefault="0048056E" w:rsidP="0048056E">
      <w:pPr>
        <w:spacing w:line="276" w:lineRule="auto"/>
        <w:jc w:val="both"/>
        <w:rPr>
          <w:rFonts w:ascii="Arial" w:hAnsi="Arial" w:cs="Arial"/>
          <w:sz w:val="22"/>
          <w:szCs w:val="22"/>
        </w:rPr>
      </w:pPr>
      <w:r w:rsidRPr="0048056E">
        <w:rPr>
          <w:rFonts w:ascii="Arial" w:hAnsi="Arial" w:cs="Arial"/>
          <w:sz w:val="22"/>
          <w:szCs w:val="22"/>
        </w:rPr>
        <w:t>Tyto námitky jsou řešeny v souladu se</w:t>
      </w:r>
      <w:r>
        <w:rPr>
          <w:rFonts w:ascii="Arial" w:hAnsi="Arial" w:cs="Arial"/>
          <w:sz w:val="22"/>
          <w:szCs w:val="22"/>
        </w:rPr>
        <w:t xml:space="preserve"> zákonem č. 99/1963 Sb., </w:t>
      </w:r>
      <w:r w:rsidRPr="0048056E">
        <w:rPr>
          <w:rFonts w:ascii="Arial" w:hAnsi="Arial" w:cs="Arial"/>
          <w:sz w:val="22"/>
          <w:szCs w:val="22"/>
        </w:rPr>
        <w:t>občanský soudní řád,  ve znění pozdějších předpisů</w:t>
      </w:r>
      <w:r w:rsidRPr="00C73445">
        <w:rPr>
          <w:rFonts w:ascii="Arial" w:hAnsi="Arial" w:cs="Arial"/>
          <w:sz w:val="22"/>
          <w:szCs w:val="22"/>
        </w:rPr>
        <w:t xml:space="preserve">,  </w:t>
      </w:r>
      <w:r w:rsidR="003F39E3" w:rsidRPr="00C73445">
        <w:rPr>
          <w:rFonts w:ascii="Arial" w:hAnsi="Arial" w:cs="Arial"/>
          <w:sz w:val="22"/>
          <w:szCs w:val="22"/>
        </w:rPr>
        <w:t>resp. zákona č. 292/2013 Sb., o zvláštních řízeních soudních, ve znění pozdějších předpisů,</w:t>
      </w:r>
      <w:r w:rsidR="003F39E3">
        <w:rPr>
          <w:rFonts w:ascii="Arial" w:hAnsi="Arial" w:cs="Arial"/>
          <w:sz w:val="22"/>
          <w:szCs w:val="22"/>
        </w:rPr>
        <w:t xml:space="preserve"> </w:t>
      </w:r>
      <w:r w:rsidRPr="0048056E">
        <w:rPr>
          <w:rFonts w:ascii="Arial" w:hAnsi="Arial" w:cs="Arial"/>
          <w:sz w:val="22"/>
          <w:szCs w:val="22"/>
        </w:rPr>
        <w:t>nikoliv podle správního řádu. Pokud účastník řízení nesouhlasí s ustanovením konkrétního orgánu SPOD (</w:t>
      </w:r>
      <w:r>
        <w:rPr>
          <w:rFonts w:ascii="Arial" w:hAnsi="Arial" w:cs="Arial"/>
          <w:sz w:val="22"/>
          <w:szCs w:val="22"/>
        </w:rPr>
        <w:t>Městského úřadu Chrudim</w:t>
      </w:r>
      <w:r w:rsidRPr="0048056E">
        <w:rPr>
          <w:rFonts w:ascii="Arial" w:hAnsi="Arial" w:cs="Arial"/>
          <w:sz w:val="22"/>
          <w:szCs w:val="22"/>
        </w:rPr>
        <w:t xml:space="preserve">) opatrovníkem </w:t>
      </w:r>
      <w:r>
        <w:rPr>
          <w:rFonts w:ascii="Arial" w:hAnsi="Arial" w:cs="Arial"/>
          <w:sz w:val="22"/>
          <w:szCs w:val="22"/>
        </w:rPr>
        <w:t xml:space="preserve">dítěte,  může </w:t>
      </w:r>
      <w:r w:rsidRPr="0048056E">
        <w:rPr>
          <w:rFonts w:ascii="Arial" w:hAnsi="Arial" w:cs="Arial"/>
          <w:sz w:val="22"/>
          <w:szCs w:val="22"/>
        </w:rPr>
        <w:t xml:space="preserve">proti  usnesení  soudu  podat  opravný  prostředek. </w:t>
      </w:r>
      <w:r>
        <w:rPr>
          <w:rFonts w:ascii="Arial" w:hAnsi="Arial" w:cs="Arial"/>
          <w:sz w:val="22"/>
          <w:szCs w:val="22"/>
        </w:rPr>
        <w:t xml:space="preserve">Pokud tak </w:t>
      </w:r>
      <w:r w:rsidRPr="0048056E">
        <w:rPr>
          <w:rFonts w:ascii="Arial" w:hAnsi="Arial" w:cs="Arial"/>
          <w:sz w:val="22"/>
          <w:szCs w:val="22"/>
        </w:rPr>
        <w:t xml:space="preserve">neučiní  nebo odvolací  soud  odvolání  zamítne,  je  interní  záležitostí  oddělení  SPOD,  kterého  ze  svých pracovníků pověří, aby vystupoval v pozici kolizního opatrovníka. Případné námitky u soudu </w:t>
      </w:r>
      <w:r w:rsidR="00A05D31">
        <w:rPr>
          <w:rFonts w:ascii="Arial" w:hAnsi="Arial" w:cs="Arial"/>
          <w:sz w:val="22"/>
          <w:szCs w:val="22"/>
        </w:rPr>
        <w:t xml:space="preserve">vůči pracovníkovi oddělení SPOD </w:t>
      </w:r>
      <w:r w:rsidRPr="0048056E">
        <w:rPr>
          <w:rFonts w:ascii="Arial" w:hAnsi="Arial" w:cs="Arial"/>
          <w:sz w:val="22"/>
          <w:szCs w:val="22"/>
        </w:rPr>
        <w:t>jsou pak již bezpředmětné. Soud neustanovuje kolizním opatrovníkem konkrétního pracovníka, ale věcně a místně příslušný orgán SPOD, kterým je dle § 17 zákona č. 359/1999 Sb., o sociálně-právní ochraně dětí, v</w:t>
      </w:r>
      <w:r>
        <w:rPr>
          <w:rFonts w:ascii="Arial" w:hAnsi="Arial" w:cs="Arial"/>
          <w:sz w:val="22"/>
          <w:szCs w:val="22"/>
        </w:rPr>
        <w:t>e zn</w:t>
      </w:r>
      <w:r w:rsidR="00A05D31">
        <w:rPr>
          <w:rFonts w:ascii="Arial" w:hAnsi="Arial" w:cs="Arial"/>
          <w:sz w:val="22"/>
          <w:szCs w:val="22"/>
        </w:rPr>
        <w:t>ě</w:t>
      </w:r>
      <w:r>
        <w:rPr>
          <w:rFonts w:ascii="Arial" w:hAnsi="Arial" w:cs="Arial"/>
          <w:sz w:val="22"/>
          <w:szCs w:val="22"/>
        </w:rPr>
        <w:t>ní pozdějších předpisů</w:t>
      </w:r>
      <w:r w:rsidRPr="0048056E">
        <w:rPr>
          <w:rFonts w:ascii="Arial" w:hAnsi="Arial" w:cs="Arial"/>
          <w:sz w:val="22"/>
          <w:szCs w:val="22"/>
        </w:rPr>
        <w:t xml:space="preserve">, obecní úřad obce s rozšířenou působnosti. </w:t>
      </w:r>
    </w:p>
    <w:p w:rsidR="0048056E" w:rsidRDefault="0048056E" w:rsidP="0048056E">
      <w:pPr>
        <w:spacing w:line="276" w:lineRule="auto"/>
        <w:jc w:val="both"/>
        <w:rPr>
          <w:rFonts w:ascii="Arial" w:hAnsi="Arial" w:cs="Arial"/>
          <w:sz w:val="22"/>
          <w:szCs w:val="22"/>
        </w:rPr>
      </w:pPr>
    </w:p>
    <w:p w:rsidR="0048056E" w:rsidRDefault="0048056E" w:rsidP="0048056E">
      <w:pPr>
        <w:spacing w:line="276" w:lineRule="auto"/>
        <w:jc w:val="both"/>
        <w:rPr>
          <w:rFonts w:ascii="Arial" w:hAnsi="Arial" w:cs="Arial"/>
          <w:sz w:val="22"/>
          <w:szCs w:val="22"/>
        </w:rPr>
      </w:pPr>
      <w:r w:rsidRPr="0048056E">
        <w:rPr>
          <w:rFonts w:ascii="Arial" w:hAnsi="Arial" w:cs="Arial"/>
          <w:sz w:val="22"/>
          <w:szCs w:val="22"/>
        </w:rPr>
        <w:t xml:space="preserve">Všichni pracovníci oddělení SPOD mají </w:t>
      </w:r>
      <w:r w:rsidR="00A3046E">
        <w:rPr>
          <w:rFonts w:ascii="Arial" w:hAnsi="Arial" w:cs="Arial"/>
          <w:sz w:val="22"/>
          <w:szCs w:val="22"/>
        </w:rPr>
        <w:t xml:space="preserve">výše uvedený </w:t>
      </w:r>
      <w:r w:rsidRPr="0048056E">
        <w:rPr>
          <w:rFonts w:ascii="Arial" w:hAnsi="Arial" w:cs="Arial"/>
          <w:sz w:val="22"/>
          <w:szCs w:val="22"/>
        </w:rPr>
        <w:t>text v</w:t>
      </w:r>
      <w:r w:rsidR="00A3046E">
        <w:rPr>
          <w:rFonts w:ascii="Arial" w:hAnsi="Arial" w:cs="Arial"/>
          <w:sz w:val="22"/>
          <w:szCs w:val="22"/>
        </w:rPr>
        <w:t>e svých kancelářích k dispozici</w:t>
      </w:r>
      <w:r w:rsidRPr="0048056E">
        <w:rPr>
          <w:rFonts w:ascii="Arial" w:hAnsi="Arial" w:cs="Arial"/>
          <w:sz w:val="22"/>
          <w:szCs w:val="22"/>
        </w:rPr>
        <w:t xml:space="preserve">. </w:t>
      </w:r>
      <w:r w:rsidR="00A05D31">
        <w:rPr>
          <w:rFonts w:ascii="Arial" w:hAnsi="Arial" w:cs="Arial"/>
          <w:sz w:val="22"/>
          <w:szCs w:val="22"/>
        </w:rPr>
        <w:t>Informace pro klienty jsou rovněž zveřejněny</w:t>
      </w:r>
      <w:r>
        <w:rPr>
          <w:rFonts w:ascii="Arial" w:hAnsi="Arial" w:cs="Arial"/>
          <w:sz w:val="22"/>
          <w:szCs w:val="22"/>
        </w:rPr>
        <w:t xml:space="preserve"> na nástěnce v budově OSPOD a na webových stránkách.</w:t>
      </w:r>
      <w:r w:rsidRPr="0048056E">
        <w:rPr>
          <w:rFonts w:ascii="Arial" w:hAnsi="Arial" w:cs="Arial"/>
          <w:sz w:val="22"/>
          <w:szCs w:val="22"/>
        </w:rPr>
        <w:t xml:space="preserve"> </w:t>
      </w:r>
    </w:p>
    <w:p w:rsidR="00AB33CB" w:rsidRDefault="00AB33CB" w:rsidP="0048056E">
      <w:pPr>
        <w:spacing w:line="276" w:lineRule="auto"/>
        <w:jc w:val="both"/>
        <w:rPr>
          <w:rFonts w:ascii="Arial" w:hAnsi="Arial" w:cs="Arial"/>
          <w:sz w:val="22"/>
          <w:szCs w:val="22"/>
        </w:rPr>
      </w:pPr>
    </w:p>
    <w:p w:rsidR="00AB33CB" w:rsidRDefault="00AB33CB" w:rsidP="0048056E">
      <w:pPr>
        <w:spacing w:line="276" w:lineRule="auto"/>
        <w:jc w:val="both"/>
        <w:rPr>
          <w:rFonts w:ascii="Arial" w:hAnsi="Arial" w:cs="Arial"/>
          <w:sz w:val="22"/>
          <w:szCs w:val="22"/>
        </w:rPr>
      </w:pPr>
    </w:p>
    <w:p w:rsidR="00AB33CB" w:rsidRDefault="00AB33CB" w:rsidP="0048056E">
      <w:pPr>
        <w:spacing w:line="276" w:lineRule="auto"/>
        <w:jc w:val="both"/>
        <w:rPr>
          <w:rFonts w:ascii="Arial" w:hAnsi="Arial" w:cs="Arial"/>
          <w:sz w:val="22"/>
          <w:szCs w:val="22"/>
        </w:rPr>
      </w:pPr>
    </w:p>
    <w:p w:rsidR="00AB33CB" w:rsidRDefault="00AB33CB" w:rsidP="0048056E">
      <w:pPr>
        <w:spacing w:line="276" w:lineRule="auto"/>
        <w:jc w:val="both"/>
        <w:rPr>
          <w:rFonts w:ascii="Arial" w:hAnsi="Arial" w:cs="Arial"/>
          <w:sz w:val="22"/>
          <w:szCs w:val="22"/>
        </w:rPr>
      </w:pPr>
    </w:p>
    <w:p w:rsidR="00AB33CB" w:rsidRDefault="00AB33CB" w:rsidP="0048056E">
      <w:pPr>
        <w:spacing w:line="276" w:lineRule="auto"/>
        <w:jc w:val="both"/>
        <w:rPr>
          <w:rFonts w:ascii="Arial" w:hAnsi="Arial" w:cs="Arial"/>
          <w:sz w:val="22"/>
          <w:szCs w:val="22"/>
        </w:rPr>
      </w:pPr>
    </w:p>
    <w:p w:rsidR="00AB33CB" w:rsidRDefault="00AB33CB" w:rsidP="0048056E">
      <w:pPr>
        <w:spacing w:line="276" w:lineRule="auto"/>
        <w:jc w:val="both"/>
        <w:rPr>
          <w:rFonts w:ascii="Arial" w:hAnsi="Arial" w:cs="Arial"/>
          <w:sz w:val="22"/>
          <w:szCs w:val="22"/>
        </w:rPr>
      </w:pPr>
    </w:p>
    <w:p w:rsidR="00AB33CB" w:rsidRDefault="00AB33CB" w:rsidP="0048056E">
      <w:pPr>
        <w:spacing w:line="276" w:lineRule="auto"/>
        <w:jc w:val="both"/>
        <w:rPr>
          <w:rFonts w:ascii="Arial" w:hAnsi="Arial" w:cs="Arial"/>
          <w:sz w:val="22"/>
          <w:szCs w:val="22"/>
        </w:rPr>
      </w:pPr>
    </w:p>
    <w:p w:rsidR="00AB33CB" w:rsidRDefault="00AB33CB" w:rsidP="0048056E">
      <w:pPr>
        <w:spacing w:line="276" w:lineRule="auto"/>
        <w:jc w:val="both"/>
        <w:rPr>
          <w:rFonts w:ascii="Arial" w:hAnsi="Arial" w:cs="Arial"/>
          <w:sz w:val="22"/>
          <w:szCs w:val="22"/>
        </w:rPr>
      </w:pPr>
    </w:p>
    <w:p w:rsidR="00AB33CB" w:rsidRDefault="00AB33CB" w:rsidP="0048056E">
      <w:pPr>
        <w:spacing w:line="276" w:lineRule="auto"/>
        <w:jc w:val="both"/>
        <w:rPr>
          <w:rFonts w:ascii="Arial" w:hAnsi="Arial" w:cs="Arial"/>
          <w:sz w:val="22"/>
          <w:szCs w:val="22"/>
        </w:rPr>
      </w:pPr>
    </w:p>
    <w:p w:rsidR="00AB33CB" w:rsidRDefault="00AB33CB" w:rsidP="0048056E">
      <w:pPr>
        <w:spacing w:line="276" w:lineRule="auto"/>
        <w:jc w:val="both"/>
        <w:rPr>
          <w:rFonts w:ascii="Arial" w:hAnsi="Arial" w:cs="Arial"/>
          <w:sz w:val="22"/>
          <w:szCs w:val="22"/>
        </w:rPr>
      </w:pPr>
    </w:p>
    <w:p w:rsidR="00AB33CB" w:rsidRDefault="00AB33CB" w:rsidP="0048056E">
      <w:pPr>
        <w:spacing w:line="276" w:lineRule="auto"/>
        <w:jc w:val="both"/>
        <w:rPr>
          <w:rFonts w:ascii="Arial" w:hAnsi="Arial" w:cs="Arial"/>
          <w:sz w:val="22"/>
          <w:szCs w:val="22"/>
        </w:rPr>
      </w:pPr>
    </w:p>
    <w:p w:rsidR="00AB33CB" w:rsidRDefault="00AB33CB" w:rsidP="0048056E">
      <w:pPr>
        <w:spacing w:line="276" w:lineRule="auto"/>
        <w:jc w:val="both"/>
        <w:rPr>
          <w:rFonts w:ascii="Arial" w:hAnsi="Arial" w:cs="Arial"/>
          <w:sz w:val="22"/>
          <w:szCs w:val="22"/>
        </w:rPr>
      </w:pPr>
    </w:p>
    <w:p w:rsidR="00AB33CB" w:rsidRDefault="00AB33CB" w:rsidP="0048056E">
      <w:pPr>
        <w:spacing w:line="276" w:lineRule="auto"/>
        <w:jc w:val="both"/>
        <w:rPr>
          <w:rFonts w:ascii="Arial" w:hAnsi="Arial" w:cs="Arial"/>
          <w:sz w:val="22"/>
          <w:szCs w:val="22"/>
        </w:rPr>
      </w:pPr>
    </w:p>
    <w:p w:rsidR="00AB33CB" w:rsidRDefault="00AB33CB" w:rsidP="0048056E">
      <w:pPr>
        <w:spacing w:line="276" w:lineRule="auto"/>
        <w:jc w:val="both"/>
        <w:rPr>
          <w:rFonts w:ascii="Arial" w:hAnsi="Arial" w:cs="Arial"/>
          <w:sz w:val="22"/>
          <w:szCs w:val="22"/>
        </w:rPr>
      </w:pPr>
    </w:p>
    <w:p w:rsidR="00AB33CB" w:rsidRDefault="00AB33CB" w:rsidP="0048056E">
      <w:pPr>
        <w:spacing w:line="276" w:lineRule="auto"/>
        <w:jc w:val="both"/>
        <w:rPr>
          <w:rFonts w:ascii="Arial" w:hAnsi="Arial" w:cs="Arial"/>
          <w:sz w:val="22"/>
          <w:szCs w:val="22"/>
        </w:rPr>
      </w:pPr>
    </w:p>
    <w:p w:rsidR="00AB33CB" w:rsidRDefault="00AB33CB" w:rsidP="0048056E">
      <w:pPr>
        <w:spacing w:line="276" w:lineRule="auto"/>
        <w:jc w:val="both"/>
        <w:rPr>
          <w:rFonts w:ascii="Arial" w:hAnsi="Arial" w:cs="Arial"/>
          <w:sz w:val="22"/>
          <w:szCs w:val="22"/>
        </w:rPr>
      </w:pPr>
    </w:p>
    <w:p w:rsidR="00AB33CB" w:rsidRDefault="00AB33CB" w:rsidP="0048056E">
      <w:pPr>
        <w:spacing w:line="276" w:lineRule="auto"/>
        <w:jc w:val="both"/>
        <w:rPr>
          <w:rFonts w:ascii="Arial" w:hAnsi="Arial" w:cs="Arial"/>
          <w:sz w:val="22"/>
          <w:szCs w:val="22"/>
        </w:rPr>
      </w:pPr>
    </w:p>
    <w:p w:rsidR="00AB33CB" w:rsidRDefault="00AB33CB" w:rsidP="0048056E">
      <w:pPr>
        <w:spacing w:line="276" w:lineRule="auto"/>
        <w:jc w:val="both"/>
        <w:rPr>
          <w:rFonts w:ascii="Arial" w:hAnsi="Arial" w:cs="Arial"/>
          <w:sz w:val="22"/>
          <w:szCs w:val="22"/>
        </w:rPr>
      </w:pPr>
    </w:p>
    <w:p w:rsidR="00AB33CB" w:rsidRDefault="00AB33CB" w:rsidP="0048056E">
      <w:pPr>
        <w:spacing w:line="276" w:lineRule="auto"/>
        <w:jc w:val="both"/>
        <w:rPr>
          <w:rFonts w:ascii="Arial" w:hAnsi="Arial" w:cs="Arial"/>
          <w:sz w:val="22"/>
          <w:szCs w:val="22"/>
        </w:rPr>
      </w:pPr>
    </w:p>
    <w:p w:rsidR="00AB33CB" w:rsidRDefault="00AB33CB" w:rsidP="0048056E">
      <w:pPr>
        <w:spacing w:line="276" w:lineRule="auto"/>
        <w:jc w:val="both"/>
        <w:rPr>
          <w:rFonts w:ascii="Arial" w:hAnsi="Arial" w:cs="Arial"/>
          <w:sz w:val="22"/>
          <w:szCs w:val="22"/>
        </w:rPr>
      </w:pPr>
    </w:p>
    <w:p w:rsidR="00AB33CB" w:rsidRDefault="00AB33CB" w:rsidP="0048056E">
      <w:pPr>
        <w:spacing w:line="276" w:lineRule="auto"/>
        <w:jc w:val="both"/>
        <w:rPr>
          <w:rFonts w:ascii="Arial" w:hAnsi="Arial" w:cs="Arial"/>
          <w:sz w:val="22"/>
          <w:szCs w:val="22"/>
        </w:rPr>
      </w:pPr>
    </w:p>
    <w:p w:rsidR="00AB33CB" w:rsidRDefault="00AB33CB" w:rsidP="0048056E">
      <w:pPr>
        <w:spacing w:line="276" w:lineRule="auto"/>
        <w:jc w:val="both"/>
        <w:rPr>
          <w:rFonts w:ascii="Arial" w:hAnsi="Arial" w:cs="Arial"/>
          <w:sz w:val="22"/>
          <w:szCs w:val="22"/>
        </w:rPr>
      </w:pPr>
    </w:p>
    <w:p w:rsidR="00F972D7" w:rsidRDefault="00F972D7" w:rsidP="00F972D7">
      <w:pPr>
        <w:jc w:val="center"/>
        <w:rPr>
          <w:rFonts w:cstheme="minorHAnsi"/>
          <w:b/>
          <w:color w:val="0070C0"/>
          <w:sz w:val="44"/>
          <w:szCs w:val="22"/>
          <w:u w:val="single"/>
        </w:rPr>
      </w:pPr>
      <w:r>
        <w:rPr>
          <w:rFonts w:cstheme="minorHAnsi"/>
          <w:b/>
          <w:color w:val="0070C0"/>
          <w:sz w:val="44"/>
          <w:u w:val="single"/>
        </w:rPr>
        <w:lastRenderedPageBreak/>
        <w:t>STÍŽNOSTI</w:t>
      </w:r>
    </w:p>
    <w:p w:rsidR="00F972D7" w:rsidRDefault="00F972D7" w:rsidP="00F972D7">
      <w:pPr>
        <w:jc w:val="center"/>
        <w:rPr>
          <w:rFonts w:cstheme="minorHAnsi"/>
          <w:b/>
          <w:color w:val="0070C0"/>
          <w:sz w:val="28"/>
          <w:u w:val="single"/>
        </w:rPr>
      </w:pPr>
    </w:p>
    <w:p w:rsidR="00F972D7" w:rsidRDefault="00F972D7" w:rsidP="00F972D7">
      <w:pPr>
        <w:jc w:val="center"/>
        <w:rPr>
          <w:rFonts w:cstheme="minorHAnsi"/>
          <w:b/>
          <w:color w:val="0070C0"/>
          <w:sz w:val="28"/>
          <w:u w:val="single"/>
        </w:rPr>
      </w:pPr>
      <w:r>
        <w:rPr>
          <w:rFonts w:cstheme="minorBidi"/>
          <w:noProof/>
          <w:sz w:val="22"/>
        </w:rPr>
        <w:drawing>
          <wp:anchor distT="0" distB="0" distL="114300" distR="114300" simplePos="0" relativeHeight="251659264" behindDoc="1" locked="0" layoutInCell="1" allowOverlap="1">
            <wp:simplePos x="0" y="0"/>
            <wp:positionH relativeFrom="margin">
              <wp:posOffset>2103120</wp:posOffset>
            </wp:positionH>
            <wp:positionV relativeFrom="paragraph">
              <wp:posOffset>110490</wp:posOffset>
            </wp:positionV>
            <wp:extent cx="1325880" cy="1292860"/>
            <wp:effectExtent l="0" t="0" r="7620" b="2540"/>
            <wp:wrapTight wrapText="bothSides">
              <wp:wrapPolygon edited="0">
                <wp:start x="0" y="0"/>
                <wp:lineTo x="0" y="21324"/>
                <wp:lineTo x="21414" y="21324"/>
                <wp:lineTo x="21414" y="0"/>
                <wp:lineTo x="0" y="0"/>
              </wp:wrapPolygon>
            </wp:wrapTight>
            <wp:docPr id="8" name="Obrázek 8" descr="2013-04-17 19 33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2013-04-17 19 33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92860"/>
                    </a:xfrm>
                    <a:prstGeom prst="rect">
                      <a:avLst/>
                    </a:prstGeom>
                    <a:noFill/>
                  </pic:spPr>
                </pic:pic>
              </a:graphicData>
            </a:graphic>
            <wp14:sizeRelH relativeFrom="margin">
              <wp14:pctWidth>0</wp14:pctWidth>
            </wp14:sizeRelH>
            <wp14:sizeRelV relativeFrom="margin">
              <wp14:pctHeight>0</wp14:pctHeight>
            </wp14:sizeRelV>
          </wp:anchor>
        </w:drawing>
      </w:r>
    </w:p>
    <w:p w:rsidR="00F972D7" w:rsidRDefault="00F972D7" w:rsidP="00F972D7">
      <w:pPr>
        <w:jc w:val="center"/>
        <w:rPr>
          <w:rFonts w:cstheme="minorHAnsi"/>
          <w:b/>
          <w:color w:val="0070C0"/>
          <w:sz w:val="28"/>
          <w:u w:val="single"/>
        </w:rPr>
      </w:pPr>
    </w:p>
    <w:p w:rsidR="00F972D7" w:rsidRDefault="00F972D7" w:rsidP="00F972D7">
      <w:pPr>
        <w:jc w:val="center"/>
        <w:rPr>
          <w:rFonts w:cstheme="minorHAnsi"/>
          <w:b/>
          <w:color w:val="0070C0"/>
          <w:sz w:val="28"/>
          <w:u w:val="single"/>
        </w:rPr>
      </w:pPr>
    </w:p>
    <w:p w:rsidR="00F972D7" w:rsidRDefault="00F972D7" w:rsidP="00F972D7">
      <w:pPr>
        <w:jc w:val="center"/>
        <w:rPr>
          <w:rFonts w:cstheme="minorHAnsi"/>
          <w:b/>
          <w:color w:val="0070C0"/>
          <w:sz w:val="28"/>
          <w:u w:val="single"/>
        </w:rPr>
      </w:pPr>
    </w:p>
    <w:p w:rsidR="00F972D7" w:rsidRDefault="00F972D7" w:rsidP="00F972D7">
      <w:pPr>
        <w:jc w:val="center"/>
        <w:rPr>
          <w:rFonts w:cstheme="minorHAnsi"/>
          <w:b/>
          <w:color w:val="0070C0"/>
          <w:sz w:val="28"/>
          <w:u w:val="single"/>
        </w:rPr>
      </w:pPr>
    </w:p>
    <w:p w:rsidR="00F972D7" w:rsidRDefault="00F972D7" w:rsidP="00F972D7">
      <w:pPr>
        <w:jc w:val="center"/>
        <w:rPr>
          <w:rFonts w:cstheme="minorHAnsi"/>
          <w:b/>
          <w:color w:val="0070C0"/>
          <w:sz w:val="28"/>
          <w:u w:val="single"/>
        </w:rPr>
      </w:pPr>
    </w:p>
    <w:p w:rsidR="00F972D7" w:rsidRDefault="00F972D7" w:rsidP="00F972D7">
      <w:pPr>
        <w:jc w:val="both"/>
        <w:rPr>
          <w:rFonts w:cstheme="minorHAnsi"/>
          <w:color w:val="0070C0"/>
        </w:rPr>
      </w:pPr>
    </w:p>
    <w:p w:rsidR="00F972D7" w:rsidRDefault="00F972D7" w:rsidP="00F972D7">
      <w:pPr>
        <w:jc w:val="center"/>
        <w:rPr>
          <w:rFonts w:cstheme="minorHAnsi"/>
          <w:b/>
          <w:color w:val="0070C0"/>
          <w:sz w:val="36"/>
        </w:rPr>
      </w:pPr>
      <w:r>
        <w:rPr>
          <w:rFonts w:cstheme="minorHAnsi"/>
          <w:b/>
          <w:color w:val="0070C0"/>
          <w:sz w:val="36"/>
        </w:rPr>
        <w:t>Pokud se Vám nelíbí postup pracovníka OSPOD nebo jeho chování, můžete si stěžovat.</w:t>
      </w:r>
    </w:p>
    <w:p w:rsidR="00F972D7" w:rsidRDefault="00F972D7" w:rsidP="00F972D7">
      <w:pPr>
        <w:jc w:val="center"/>
        <w:rPr>
          <w:rFonts w:cstheme="minorHAnsi"/>
          <w:b/>
          <w:color w:val="0070C0"/>
          <w:sz w:val="28"/>
        </w:rPr>
      </w:pPr>
    </w:p>
    <w:p w:rsidR="00F972D7" w:rsidRDefault="00F972D7" w:rsidP="00F972D7">
      <w:pPr>
        <w:jc w:val="center"/>
        <w:rPr>
          <w:rFonts w:cstheme="minorHAnsi"/>
          <w:b/>
          <w:color w:val="0070C0"/>
          <w:sz w:val="28"/>
        </w:rPr>
      </w:pPr>
      <w:r>
        <w:rPr>
          <w:rFonts w:cstheme="minorBidi"/>
          <w:noProof/>
          <w:sz w:val="22"/>
        </w:rPr>
        <mc:AlternateContent>
          <mc:Choice Requires="wps">
            <w:drawing>
              <wp:anchor distT="0" distB="0" distL="114300" distR="114300" simplePos="0" relativeHeight="251658240" behindDoc="0" locked="0" layoutInCell="1" allowOverlap="1">
                <wp:simplePos x="0" y="0"/>
                <wp:positionH relativeFrom="column">
                  <wp:posOffset>37465</wp:posOffset>
                </wp:positionH>
                <wp:positionV relativeFrom="paragraph">
                  <wp:posOffset>2570480</wp:posOffset>
                </wp:positionV>
                <wp:extent cx="6149340" cy="2827020"/>
                <wp:effectExtent l="19050" t="1619250" r="41910" b="30480"/>
                <wp:wrapNone/>
                <wp:docPr id="6" name="Bublinový popisek ve tvaru obláčku 6"/>
                <wp:cNvGraphicFramePr/>
                <a:graphic xmlns:a="http://schemas.openxmlformats.org/drawingml/2006/main">
                  <a:graphicData uri="http://schemas.microsoft.com/office/word/2010/wordprocessingShape">
                    <wps:wsp>
                      <wps:cNvSpPr/>
                      <wps:spPr>
                        <a:xfrm>
                          <a:off x="0" y="0"/>
                          <a:ext cx="6149340" cy="2827020"/>
                        </a:xfrm>
                        <a:prstGeom prst="cloudCallout">
                          <a:avLst>
                            <a:gd name="adj1" fmla="val -1854"/>
                            <a:gd name="adj2" fmla="val -104236"/>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972D7" w:rsidRDefault="00F972D7" w:rsidP="00F972D7">
                            <w:pPr>
                              <w:jc w:val="center"/>
                              <w:rPr>
                                <w:b/>
                                <w:color w:val="002060"/>
                                <w:sz w:val="44"/>
                              </w:rPr>
                            </w:pPr>
                            <w:r>
                              <w:rPr>
                                <w:b/>
                                <w:color w:val="002060"/>
                                <w:sz w:val="44"/>
                              </w:rPr>
                              <w:t xml:space="preserve">Pokud jsem dítě </w:t>
                            </w:r>
                          </w:p>
                          <w:p w:rsidR="00F972D7" w:rsidRDefault="00F972D7" w:rsidP="00F972D7">
                            <w:pPr>
                              <w:jc w:val="center"/>
                              <w:rPr>
                                <w:color w:val="002060"/>
                                <w:sz w:val="32"/>
                              </w:rPr>
                            </w:pPr>
                            <w:r>
                              <w:rPr>
                                <w:color w:val="002060"/>
                                <w:sz w:val="32"/>
                              </w:rPr>
                              <w:t>můžu si stěžovat ústně u pracovnice, případně vedoucí odboru sociálních věcí nebo oddělení. Pokud to zvládnu, můžu si stěžovat i písemně dle stejných pravidel jako dospělí.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ublinový popisek ve tvaru obláčku 6" o:spid="_x0000_s1026" type="#_x0000_t106" style="position:absolute;left:0;text-align:left;margin-left:2.95pt;margin-top:202.4pt;width:484.2pt;height:2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" adj="10400,-11715" fillcolor="#dbe5f1 [660]" strokecolor="#243f60 [1604]" strokeweight="2pt">
                <v:textbox>
                  <w:txbxContent>
                    <w:p w:rsidR="00F972D7" w:rsidRDefault="00F972D7" w:rsidP="00F972D7">
                      <w:pPr>
                        <w:jc w:val="center"/>
                        <w:rPr>
                          <w:b/>
                          <w:color w:val="002060"/>
                          <w:sz w:val="44"/>
                        </w:rPr>
                      </w:pPr>
                      <w:r>
                        <w:rPr>
                          <w:b/>
                          <w:color w:val="002060"/>
                          <w:sz w:val="44"/>
                        </w:rPr>
                        <w:t xml:space="preserve">Pokud jsem dítě </w:t>
                      </w:r>
                    </w:p>
                    <w:p w:rsidR="00F972D7" w:rsidRDefault="00F972D7" w:rsidP="00F972D7">
                      <w:pPr>
                        <w:jc w:val="center"/>
                        <w:rPr>
                          <w:color w:val="002060"/>
                          <w:sz w:val="32"/>
                        </w:rPr>
                      </w:pPr>
                      <w:r>
                        <w:rPr>
                          <w:color w:val="002060"/>
                          <w:sz w:val="32"/>
                        </w:rPr>
                        <w:t>můžu si stěžovat ústně u pracovnice, případně vedoucí odboru sociálních věcí nebo oddělení. Pokud to zvládnu, můžu si stěžovat i písemně dle stejných pravidel jako dospělí.</w:t>
                      </w:r>
                    </w:p>
                  </w:txbxContent>
                </v:textbox>
              </v:shape>
            </w:pict>
          </mc:Fallback>
        </mc:AlternateContent>
      </w:r>
      <w:r>
        <w:rPr>
          <w:noProof/>
        </w:rPr>
        <w:drawing>
          <wp:inline distT="0" distB="0" distL="0" distR="0">
            <wp:extent cx="4754880" cy="3093720"/>
            <wp:effectExtent l="0" t="0" r="762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l="24471" t="18840" r="31216" b="29816"/>
                    <a:stretch>
                      <a:fillRect/>
                    </a:stretch>
                  </pic:blipFill>
                  <pic:spPr bwMode="auto">
                    <a:xfrm>
                      <a:off x="0" y="0"/>
                      <a:ext cx="4754880" cy="3093720"/>
                    </a:xfrm>
                    <a:prstGeom prst="rect">
                      <a:avLst/>
                    </a:prstGeom>
                    <a:noFill/>
                    <a:ln>
                      <a:noFill/>
                    </a:ln>
                  </pic:spPr>
                </pic:pic>
              </a:graphicData>
            </a:graphic>
          </wp:inline>
        </w:drawing>
      </w:r>
    </w:p>
    <w:p w:rsidR="00F972D7" w:rsidRDefault="00F972D7" w:rsidP="00F972D7">
      <w:pPr>
        <w:jc w:val="center"/>
        <w:rPr>
          <w:rFonts w:cstheme="minorHAnsi"/>
          <w:b/>
          <w:color w:val="0070C0"/>
          <w:sz w:val="28"/>
        </w:rPr>
      </w:pPr>
    </w:p>
    <w:p w:rsidR="00F972D7" w:rsidRDefault="00F972D7" w:rsidP="00F972D7">
      <w:pPr>
        <w:jc w:val="center"/>
        <w:rPr>
          <w:rFonts w:cstheme="minorHAnsi"/>
          <w:b/>
          <w:color w:val="0070C0"/>
          <w:sz w:val="28"/>
        </w:rPr>
      </w:pPr>
    </w:p>
    <w:p w:rsidR="00F972D7" w:rsidRDefault="00F972D7" w:rsidP="00F972D7">
      <w:pPr>
        <w:jc w:val="center"/>
        <w:rPr>
          <w:rFonts w:cstheme="minorHAnsi"/>
          <w:b/>
          <w:color w:val="0070C0"/>
          <w:sz w:val="28"/>
        </w:rPr>
      </w:pPr>
    </w:p>
    <w:p w:rsidR="00F972D7" w:rsidRDefault="00F972D7" w:rsidP="00F972D7">
      <w:pPr>
        <w:jc w:val="both"/>
        <w:rPr>
          <w:rFonts w:cstheme="minorHAnsi"/>
        </w:rPr>
      </w:pPr>
    </w:p>
    <w:p w:rsidR="00F972D7" w:rsidRDefault="00F972D7" w:rsidP="00F972D7">
      <w:pPr>
        <w:contextualSpacing/>
        <w:jc w:val="both"/>
        <w:rPr>
          <w:rFonts w:cstheme="minorHAnsi"/>
          <w:b/>
          <w:color w:val="0070C0"/>
          <w:u w:val="single"/>
        </w:rPr>
      </w:pPr>
    </w:p>
    <w:p w:rsidR="00F972D7" w:rsidRDefault="00F972D7" w:rsidP="00F972D7">
      <w:pPr>
        <w:contextualSpacing/>
        <w:jc w:val="both"/>
        <w:rPr>
          <w:rFonts w:cstheme="minorHAnsi"/>
          <w:b/>
          <w:color w:val="0070C0"/>
          <w:u w:val="single"/>
        </w:rPr>
      </w:pPr>
    </w:p>
    <w:p w:rsidR="00F972D7" w:rsidRDefault="00F972D7" w:rsidP="00F972D7">
      <w:pPr>
        <w:contextualSpacing/>
        <w:jc w:val="both"/>
        <w:rPr>
          <w:rFonts w:cstheme="minorHAnsi"/>
          <w:b/>
          <w:color w:val="0070C0"/>
          <w:u w:val="single"/>
        </w:rPr>
      </w:pPr>
    </w:p>
    <w:p w:rsidR="00F972D7" w:rsidRDefault="00F972D7" w:rsidP="00F972D7">
      <w:pPr>
        <w:contextualSpacing/>
        <w:jc w:val="both"/>
        <w:rPr>
          <w:rFonts w:cstheme="minorHAnsi"/>
          <w:b/>
          <w:color w:val="0070C0"/>
          <w:u w:val="single"/>
        </w:rPr>
      </w:pPr>
    </w:p>
    <w:p w:rsidR="00F972D7" w:rsidRDefault="00F972D7" w:rsidP="00F972D7">
      <w:pPr>
        <w:contextualSpacing/>
        <w:jc w:val="both"/>
        <w:rPr>
          <w:rFonts w:cstheme="minorHAnsi"/>
          <w:b/>
          <w:color w:val="0070C0"/>
          <w:u w:val="single"/>
        </w:rPr>
      </w:pPr>
    </w:p>
    <w:p w:rsidR="00F972D7" w:rsidRDefault="00F972D7" w:rsidP="00F972D7">
      <w:pPr>
        <w:contextualSpacing/>
        <w:jc w:val="both"/>
        <w:rPr>
          <w:rFonts w:cstheme="minorHAnsi"/>
          <w:b/>
          <w:color w:val="0070C0"/>
          <w:u w:val="single"/>
        </w:rPr>
      </w:pPr>
    </w:p>
    <w:p w:rsidR="00F972D7" w:rsidRDefault="00F972D7" w:rsidP="00F972D7">
      <w:pPr>
        <w:contextualSpacing/>
        <w:jc w:val="both"/>
        <w:rPr>
          <w:rFonts w:cstheme="minorHAnsi"/>
          <w:b/>
          <w:color w:val="0070C0"/>
          <w:u w:val="single"/>
        </w:rPr>
      </w:pPr>
    </w:p>
    <w:p w:rsidR="00F972D7" w:rsidRDefault="00F972D7" w:rsidP="00F972D7">
      <w:pPr>
        <w:contextualSpacing/>
        <w:jc w:val="both"/>
        <w:rPr>
          <w:rFonts w:cstheme="minorHAnsi"/>
          <w:b/>
          <w:color w:val="0070C0"/>
          <w:u w:val="single"/>
        </w:rPr>
      </w:pPr>
    </w:p>
    <w:p w:rsidR="00F972D7" w:rsidRDefault="00F972D7" w:rsidP="00F972D7">
      <w:pPr>
        <w:contextualSpacing/>
        <w:jc w:val="both"/>
        <w:rPr>
          <w:rFonts w:cstheme="minorHAnsi"/>
          <w:b/>
          <w:color w:val="0070C0"/>
          <w:u w:val="single"/>
        </w:rPr>
      </w:pPr>
    </w:p>
    <w:p w:rsidR="00F972D7" w:rsidRDefault="00F972D7" w:rsidP="00F972D7">
      <w:pPr>
        <w:contextualSpacing/>
        <w:jc w:val="center"/>
        <w:rPr>
          <w:rFonts w:cstheme="minorHAnsi"/>
          <w:b/>
          <w:color w:val="0070C0"/>
          <w:sz w:val="28"/>
          <w:u w:val="single"/>
        </w:rPr>
      </w:pPr>
    </w:p>
    <w:p w:rsidR="00F972D7" w:rsidRDefault="00F972D7" w:rsidP="00F972D7">
      <w:pPr>
        <w:contextualSpacing/>
        <w:jc w:val="center"/>
        <w:rPr>
          <w:rFonts w:cstheme="minorHAnsi"/>
          <w:b/>
          <w:color w:val="0070C0"/>
          <w:sz w:val="28"/>
          <w:u w:val="single"/>
        </w:rPr>
      </w:pPr>
    </w:p>
    <w:p w:rsidR="00F972D7" w:rsidRDefault="00F972D7" w:rsidP="00F972D7">
      <w:pPr>
        <w:contextualSpacing/>
        <w:jc w:val="center"/>
        <w:rPr>
          <w:rFonts w:cstheme="minorHAnsi"/>
          <w:b/>
          <w:color w:val="0070C0"/>
          <w:sz w:val="28"/>
          <w:u w:val="single"/>
        </w:rPr>
      </w:pPr>
    </w:p>
    <w:p w:rsidR="00001497" w:rsidRPr="00001497" w:rsidRDefault="00001497" w:rsidP="00001497">
      <w:pPr>
        <w:rPr>
          <w:rFonts w:ascii="Arial" w:hAnsi="Arial" w:cs="Arial"/>
          <w:sz w:val="22"/>
          <w:szCs w:val="22"/>
        </w:rPr>
      </w:pPr>
    </w:p>
    <w:p w:rsidR="006540FF" w:rsidRPr="00323534" w:rsidRDefault="006540FF" w:rsidP="006540FF">
      <w:pPr>
        <w:contextualSpacing/>
        <w:rPr>
          <w:rFonts w:cstheme="minorHAnsi"/>
          <w:b/>
          <w:bCs/>
          <w:color w:val="365F91" w:themeColor="accent1" w:themeShade="BF"/>
          <w:sz w:val="36"/>
          <w:szCs w:val="36"/>
        </w:rPr>
      </w:pPr>
      <w:r>
        <w:rPr>
          <w:rFonts w:cstheme="minorHAnsi"/>
          <w:b/>
          <w:bCs/>
          <w:color w:val="365F91" w:themeColor="accent1" w:themeShade="BF"/>
          <w:sz w:val="36"/>
          <w:szCs w:val="36"/>
        </w:rPr>
        <w:lastRenderedPageBreak/>
        <w:t>JAK A KDE SI STĚŽOVAT</w:t>
      </w:r>
    </w:p>
    <w:p w:rsidR="006540FF" w:rsidRPr="00222717" w:rsidRDefault="006540FF" w:rsidP="006540FF">
      <w:pPr>
        <w:spacing w:before="100" w:beforeAutospacing="1" w:after="100" w:afterAutospacing="1"/>
        <w:rPr>
          <w:rFonts w:cstheme="minorHAnsi"/>
        </w:rPr>
      </w:pPr>
      <w:r w:rsidRPr="00222717">
        <w:rPr>
          <w:rFonts w:cstheme="minorHAnsi"/>
          <w:b/>
          <w:bCs/>
        </w:rPr>
        <w:t>Ústně  </w:t>
      </w:r>
      <w:r w:rsidRPr="00222717">
        <w:rPr>
          <w:rFonts w:cstheme="minorHAnsi"/>
        </w:rPr>
        <w:t>– u kohokoliv ze sociálních pracovníků – pracovník vaši stížnost zapíše a vy se podepíšete</w:t>
      </w:r>
    </w:p>
    <w:p w:rsidR="006540FF" w:rsidRPr="00222717" w:rsidRDefault="006540FF" w:rsidP="006540FF">
      <w:pPr>
        <w:spacing w:before="100" w:beforeAutospacing="1" w:after="100" w:afterAutospacing="1"/>
        <w:rPr>
          <w:rFonts w:cstheme="minorHAnsi"/>
        </w:rPr>
      </w:pPr>
      <w:r w:rsidRPr="00222717">
        <w:rPr>
          <w:rFonts w:cstheme="minorHAnsi"/>
          <w:b/>
          <w:bCs/>
        </w:rPr>
        <w:t>Písemně </w:t>
      </w:r>
      <w:r w:rsidRPr="00222717">
        <w:rPr>
          <w:rFonts w:cstheme="minorHAnsi"/>
        </w:rPr>
        <w:t>– na podatelnu Městského úřadu Chrudim, Pardubická 67</w:t>
      </w:r>
    </w:p>
    <w:p w:rsidR="006540FF" w:rsidRPr="00222717" w:rsidRDefault="006540FF" w:rsidP="006540FF">
      <w:pPr>
        <w:spacing w:before="100" w:beforeAutospacing="1" w:after="100" w:afterAutospacing="1"/>
        <w:rPr>
          <w:rFonts w:cstheme="minorHAnsi"/>
        </w:rPr>
      </w:pPr>
      <w:r w:rsidRPr="00222717">
        <w:rPr>
          <w:rFonts w:cstheme="minorHAnsi"/>
          <w:b/>
          <w:bCs/>
        </w:rPr>
        <w:t>E-mailem s elektronickým podpisem</w:t>
      </w:r>
      <w:r w:rsidRPr="00222717">
        <w:rPr>
          <w:rFonts w:cstheme="minorHAnsi"/>
        </w:rPr>
        <w:t> – podatelna@chrudim-city.cz, radka.pochobradska@chrudim-city.cz</w:t>
      </w:r>
    </w:p>
    <w:p w:rsidR="006540FF" w:rsidRPr="00222717" w:rsidRDefault="006540FF" w:rsidP="006540FF">
      <w:pPr>
        <w:spacing w:before="100" w:beforeAutospacing="1" w:after="100" w:afterAutospacing="1"/>
        <w:rPr>
          <w:rFonts w:cstheme="minorHAnsi"/>
        </w:rPr>
      </w:pPr>
      <w:r w:rsidRPr="00222717">
        <w:rPr>
          <w:rFonts w:cstheme="minorHAnsi"/>
          <w:b/>
          <w:bCs/>
        </w:rPr>
        <w:t>Datovou schránkou</w:t>
      </w:r>
      <w:r w:rsidRPr="00222717">
        <w:rPr>
          <w:rFonts w:cstheme="minorHAnsi"/>
        </w:rPr>
        <w:t> – ID: 3y8b2pi</w:t>
      </w:r>
    </w:p>
    <w:p w:rsidR="006540FF" w:rsidRPr="00222717" w:rsidRDefault="006540FF" w:rsidP="006540FF">
      <w:pPr>
        <w:spacing w:before="100" w:beforeAutospacing="1" w:after="100" w:afterAutospacing="1"/>
        <w:rPr>
          <w:rFonts w:cstheme="minorHAnsi"/>
        </w:rPr>
      </w:pPr>
      <w:r w:rsidRPr="00222717">
        <w:rPr>
          <w:rFonts w:cstheme="minorHAnsi"/>
        </w:rPr>
        <w:t>Stížnost lze podat každý pracovní den v pracovní době úřadu písemně na podatelně MěÚ nebo ústně do protokolu na příslušném odboru.</w:t>
      </w:r>
    </w:p>
    <w:p w:rsidR="006540FF" w:rsidRPr="00222717" w:rsidRDefault="006540FF" w:rsidP="006540FF">
      <w:pPr>
        <w:spacing w:before="100" w:beforeAutospacing="1" w:after="100" w:afterAutospacing="1"/>
        <w:rPr>
          <w:rFonts w:cstheme="minorHAnsi"/>
        </w:rPr>
      </w:pPr>
      <w:r w:rsidRPr="00CF005D">
        <w:rPr>
          <w:rFonts w:cstheme="minorHAnsi"/>
          <w:b/>
          <w:bCs/>
        </w:rPr>
        <w:t>Do stížnosti uveďte:</w:t>
      </w:r>
    </w:p>
    <w:p w:rsidR="006540FF" w:rsidRPr="00222717" w:rsidRDefault="006540FF" w:rsidP="006540FF">
      <w:pPr>
        <w:numPr>
          <w:ilvl w:val="0"/>
          <w:numId w:val="35"/>
        </w:numPr>
        <w:spacing w:before="100" w:beforeAutospacing="1" w:after="100" w:afterAutospacing="1"/>
        <w:rPr>
          <w:rFonts w:cstheme="minorHAnsi"/>
        </w:rPr>
      </w:pPr>
      <w:r w:rsidRPr="00222717">
        <w:rPr>
          <w:rFonts w:cstheme="minorHAnsi"/>
        </w:rPr>
        <w:t>Vaše jméno a příjmení, datum narození, místo trvalého pobytu osoby, popřípadě jinou adresu pro doručování.</w:t>
      </w:r>
    </w:p>
    <w:p w:rsidR="006540FF" w:rsidRPr="00222717" w:rsidRDefault="006540FF" w:rsidP="006540FF">
      <w:pPr>
        <w:numPr>
          <w:ilvl w:val="0"/>
          <w:numId w:val="35"/>
        </w:numPr>
        <w:spacing w:before="100" w:beforeAutospacing="1" w:after="100" w:afterAutospacing="1"/>
        <w:rPr>
          <w:rFonts w:cstheme="minorHAnsi"/>
        </w:rPr>
      </w:pPr>
      <w:r w:rsidRPr="00222717">
        <w:rPr>
          <w:rFonts w:cstheme="minorHAnsi"/>
        </w:rPr>
        <w:t>Na co nebo koho si stěžujete</w:t>
      </w:r>
    </w:p>
    <w:p w:rsidR="006540FF" w:rsidRPr="00222717" w:rsidRDefault="006540FF" w:rsidP="006540FF">
      <w:pPr>
        <w:numPr>
          <w:ilvl w:val="0"/>
          <w:numId w:val="35"/>
        </w:numPr>
        <w:spacing w:before="100" w:beforeAutospacing="1" w:after="100" w:afterAutospacing="1"/>
        <w:rPr>
          <w:rFonts w:cstheme="minorHAnsi"/>
        </w:rPr>
      </w:pPr>
      <w:r w:rsidRPr="00222717">
        <w:rPr>
          <w:rFonts w:cstheme="minorHAnsi"/>
        </w:rPr>
        <w:t>Jak si přejete být vyrozuměni o řešení stížnosti</w:t>
      </w:r>
    </w:p>
    <w:p w:rsidR="006540FF" w:rsidRPr="00222717" w:rsidRDefault="006540FF" w:rsidP="006540FF">
      <w:pPr>
        <w:numPr>
          <w:ilvl w:val="0"/>
          <w:numId w:val="35"/>
        </w:numPr>
        <w:spacing w:before="100" w:beforeAutospacing="1" w:after="100" w:afterAutospacing="1"/>
        <w:rPr>
          <w:rFonts w:cstheme="minorHAnsi"/>
        </w:rPr>
      </w:pPr>
      <w:r w:rsidRPr="00222717">
        <w:rPr>
          <w:rFonts w:cstheme="minorHAnsi"/>
        </w:rPr>
        <w:t>Váš podpis</w:t>
      </w:r>
    </w:p>
    <w:p w:rsidR="006540FF" w:rsidRPr="00222717" w:rsidRDefault="006540FF" w:rsidP="006540FF">
      <w:pPr>
        <w:spacing w:before="100" w:beforeAutospacing="1" w:after="100" w:afterAutospacing="1"/>
        <w:outlineLvl w:val="1"/>
        <w:rPr>
          <w:rFonts w:cstheme="minorHAnsi"/>
          <w:b/>
          <w:bCs/>
          <w:color w:val="365F91" w:themeColor="accent1" w:themeShade="BF"/>
          <w:sz w:val="36"/>
          <w:szCs w:val="36"/>
        </w:rPr>
      </w:pPr>
      <w:r w:rsidRPr="005C770D">
        <w:rPr>
          <w:rFonts w:cstheme="minorHAnsi"/>
          <w:b/>
          <w:bCs/>
          <w:color w:val="365F91" w:themeColor="accent1" w:themeShade="BF"/>
          <w:sz w:val="36"/>
          <w:szCs w:val="36"/>
        </w:rPr>
        <w:t>KDO STÍŽNOST ŘEŠÍ</w:t>
      </w:r>
    </w:p>
    <w:p w:rsidR="006540FF" w:rsidRPr="00222717" w:rsidRDefault="006540FF" w:rsidP="006540FF">
      <w:pPr>
        <w:spacing w:before="100" w:beforeAutospacing="1" w:after="100" w:afterAutospacing="1"/>
        <w:rPr>
          <w:rFonts w:cstheme="minorHAnsi"/>
        </w:rPr>
      </w:pPr>
      <w:r w:rsidRPr="00222717">
        <w:rPr>
          <w:rFonts w:cstheme="minorHAnsi"/>
          <w:b/>
          <w:bCs/>
        </w:rPr>
        <w:t>Vždy záleží na tom, na co/koho si budete stěžovat.</w:t>
      </w:r>
    </w:p>
    <w:p w:rsidR="006540FF" w:rsidRPr="00222717" w:rsidRDefault="006540FF" w:rsidP="006540FF">
      <w:pPr>
        <w:spacing w:before="100" w:beforeAutospacing="1" w:after="100" w:afterAutospacing="1"/>
        <w:rPr>
          <w:rFonts w:cstheme="minorHAnsi"/>
        </w:rPr>
      </w:pPr>
      <w:r w:rsidRPr="00222717">
        <w:rPr>
          <w:rFonts w:cstheme="minorHAnsi"/>
          <w:b/>
          <w:bCs/>
        </w:rPr>
        <w:t>Na činnost OSPOD</w:t>
      </w:r>
      <w:r>
        <w:rPr>
          <w:rFonts w:cstheme="minorHAnsi"/>
          <w:b/>
          <w:bCs/>
        </w:rPr>
        <w:t xml:space="preserve"> </w:t>
      </w:r>
      <w:r w:rsidRPr="00222717">
        <w:rPr>
          <w:rFonts w:cstheme="minorHAnsi"/>
          <w:b/>
          <w:bCs/>
        </w:rPr>
        <w:t>– </w:t>
      </w:r>
      <w:r w:rsidRPr="00222717">
        <w:rPr>
          <w:rFonts w:cstheme="minorHAnsi"/>
        </w:rPr>
        <w:t>vedoucí oddělení, odboru</w:t>
      </w:r>
    </w:p>
    <w:p w:rsidR="006540FF" w:rsidRPr="00222717" w:rsidRDefault="006540FF" w:rsidP="006540FF">
      <w:pPr>
        <w:spacing w:before="100" w:beforeAutospacing="1" w:after="100" w:afterAutospacing="1"/>
        <w:rPr>
          <w:rFonts w:cstheme="minorHAnsi"/>
        </w:rPr>
      </w:pPr>
      <w:r w:rsidRPr="00222717">
        <w:rPr>
          <w:rFonts w:cstheme="minorHAnsi"/>
          <w:b/>
          <w:bCs/>
        </w:rPr>
        <w:t>Na činnost vedoucí/ho odboru – </w:t>
      </w:r>
      <w:r w:rsidRPr="00222717">
        <w:rPr>
          <w:rFonts w:cstheme="minorHAnsi"/>
        </w:rPr>
        <w:t>tajemník Městského úřadu Chrudim</w:t>
      </w:r>
    </w:p>
    <w:p w:rsidR="006540FF" w:rsidRPr="00222717" w:rsidRDefault="006540FF" w:rsidP="006540FF">
      <w:pPr>
        <w:spacing w:before="100" w:beforeAutospacing="1" w:after="100" w:afterAutospacing="1"/>
        <w:rPr>
          <w:rFonts w:cstheme="minorHAnsi"/>
        </w:rPr>
      </w:pPr>
      <w:r w:rsidRPr="00222717">
        <w:rPr>
          <w:rFonts w:cstheme="minorHAnsi"/>
        </w:rPr>
        <w:t>Odbor sociálních věcí řádně prošetří všechny skutečnosti, může provést místní šetření, vyžádat si dokumenty související  s obsahem stížnosti, případně stanoviska správních orgánů, kterých se věc týká, vyslechne osoby, proti nimž stížnost směřuje, popřípadě další osoby, které mohou přispět k objasnění věci.</w:t>
      </w:r>
    </w:p>
    <w:p w:rsidR="006540FF" w:rsidRPr="00222717" w:rsidRDefault="006540FF" w:rsidP="006540FF">
      <w:pPr>
        <w:spacing w:before="100" w:beforeAutospacing="1" w:after="100" w:afterAutospacing="1"/>
        <w:outlineLvl w:val="1"/>
        <w:rPr>
          <w:rFonts w:cstheme="minorHAnsi"/>
          <w:b/>
          <w:bCs/>
          <w:color w:val="365F91" w:themeColor="accent1" w:themeShade="BF"/>
          <w:sz w:val="36"/>
          <w:szCs w:val="36"/>
        </w:rPr>
      </w:pPr>
      <w:r w:rsidRPr="005C770D">
        <w:rPr>
          <w:rFonts w:cstheme="minorHAnsi"/>
          <w:b/>
          <w:bCs/>
          <w:color w:val="365F91" w:themeColor="accent1" w:themeShade="BF"/>
          <w:sz w:val="36"/>
          <w:szCs w:val="36"/>
        </w:rPr>
        <w:t>VYŘÍZENÍ STÍŽNOSTI</w:t>
      </w:r>
    </w:p>
    <w:p w:rsidR="006540FF" w:rsidRPr="00222717" w:rsidRDefault="006540FF" w:rsidP="006540FF">
      <w:pPr>
        <w:spacing w:before="100" w:beforeAutospacing="1" w:after="100" w:afterAutospacing="1"/>
        <w:rPr>
          <w:rFonts w:cstheme="minorHAnsi"/>
        </w:rPr>
      </w:pPr>
      <w:r w:rsidRPr="00987EB1">
        <w:rPr>
          <w:rFonts w:cstheme="minorHAnsi"/>
          <w:b/>
          <w:bCs/>
        </w:rPr>
        <w:t>Ústní stížnost</w:t>
      </w:r>
      <w:r w:rsidRPr="00222717">
        <w:rPr>
          <w:rFonts w:cstheme="minorHAnsi"/>
        </w:rPr>
        <w:t> </w:t>
      </w:r>
    </w:p>
    <w:p w:rsidR="006540FF" w:rsidRPr="00222717" w:rsidRDefault="006540FF" w:rsidP="006540FF">
      <w:pPr>
        <w:spacing w:before="100" w:beforeAutospacing="1" w:after="100" w:afterAutospacing="1"/>
        <w:rPr>
          <w:rFonts w:cstheme="minorHAnsi"/>
        </w:rPr>
      </w:pPr>
      <w:r w:rsidRPr="00222717">
        <w:rPr>
          <w:rFonts w:cstheme="minorHAnsi"/>
        </w:rPr>
        <w:t>– pokud to lze, vyřešeno na místě ihned</w:t>
      </w:r>
    </w:p>
    <w:p w:rsidR="006540FF" w:rsidRPr="00222717" w:rsidRDefault="006540FF" w:rsidP="006540FF">
      <w:pPr>
        <w:spacing w:before="100" w:beforeAutospacing="1" w:after="100" w:afterAutospacing="1"/>
        <w:rPr>
          <w:rFonts w:cstheme="minorHAnsi"/>
        </w:rPr>
      </w:pPr>
      <w:r w:rsidRPr="00222717">
        <w:rPr>
          <w:rFonts w:cstheme="minorHAnsi"/>
        </w:rPr>
        <w:t>– pokud to nelze, je situace vyřešena do 10 dnů</w:t>
      </w:r>
    </w:p>
    <w:p w:rsidR="006540FF" w:rsidRPr="00222717" w:rsidRDefault="006540FF" w:rsidP="006540FF">
      <w:pPr>
        <w:spacing w:before="100" w:beforeAutospacing="1" w:after="100" w:afterAutospacing="1"/>
        <w:rPr>
          <w:rFonts w:cstheme="minorHAnsi"/>
        </w:rPr>
      </w:pPr>
      <w:r w:rsidRPr="00222717">
        <w:rPr>
          <w:rFonts w:cstheme="minorHAnsi"/>
        </w:rPr>
        <w:t xml:space="preserve">Pokud stížnost nelze vyřešit do 10 dnů, dostanete vyrozumění, že stížnost je rozsáhlá a že bude vyřešena, jak nejrychleji to půjde, nejpozději však do 60 dnů. </w:t>
      </w:r>
    </w:p>
    <w:p w:rsidR="006540FF" w:rsidRPr="00222717" w:rsidRDefault="006540FF" w:rsidP="006540FF">
      <w:pPr>
        <w:spacing w:before="100" w:beforeAutospacing="1" w:after="100" w:afterAutospacing="1"/>
        <w:rPr>
          <w:rFonts w:cstheme="minorHAnsi"/>
        </w:rPr>
      </w:pPr>
      <w:r w:rsidRPr="00222717">
        <w:rPr>
          <w:rFonts w:cstheme="minorHAnsi"/>
        </w:rPr>
        <w:lastRenderedPageBreak/>
        <w:t>Anonymní stížnosti budou posouzeny s přihlédnutím k obsahu. Pokud nelze ze stížnosti zjistit, čeho se stěžovatel domáhá, stížnost se bez dalšího odloží. </w:t>
      </w:r>
    </w:p>
    <w:p w:rsidR="006540FF" w:rsidRPr="00222717" w:rsidRDefault="006540FF" w:rsidP="006540FF">
      <w:pPr>
        <w:spacing w:before="100" w:beforeAutospacing="1" w:after="100" w:afterAutospacing="1"/>
        <w:rPr>
          <w:rFonts w:cstheme="minorHAnsi"/>
        </w:rPr>
      </w:pPr>
      <w:r w:rsidRPr="0022095A">
        <w:rPr>
          <w:rFonts w:cstheme="minorHAnsi"/>
          <w:b/>
          <w:bCs/>
        </w:rPr>
        <w:t>Ostatní formy stížnosti </w:t>
      </w:r>
    </w:p>
    <w:p w:rsidR="006540FF" w:rsidRPr="00222717" w:rsidRDefault="006540FF" w:rsidP="006540FF">
      <w:pPr>
        <w:numPr>
          <w:ilvl w:val="0"/>
          <w:numId w:val="36"/>
        </w:numPr>
        <w:spacing w:before="100" w:beforeAutospacing="1" w:after="100" w:afterAutospacing="1"/>
        <w:rPr>
          <w:rFonts w:cstheme="minorHAnsi"/>
        </w:rPr>
      </w:pPr>
      <w:r w:rsidRPr="00222717">
        <w:rPr>
          <w:rFonts w:cstheme="minorHAnsi"/>
        </w:rPr>
        <w:t xml:space="preserve">jsou řešeny bez průtahů, nejpozději do 60 dnů ode dne přijetí stížnosti. </w:t>
      </w:r>
    </w:p>
    <w:p w:rsidR="006540FF" w:rsidRPr="00222717" w:rsidRDefault="006540FF" w:rsidP="006540FF">
      <w:pPr>
        <w:numPr>
          <w:ilvl w:val="0"/>
          <w:numId w:val="36"/>
        </w:numPr>
        <w:spacing w:before="100" w:beforeAutospacing="1" w:after="100" w:afterAutospacing="1"/>
        <w:rPr>
          <w:rFonts w:cstheme="minorHAnsi"/>
        </w:rPr>
      </w:pPr>
      <w:r w:rsidRPr="00222717">
        <w:rPr>
          <w:rFonts w:cstheme="minorHAnsi"/>
        </w:rPr>
        <w:t>Je-li stěžovatel nespokojen s vyřízením své stížnosti, může se postupně obrátit s žádostí o prošetření stížnosti na tyto osoby či instituce.</w:t>
      </w:r>
    </w:p>
    <w:p w:rsidR="006540FF" w:rsidRDefault="006540FF" w:rsidP="006540FF">
      <w:pPr>
        <w:jc w:val="both"/>
        <w:rPr>
          <w:rFonts w:cstheme="minorHAnsi"/>
        </w:rPr>
      </w:pPr>
    </w:p>
    <w:p w:rsidR="006540FF" w:rsidRDefault="006540FF" w:rsidP="006540FF">
      <w:pPr>
        <w:jc w:val="both"/>
        <w:rPr>
          <w:rFonts w:cstheme="minorHAnsi"/>
        </w:rPr>
      </w:pPr>
    </w:p>
    <w:p w:rsidR="006540FF" w:rsidRDefault="006540FF" w:rsidP="006540FF">
      <w:pPr>
        <w:jc w:val="center"/>
        <w:rPr>
          <w:rFonts w:cstheme="minorHAnsi"/>
          <w:b/>
          <w:color w:val="0070C0"/>
          <w:sz w:val="28"/>
          <w:u w:val="single"/>
        </w:rPr>
      </w:pPr>
      <w:r w:rsidRPr="001A3CF5">
        <w:rPr>
          <w:rFonts w:cstheme="minorHAnsi"/>
          <w:b/>
          <w:color w:val="0070C0"/>
          <w:sz w:val="28"/>
          <w:u w:val="single"/>
        </w:rPr>
        <w:t>Kontakty:</w:t>
      </w:r>
    </w:p>
    <w:p w:rsidR="006540FF" w:rsidRDefault="006540FF" w:rsidP="006540FF">
      <w:pPr>
        <w:jc w:val="center"/>
        <w:rPr>
          <w:rFonts w:cstheme="minorHAnsi"/>
          <w:b/>
          <w:color w:val="0070C0"/>
          <w:sz w:val="28"/>
          <w:u w:val="single"/>
        </w:rPr>
      </w:pPr>
    </w:p>
    <w:p w:rsidR="006540FF" w:rsidRPr="001A3CF5" w:rsidRDefault="006540FF" w:rsidP="006540FF">
      <w:pPr>
        <w:jc w:val="center"/>
        <w:rPr>
          <w:rFonts w:cstheme="minorHAnsi"/>
          <w:b/>
          <w:color w:val="0070C0"/>
          <w:sz w:val="28"/>
          <w:u w:val="single"/>
        </w:rPr>
      </w:pPr>
    </w:p>
    <w:p w:rsidR="006540FF" w:rsidRPr="00413322" w:rsidRDefault="006540FF" w:rsidP="006540FF">
      <w:pPr>
        <w:jc w:val="both"/>
        <w:rPr>
          <w:rFonts w:cstheme="minorHAnsi"/>
          <w:b/>
        </w:rPr>
      </w:pPr>
      <w:r w:rsidRPr="00413322">
        <w:rPr>
          <w:rFonts w:cstheme="minorHAnsi"/>
          <w:b/>
        </w:rPr>
        <w:t>Podatelna MěÚ Chrudim</w:t>
      </w:r>
      <w:r w:rsidRPr="00413322">
        <w:rPr>
          <w:rFonts w:cstheme="minorHAnsi"/>
          <w:b/>
        </w:rPr>
        <w:tab/>
      </w:r>
      <w:r w:rsidRPr="00413322">
        <w:rPr>
          <w:rFonts w:cstheme="minorHAnsi"/>
          <w:b/>
        </w:rPr>
        <w:tab/>
      </w:r>
      <w:r w:rsidRPr="00413322">
        <w:rPr>
          <w:rFonts w:cstheme="minorHAnsi"/>
          <w:b/>
        </w:rPr>
        <w:tab/>
      </w:r>
      <w:r w:rsidRPr="00413322">
        <w:rPr>
          <w:rFonts w:cstheme="minorHAnsi"/>
          <w:b/>
        </w:rPr>
        <w:tab/>
        <w:t>Vedoucí odboru</w:t>
      </w:r>
      <w:r>
        <w:rPr>
          <w:rFonts w:cstheme="minorHAnsi"/>
          <w:b/>
        </w:rPr>
        <w:t xml:space="preserve"> sociálních věcí</w:t>
      </w:r>
    </w:p>
    <w:p w:rsidR="006540FF" w:rsidRPr="00413322" w:rsidRDefault="006540FF" w:rsidP="006540FF">
      <w:pPr>
        <w:jc w:val="both"/>
        <w:rPr>
          <w:rFonts w:cstheme="minorHAnsi"/>
        </w:rPr>
      </w:pPr>
      <w:r>
        <w:rPr>
          <w:rFonts w:cstheme="minorHAnsi"/>
        </w:rPr>
        <w:t>Pardubická 67</w:t>
      </w:r>
      <w:r w:rsidRPr="00413322">
        <w:rPr>
          <w:rFonts w:cstheme="minorHAnsi"/>
        </w:rPr>
        <w:tab/>
      </w:r>
      <w:r w:rsidRPr="00413322">
        <w:rPr>
          <w:rFonts w:cstheme="minorHAnsi"/>
        </w:rPr>
        <w:tab/>
      </w:r>
      <w:r w:rsidRPr="00413322">
        <w:rPr>
          <w:rFonts w:cstheme="minorHAnsi"/>
        </w:rPr>
        <w:tab/>
      </w:r>
      <w:r w:rsidRPr="00413322">
        <w:rPr>
          <w:rFonts w:cstheme="minorHAnsi"/>
        </w:rPr>
        <w:tab/>
      </w:r>
      <w:r w:rsidRPr="00413322">
        <w:rPr>
          <w:rFonts w:cstheme="minorHAnsi"/>
        </w:rPr>
        <w:tab/>
      </w:r>
      <w:r w:rsidRPr="00413322">
        <w:rPr>
          <w:rFonts w:cstheme="minorHAnsi"/>
        </w:rPr>
        <w:tab/>
        <w:t>Mgr. Radka Pochobradská</w:t>
      </w:r>
    </w:p>
    <w:p w:rsidR="006540FF" w:rsidRPr="00413322" w:rsidRDefault="006540FF" w:rsidP="006540FF">
      <w:pPr>
        <w:jc w:val="both"/>
        <w:rPr>
          <w:rFonts w:cstheme="minorHAnsi"/>
        </w:rPr>
      </w:pPr>
      <w:r w:rsidRPr="00413322">
        <w:rPr>
          <w:rFonts w:cstheme="minorHAnsi"/>
        </w:rPr>
        <w:t>537 01 Chrudim</w:t>
      </w:r>
      <w:r w:rsidRPr="00413322">
        <w:rPr>
          <w:rFonts w:cstheme="minorHAnsi"/>
        </w:rPr>
        <w:tab/>
      </w:r>
      <w:r w:rsidRPr="00413322">
        <w:rPr>
          <w:rFonts w:cstheme="minorHAnsi"/>
        </w:rPr>
        <w:tab/>
      </w:r>
      <w:r w:rsidRPr="00413322">
        <w:rPr>
          <w:rFonts w:cstheme="minorHAnsi"/>
        </w:rPr>
        <w:tab/>
      </w:r>
      <w:r w:rsidRPr="00413322">
        <w:rPr>
          <w:rFonts w:cstheme="minorHAnsi"/>
        </w:rPr>
        <w:tab/>
      </w:r>
      <w:r w:rsidRPr="00413322">
        <w:rPr>
          <w:rFonts w:cstheme="minorHAnsi"/>
        </w:rPr>
        <w:tab/>
        <w:t>Pardubická 67</w:t>
      </w:r>
    </w:p>
    <w:p w:rsidR="006540FF" w:rsidRPr="00413322" w:rsidRDefault="006540FF" w:rsidP="006540FF">
      <w:pPr>
        <w:jc w:val="both"/>
        <w:rPr>
          <w:rFonts w:cstheme="minorHAnsi"/>
        </w:rPr>
      </w:pPr>
      <w:r w:rsidRPr="00413322">
        <w:rPr>
          <w:rFonts w:cstheme="minorHAnsi"/>
        </w:rPr>
        <w:t>ID datové schránky: 3y8b2pi</w:t>
      </w:r>
      <w:r w:rsidRPr="00413322">
        <w:rPr>
          <w:rFonts w:cstheme="minorHAnsi"/>
        </w:rPr>
        <w:tab/>
      </w:r>
      <w:r w:rsidRPr="00413322">
        <w:rPr>
          <w:rFonts w:cstheme="minorHAnsi"/>
        </w:rPr>
        <w:tab/>
      </w:r>
      <w:r w:rsidRPr="00413322">
        <w:rPr>
          <w:rFonts w:cstheme="minorHAnsi"/>
        </w:rPr>
        <w:tab/>
      </w:r>
      <w:r w:rsidRPr="00413322">
        <w:rPr>
          <w:rFonts w:cstheme="minorHAnsi"/>
        </w:rPr>
        <w:tab/>
        <w:t>537 01 Chrudim</w:t>
      </w:r>
      <w:r w:rsidRPr="00413322">
        <w:rPr>
          <w:rFonts w:cstheme="minorHAnsi"/>
        </w:rPr>
        <w:tab/>
      </w:r>
      <w:r w:rsidRPr="00413322">
        <w:rPr>
          <w:rFonts w:cstheme="minorHAnsi"/>
        </w:rPr>
        <w:tab/>
      </w:r>
    </w:p>
    <w:p w:rsidR="006540FF" w:rsidRPr="00413322" w:rsidRDefault="006540FF" w:rsidP="006540FF">
      <w:pPr>
        <w:jc w:val="both"/>
        <w:rPr>
          <w:rFonts w:cstheme="minorHAnsi"/>
        </w:rPr>
      </w:pPr>
      <w:r w:rsidRPr="00413322">
        <w:rPr>
          <w:rFonts w:cstheme="minorHAnsi"/>
        </w:rPr>
        <w:t xml:space="preserve">E-mail: </w:t>
      </w:r>
      <w:hyperlink r:id="rId13" w:history="1">
        <w:r w:rsidRPr="00413322">
          <w:rPr>
            <w:rStyle w:val="Hypertextovodkaz"/>
            <w:rFonts w:cstheme="minorHAnsi"/>
          </w:rPr>
          <w:t>urad@chrudim-city.cz</w:t>
        </w:r>
      </w:hyperlink>
      <w:r w:rsidRPr="00413322">
        <w:rPr>
          <w:rFonts w:cstheme="minorHAnsi"/>
        </w:rPr>
        <w:tab/>
      </w:r>
      <w:r w:rsidRPr="00413322">
        <w:rPr>
          <w:rFonts w:cstheme="minorHAnsi"/>
        </w:rPr>
        <w:tab/>
      </w:r>
      <w:r w:rsidRPr="00413322">
        <w:rPr>
          <w:rFonts w:cstheme="minorHAnsi"/>
        </w:rPr>
        <w:tab/>
      </w:r>
      <w:r w:rsidRPr="00413322">
        <w:rPr>
          <w:rFonts w:cstheme="minorHAnsi"/>
        </w:rPr>
        <w:tab/>
        <w:t>tel.: 469 657 580</w:t>
      </w:r>
    </w:p>
    <w:p w:rsidR="006540FF" w:rsidRPr="00413322" w:rsidRDefault="006540FF" w:rsidP="006540FF">
      <w:pPr>
        <w:jc w:val="both"/>
        <w:rPr>
          <w:rFonts w:cstheme="minorHAnsi"/>
        </w:rPr>
      </w:pPr>
      <w:r w:rsidRPr="00413322">
        <w:rPr>
          <w:rFonts w:cstheme="minorHAnsi"/>
        </w:rPr>
        <w:t xml:space="preserve">E-podatelna: </w:t>
      </w:r>
      <w:hyperlink r:id="rId14" w:history="1">
        <w:r w:rsidRPr="00413322">
          <w:rPr>
            <w:rStyle w:val="Hypertextovodkaz"/>
            <w:rFonts w:cstheme="minorHAnsi"/>
          </w:rPr>
          <w:t>podatelna@chrudim-city.cz</w:t>
        </w:r>
      </w:hyperlink>
      <w:r w:rsidRPr="00413322">
        <w:rPr>
          <w:rFonts w:cstheme="minorHAnsi"/>
          <w:color w:val="0000FF" w:themeColor="hyperlink"/>
        </w:rPr>
        <w:tab/>
      </w:r>
      <w:r w:rsidRPr="00413322">
        <w:rPr>
          <w:rFonts w:cstheme="minorHAnsi"/>
          <w:color w:val="0000FF" w:themeColor="hyperlink"/>
        </w:rPr>
        <w:tab/>
      </w:r>
      <w:r w:rsidRPr="00413322">
        <w:rPr>
          <w:rFonts w:cstheme="minorHAnsi"/>
        </w:rPr>
        <w:t xml:space="preserve">e-mail: </w:t>
      </w:r>
      <w:hyperlink r:id="rId15" w:history="1">
        <w:r w:rsidRPr="00413322">
          <w:rPr>
            <w:rStyle w:val="Hypertextovodkaz"/>
            <w:rFonts w:cstheme="minorHAnsi"/>
          </w:rPr>
          <w:t>radka.pochobradska@chrudim-city.cz</w:t>
        </w:r>
      </w:hyperlink>
    </w:p>
    <w:p w:rsidR="006540FF" w:rsidRPr="00413322" w:rsidRDefault="006540FF" w:rsidP="006540FF">
      <w:pPr>
        <w:jc w:val="both"/>
        <w:rPr>
          <w:rFonts w:cstheme="minorHAnsi"/>
        </w:rPr>
      </w:pPr>
    </w:p>
    <w:p w:rsidR="006540FF" w:rsidRDefault="006540FF" w:rsidP="006540FF">
      <w:pPr>
        <w:jc w:val="center"/>
        <w:rPr>
          <w:rFonts w:cstheme="minorHAnsi"/>
          <w:b/>
        </w:rPr>
      </w:pPr>
    </w:p>
    <w:p w:rsidR="006540FF" w:rsidRPr="001A3CF5" w:rsidRDefault="006540FF" w:rsidP="006540FF">
      <w:pPr>
        <w:jc w:val="center"/>
        <w:rPr>
          <w:rFonts w:cstheme="minorHAnsi"/>
          <w:b/>
          <w:color w:val="0070C0"/>
        </w:rPr>
      </w:pPr>
      <w:r w:rsidRPr="001A3CF5">
        <w:rPr>
          <w:rFonts w:cstheme="minorHAnsi"/>
          <w:b/>
          <w:color w:val="0070C0"/>
        </w:rPr>
        <w:t>Stížnost je možno dále podat:</w:t>
      </w:r>
    </w:p>
    <w:p w:rsidR="006540FF" w:rsidRPr="00413322" w:rsidRDefault="006540FF" w:rsidP="006540FF">
      <w:pPr>
        <w:jc w:val="both"/>
        <w:rPr>
          <w:rFonts w:cstheme="minorHAnsi"/>
        </w:rPr>
      </w:pPr>
    </w:p>
    <w:p w:rsidR="006540FF" w:rsidRPr="00413322" w:rsidRDefault="006540FF" w:rsidP="006540FF">
      <w:pPr>
        <w:jc w:val="both"/>
        <w:rPr>
          <w:rFonts w:cstheme="minorHAnsi"/>
          <w:b/>
        </w:rPr>
      </w:pPr>
      <w:r w:rsidRPr="00413322">
        <w:rPr>
          <w:rFonts w:cstheme="minorHAnsi"/>
          <w:b/>
          <w:noProof/>
        </w:rPr>
        <mc:AlternateContent>
          <mc:Choice Requires="wps">
            <w:drawing>
              <wp:anchor distT="0" distB="0" distL="114300" distR="114300" simplePos="0" relativeHeight="251661312" behindDoc="0" locked="0" layoutInCell="1" allowOverlap="1" wp14:anchorId="0DEDFE17" wp14:editId="7E396010">
                <wp:simplePos x="0" y="0"/>
                <wp:positionH relativeFrom="column">
                  <wp:posOffset>2986405</wp:posOffset>
                </wp:positionH>
                <wp:positionV relativeFrom="paragraph">
                  <wp:posOffset>9102</wp:posOffset>
                </wp:positionV>
                <wp:extent cx="3190875" cy="3217333"/>
                <wp:effectExtent l="0" t="0" r="0" b="2540"/>
                <wp:wrapNone/>
                <wp:docPr id="10" name="Textové pole 10"/>
                <wp:cNvGraphicFramePr/>
                <a:graphic xmlns:a="http://schemas.openxmlformats.org/drawingml/2006/main">
                  <a:graphicData uri="http://schemas.microsoft.com/office/word/2010/wordprocessingShape">
                    <wps:wsp>
                      <wps:cNvSpPr txBox="1"/>
                      <wps:spPr>
                        <a:xfrm>
                          <a:off x="0" y="0"/>
                          <a:ext cx="3190875" cy="32173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40FF" w:rsidRPr="00B52AC1" w:rsidRDefault="006540FF" w:rsidP="006540FF">
                            <w:pPr>
                              <w:rPr>
                                <w:rFonts w:cstheme="minorHAnsi"/>
                                <w:b/>
                              </w:rPr>
                            </w:pPr>
                            <w:r w:rsidRPr="00B52AC1">
                              <w:rPr>
                                <w:rFonts w:cstheme="minorHAnsi"/>
                                <w:b/>
                              </w:rPr>
                              <w:t>Tajemník MěÚ Chrudim</w:t>
                            </w:r>
                          </w:p>
                          <w:p w:rsidR="006540FF" w:rsidRPr="00B52AC1" w:rsidRDefault="006540FF" w:rsidP="006540FF">
                            <w:pPr>
                              <w:rPr>
                                <w:rFonts w:cstheme="minorHAnsi"/>
                              </w:rPr>
                            </w:pPr>
                            <w:r w:rsidRPr="00B52AC1">
                              <w:rPr>
                                <w:rFonts w:cstheme="minorHAnsi"/>
                              </w:rPr>
                              <w:t>Pardubická 67</w:t>
                            </w:r>
                          </w:p>
                          <w:p w:rsidR="006540FF" w:rsidRPr="00B52AC1" w:rsidRDefault="006540FF" w:rsidP="006540FF">
                            <w:pPr>
                              <w:rPr>
                                <w:rFonts w:cstheme="minorHAnsi"/>
                              </w:rPr>
                            </w:pPr>
                            <w:r w:rsidRPr="00B52AC1">
                              <w:rPr>
                                <w:rFonts w:cstheme="minorHAnsi"/>
                              </w:rPr>
                              <w:t>537 18 Chrudim</w:t>
                            </w:r>
                          </w:p>
                          <w:p w:rsidR="006540FF" w:rsidRDefault="009F7175" w:rsidP="006540FF">
                            <w:pPr>
                              <w:rPr>
                                <w:rFonts w:cstheme="minorHAnsi"/>
                              </w:rPr>
                            </w:pPr>
                            <w:hyperlink r:id="rId16" w:history="1">
                              <w:r w:rsidR="006540FF" w:rsidRPr="005A1203">
                                <w:rPr>
                                  <w:rStyle w:val="Hypertextovodkaz"/>
                                  <w:rFonts w:cstheme="minorHAnsi"/>
                                </w:rPr>
                                <w:t>frantisek.chmelik@chrudim-city.cz</w:t>
                              </w:r>
                            </w:hyperlink>
                          </w:p>
                          <w:p w:rsidR="006540FF" w:rsidRDefault="006540FF" w:rsidP="006540FF">
                            <w:pPr>
                              <w:rPr>
                                <w:rFonts w:cstheme="minorHAnsi"/>
                              </w:rPr>
                            </w:pPr>
                          </w:p>
                          <w:p w:rsidR="006540FF" w:rsidRDefault="006540FF" w:rsidP="006540FF">
                            <w:pPr>
                              <w:rPr>
                                <w:rFonts w:cstheme="minorHAnsi"/>
                              </w:rPr>
                            </w:pPr>
                          </w:p>
                          <w:p w:rsidR="006540FF" w:rsidRPr="00B52AC1" w:rsidRDefault="006540FF" w:rsidP="006540FF">
                            <w:pPr>
                              <w:rPr>
                                <w:rFonts w:cstheme="minorHAnsi"/>
                              </w:rPr>
                            </w:pPr>
                          </w:p>
                          <w:p w:rsidR="006540FF" w:rsidRPr="00D66C1C" w:rsidRDefault="006540FF" w:rsidP="006540FF">
                            <w:pPr>
                              <w:rPr>
                                <w:rFonts w:cstheme="minorHAnsi"/>
                                <w:b/>
                              </w:rPr>
                            </w:pPr>
                            <w:r w:rsidRPr="00D66C1C">
                              <w:rPr>
                                <w:rFonts w:cstheme="minorHAnsi"/>
                                <w:b/>
                              </w:rPr>
                              <w:t xml:space="preserve">Ministerstvo práce a sociálních věcí ČR </w:t>
                            </w:r>
                          </w:p>
                          <w:p w:rsidR="006540FF" w:rsidRPr="00B10114" w:rsidRDefault="006540FF" w:rsidP="006540FF">
                            <w:pPr>
                              <w:rPr>
                                <w:rFonts w:cstheme="minorHAnsi"/>
                              </w:rPr>
                            </w:pPr>
                            <w:r w:rsidRPr="00B10114">
                              <w:rPr>
                                <w:rFonts w:cstheme="minorHAnsi"/>
                              </w:rPr>
                              <w:t xml:space="preserve">Na Poříčním právu 1/376 </w:t>
                            </w:r>
                          </w:p>
                          <w:p w:rsidR="006540FF" w:rsidRPr="00B10114" w:rsidRDefault="006540FF" w:rsidP="006540FF">
                            <w:pPr>
                              <w:rPr>
                                <w:rFonts w:cstheme="minorHAnsi"/>
                              </w:rPr>
                            </w:pPr>
                            <w:r w:rsidRPr="00B10114">
                              <w:rPr>
                                <w:rFonts w:cstheme="minorHAnsi"/>
                              </w:rPr>
                              <w:t xml:space="preserve">128 01 Praha 2 </w:t>
                            </w:r>
                          </w:p>
                          <w:p w:rsidR="006540FF" w:rsidRPr="00B10114" w:rsidRDefault="006540FF" w:rsidP="006540FF">
                            <w:pPr>
                              <w:rPr>
                                <w:rFonts w:cstheme="minorHAnsi"/>
                              </w:rPr>
                            </w:pPr>
                            <w:r w:rsidRPr="00B10114">
                              <w:rPr>
                                <w:rFonts w:cstheme="minorHAnsi"/>
                              </w:rPr>
                              <w:t xml:space="preserve">Tel.: 221 921 111 </w:t>
                            </w:r>
                          </w:p>
                          <w:p w:rsidR="006540FF" w:rsidRPr="00B10114" w:rsidRDefault="006540FF" w:rsidP="006540FF">
                            <w:pPr>
                              <w:rPr>
                                <w:rFonts w:cstheme="minorHAnsi"/>
                              </w:rPr>
                            </w:pPr>
                            <w:r w:rsidRPr="00B10114">
                              <w:rPr>
                                <w:rFonts w:cstheme="minorHAnsi"/>
                              </w:rPr>
                              <w:t>Fax: 224 918 391</w:t>
                            </w:r>
                          </w:p>
                          <w:p w:rsidR="006540FF" w:rsidRPr="00B10114" w:rsidRDefault="006540FF" w:rsidP="006540FF">
                            <w:pPr>
                              <w:rPr>
                                <w:rFonts w:cstheme="minorHAnsi"/>
                              </w:rPr>
                            </w:pPr>
                          </w:p>
                          <w:p w:rsidR="006540FF" w:rsidRPr="00B10114" w:rsidRDefault="006540FF" w:rsidP="006540FF">
                            <w:pPr>
                              <w:rPr>
                                <w:rFonts w:cstheme="minorHAnsi"/>
                                <w:b/>
                              </w:rPr>
                            </w:pPr>
                            <w:r w:rsidRPr="00B10114">
                              <w:rPr>
                                <w:rFonts w:cstheme="minorHAnsi"/>
                                <w:b/>
                              </w:rPr>
                              <w:t>Český helsinský výbor</w:t>
                            </w:r>
                          </w:p>
                          <w:p w:rsidR="006540FF" w:rsidRPr="00B10114" w:rsidRDefault="006540FF" w:rsidP="006540FF">
                            <w:pPr>
                              <w:rPr>
                                <w:rFonts w:cstheme="minorHAnsi"/>
                              </w:rPr>
                            </w:pPr>
                            <w:r w:rsidRPr="00B10114">
                              <w:rPr>
                                <w:rFonts w:cstheme="minorHAnsi"/>
                              </w:rPr>
                              <w:t xml:space="preserve">Štefánikova 21 </w:t>
                            </w:r>
                          </w:p>
                          <w:p w:rsidR="006540FF" w:rsidRPr="00B10114" w:rsidRDefault="006540FF" w:rsidP="006540FF">
                            <w:pPr>
                              <w:rPr>
                                <w:rFonts w:cstheme="minorHAnsi"/>
                              </w:rPr>
                            </w:pPr>
                            <w:r w:rsidRPr="00B10114">
                              <w:rPr>
                                <w:rFonts w:cstheme="minorHAnsi"/>
                              </w:rPr>
                              <w:t xml:space="preserve">150 00 Praha 5 </w:t>
                            </w:r>
                          </w:p>
                          <w:p w:rsidR="006540FF" w:rsidRPr="00B10114" w:rsidRDefault="006540FF" w:rsidP="006540FF">
                            <w:pPr>
                              <w:rPr>
                                <w:rFonts w:cstheme="minorHAnsi"/>
                              </w:rPr>
                            </w:pPr>
                            <w:r w:rsidRPr="00B10114">
                              <w:rPr>
                                <w:rFonts w:cstheme="minorHAnsi"/>
                              </w:rPr>
                              <w:t xml:space="preserve">E-mail: info@helcom.cz </w:t>
                            </w:r>
                          </w:p>
                          <w:p w:rsidR="006540FF" w:rsidRPr="00B10114" w:rsidRDefault="006540FF" w:rsidP="006540FF">
                            <w:pPr>
                              <w:rPr>
                                <w:rFonts w:cstheme="minorHAnsi"/>
                              </w:rPr>
                            </w:pPr>
                            <w:r w:rsidRPr="00B10114">
                              <w:rPr>
                                <w:rFonts w:cstheme="minorHAnsi"/>
                              </w:rPr>
                              <w:t xml:space="preserve">Tel.: 257 221 142, 777 220 503 </w:t>
                            </w:r>
                          </w:p>
                          <w:p w:rsidR="006540FF" w:rsidRDefault="006540FF" w:rsidP="006540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EDFE17" id="_x0000_t202" coordsize="21600,21600" o:spt="202" path="m,l,21600r21600,l21600,xe">
                <v:stroke joinstyle="miter"/>
                <v:path gradientshapeok="t" o:connecttype="rect"/>
              </v:shapetype>
              <v:shape id="Textové pole 10" o:spid="_x0000_s1027" type="#_x0000_t202" style="position:absolute;left:0;text-align:left;margin-left:235.15pt;margin-top:.7pt;width:251.25pt;height:253.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" filled="f" stroked="f" strokeweight=".5pt">
                <v:textbox>
                  <w:txbxContent>
                    <w:p w:rsidR="006540FF" w:rsidRPr="00B52AC1" w:rsidRDefault="006540FF" w:rsidP="006540FF">
                      <w:pPr>
                        <w:rPr>
                          <w:rFonts w:cstheme="minorHAnsi"/>
                          <w:b/>
                        </w:rPr>
                      </w:pPr>
                      <w:r w:rsidRPr="00B52AC1">
                        <w:rPr>
                          <w:rFonts w:cstheme="minorHAnsi"/>
                          <w:b/>
                        </w:rPr>
                        <w:t>Tajemník MěÚ Chrudim</w:t>
                      </w:r>
                    </w:p>
                    <w:p w:rsidR="006540FF" w:rsidRPr="00B52AC1" w:rsidRDefault="006540FF" w:rsidP="006540FF">
                      <w:pPr>
                        <w:rPr>
                          <w:rFonts w:cstheme="minorHAnsi"/>
                        </w:rPr>
                      </w:pPr>
                      <w:r w:rsidRPr="00B52AC1">
                        <w:rPr>
                          <w:rFonts w:cstheme="minorHAnsi"/>
                        </w:rPr>
                        <w:t>Pardubická 67</w:t>
                      </w:r>
                    </w:p>
                    <w:p w:rsidR="006540FF" w:rsidRPr="00B52AC1" w:rsidRDefault="006540FF" w:rsidP="006540FF">
                      <w:pPr>
                        <w:rPr>
                          <w:rFonts w:cstheme="minorHAnsi"/>
                        </w:rPr>
                      </w:pPr>
                      <w:r w:rsidRPr="00B52AC1">
                        <w:rPr>
                          <w:rFonts w:cstheme="minorHAnsi"/>
                        </w:rPr>
                        <w:t>537 18 Chrudim</w:t>
                      </w:r>
                    </w:p>
                    <w:p w:rsidR="006540FF" w:rsidRDefault="009F7175" w:rsidP="006540FF">
                      <w:pPr>
                        <w:rPr>
                          <w:rFonts w:cstheme="minorHAnsi"/>
                        </w:rPr>
                      </w:pPr>
                      <w:hyperlink r:id="rId17" w:history="1">
                        <w:r w:rsidR="006540FF" w:rsidRPr="005A1203">
                          <w:rPr>
                            <w:rStyle w:val="Hypertextovodkaz"/>
                            <w:rFonts w:cstheme="minorHAnsi"/>
                          </w:rPr>
                          <w:t>frantisek.chmelik@chrudim-city.cz</w:t>
                        </w:r>
                      </w:hyperlink>
                    </w:p>
                    <w:p w:rsidR="006540FF" w:rsidRDefault="006540FF" w:rsidP="006540FF">
                      <w:pPr>
                        <w:rPr>
                          <w:rFonts w:cstheme="minorHAnsi"/>
                        </w:rPr>
                      </w:pPr>
                    </w:p>
                    <w:p w:rsidR="006540FF" w:rsidRDefault="006540FF" w:rsidP="006540FF">
                      <w:pPr>
                        <w:rPr>
                          <w:rFonts w:cstheme="minorHAnsi"/>
                        </w:rPr>
                      </w:pPr>
                    </w:p>
                    <w:p w:rsidR="006540FF" w:rsidRPr="00B52AC1" w:rsidRDefault="006540FF" w:rsidP="006540FF">
                      <w:pPr>
                        <w:rPr>
                          <w:rFonts w:cstheme="minorHAnsi"/>
                        </w:rPr>
                      </w:pPr>
                    </w:p>
                    <w:p w:rsidR="006540FF" w:rsidRPr="00D66C1C" w:rsidRDefault="006540FF" w:rsidP="006540FF">
                      <w:pPr>
                        <w:rPr>
                          <w:rFonts w:cstheme="minorHAnsi"/>
                          <w:b/>
                        </w:rPr>
                      </w:pPr>
                      <w:r w:rsidRPr="00D66C1C">
                        <w:rPr>
                          <w:rFonts w:cstheme="minorHAnsi"/>
                          <w:b/>
                        </w:rPr>
                        <w:t xml:space="preserve">Ministerstvo práce a sociálních věcí ČR </w:t>
                      </w:r>
                    </w:p>
                    <w:p w:rsidR="006540FF" w:rsidRPr="00B10114" w:rsidRDefault="006540FF" w:rsidP="006540FF">
                      <w:pPr>
                        <w:rPr>
                          <w:rFonts w:cstheme="minorHAnsi"/>
                        </w:rPr>
                      </w:pPr>
                      <w:r w:rsidRPr="00B10114">
                        <w:rPr>
                          <w:rFonts w:cstheme="minorHAnsi"/>
                        </w:rPr>
                        <w:t xml:space="preserve">Na Poříčním právu 1/376 </w:t>
                      </w:r>
                    </w:p>
                    <w:p w:rsidR="006540FF" w:rsidRPr="00B10114" w:rsidRDefault="006540FF" w:rsidP="006540FF">
                      <w:pPr>
                        <w:rPr>
                          <w:rFonts w:cstheme="minorHAnsi"/>
                        </w:rPr>
                      </w:pPr>
                      <w:r w:rsidRPr="00B10114">
                        <w:rPr>
                          <w:rFonts w:cstheme="minorHAnsi"/>
                        </w:rPr>
                        <w:t xml:space="preserve">128 01 Praha 2 </w:t>
                      </w:r>
                    </w:p>
                    <w:p w:rsidR="006540FF" w:rsidRPr="00B10114" w:rsidRDefault="006540FF" w:rsidP="006540FF">
                      <w:pPr>
                        <w:rPr>
                          <w:rFonts w:cstheme="minorHAnsi"/>
                        </w:rPr>
                      </w:pPr>
                      <w:r w:rsidRPr="00B10114">
                        <w:rPr>
                          <w:rFonts w:cstheme="minorHAnsi"/>
                        </w:rPr>
                        <w:t xml:space="preserve">Tel.: 221 921 111 </w:t>
                      </w:r>
                    </w:p>
                    <w:p w:rsidR="006540FF" w:rsidRPr="00B10114" w:rsidRDefault="006540FF" w:rsidP="006540FF">
                      <w:pPr>
                        <w:rPr>
                          <w:rFonts w:cstheme="minorHAnsi"/>
                        </w:rPr>
                      </w:pPr>
                      <w:r w:rsidRPr="00B10114">
                        <w:rPr>
                          <w:rFonts w:cstheme="minorHAnsi"/>
                        </w:rPr>
                        <w:t>Fax: 224 918 391</w:t>
                      </w:r>
                    </w:p>
                    <w:p w:rsidR="006540FF" w:rsidRPr="00B10114" w:rsidRDefault="006540FF" w:rsidP="006540FF">
                      <w:pPr>
                        <w:rPr>
                          <w:rFonts w:cstheme="minorHAnsi"/>
                        </w:rPr>
                      </w:pPr>
                    </w:p>
                    <w:p w:rsidR="006540FF" w:rsidRPr="00B10114" w:rsidRDefault="006540FF" w:rsidP="006540FF">
                      <w:pPr>
                        <w:rPr>
                          <w:rFonts w:cstheme="minorHAnsi"/>
                          <w:b/>
                        </w:rPr>
                      </w:pPr>
                      <w:r w:rsidRPr="00B10114">
                        <w:rPr>
                          <w:rFonts w:cstheme="minorHAnsi"/>
                          <w:b/>
                        </w:rPr>
                        <w:t>Český helsinský výbor</w:t>
                      </w:r>
                    </w:p>
                    <w:p w:rsidR="006540FF" w:rsidRPr="00B10114" w:rsidRDefault="006540FF" w:rsidP="006540FF">
                      <w:pPr>
                        <w:rPr>
                          <w:rFonts w:cstheme="minorHAnsi"/>
                        </w:rPr>
                      </w:pPr>
                      <w:r w:rsidRPr="00B10114">
                        <w:rPr>
                          <w:rFonts w:cstheme="minorHAnsi"/>
                        </w:rPr>
                        <w:t xml:space="preserve">Štefánikova 21 </w:t>
                      </w:r>
                    </w:p>
                    <w:p w:rsidR="006540FF" w:rsidRPr="00B10114" w:rsidRDefault="006540FF" w:rsidP="006540FF">
                      <w:pPr>
                        <w:rPr>
                          <w:rFonts w:cstheme="minorHAnsi"/>
                        </w:rPr>
                      </w:pPr>
                      <w:r w:rsidRPr="00B10114">
                        <w:rPr>
                          <w:rFonts w:cstheme="minorHAnsi"/>
                        </w:rPr>
                        <w:t xml:space="preserve">150 00 Praha 5 </w:t>
                      </w:r>
                    </w:p>
                    <w:p w:rsidR="006540FF" w:rsidRPr="00B10114" w:rsidRDefault="006540FF" w:rsidP="006540FF">
                      <w:pPr>
                        <w:rPr>
                          <w:rFonts w:cstheme="minorHAnsi"/>
                        </w:rPr>
                      </w:pPr>
                      <w:r w:rsidRPr="00B10114">
                        <w:rPr>
                          <w:rFonts w:cstheme="minorHAnsi"/>
                        </w:rPr>
                        <w:t xml:space="preserve">E-mail: info@helcom.cz </w:t>
                      </w:r>
                    </w:p>
                    <w:p w:rsidR="006540FF" w:rsidRPr="00B10114" w:rsidRDefault="006540FF" w:rsidP="006540FF">
                      <w:pPr>
                        <w:rPr>
                          <w:rFonts w:cstheme="minorHAnsi"/>
                        </w:rPr>
                      </w:pPr>
                      <w:r w:rsidRPr="00B10114">
                        <w:rPr>
                          <w:rFonts w:cstheme="minorHAnsi"/>
                        </w:rPr>
                        <w:t xml:space="preserve">Tel.: 257 221 142, 777 220 503 </w:t>
                      </w:r>
                    </w:p>
                    <w:p w:rsidR="006540FF" w:rsidRDefault="006540FF" w:rsidP="006540FF"/>
                  </w:txbxContent>
                </v:textbox>
              </v:shape>
            </w:pict>
          </mc:Fallback>
        </mc:AlternateContent>
      </w:r>
      <w:r w:rsidRPr="00413322">
        <w:rPr>
          <w:rFonts w:cstheme="minorHAnsi"/>
          <w:b/>
        </w:rPr>
        <w:t>Krajský úřad Pardubického kraje</w:t>
      </w:r>
      <w:r w:rsidRPr="00413322">
        <w:rPr>
          <w:rFonts w:cstheme="minorHAnsi"/>
          <w:b/>
        </w:rPr>
        <w:tab/>
      </w:r>
      <w:r w:rsidRPr="00413322">
        <w:rPr>
          <w:rFonts w:cstheme="minorHAnsi"/>
          <w:b/>
        </w:rPr>
        <w:tab/>
      </w:r>
      <w:r w:rsidRPr="00413322">
        <w:rPr>
          <w:rFonts w:cstheme="minorHAnsi"/>
          <w:b/>
        </w:rPr>
        <w:tab/>
      </w:r>
    </w:p>
    <w:p w:rsidR="006540FF" w:rsidRPr="00413322" w:rsidRDefault="006540FF" w:rsidP="006540FF">
      <w:pPr>
        <w:jc w:val="both"/>
        <w:rPr>
          <w:rFonts w:cstheme="minorHAnsi"/>
        </w:rPr>
      </w:pPr>
      <w:r w:rsidRPr="00413322">
        <w:rPr>
          <w:rFonts w:cstheme="minorHAnsi"/>
          <w:b/>
        </w:rPr>
        <w:t xml:space="preserve">Odbor sociálních věcí </w:t>
      </w:r>
      <w:r w:rsidRPr="00413322">
        <w:rPr>
          <w:rFonts w:cstheme="minorHAnsi"/>
          <w:b/>
        </w:rPr>
        <w:tab/>
      </w:r>
      <w:r w:rsidRPr="00413322">
        <w:rPr>
          <w:rFonts w:cstheme="minorHAnsi"/>
          <w:b/>
        </w:rPr>
        <w:tab/>
      </w:r>
      <w:r w:rsidRPr="00413322">
        <w:rPr>
          <w:rFonts w:cstheme="minorHAnsi"/>
          <w:b/>
        </w:rPr>
        <w:tab/>
      </w:r>
      <w:r w:rsidRPr="00413322">
        <w:rPr>
          <w:rFonts w:cstheme="minorHAnsi"/>
          <w:b/>
        </w:rPr>
        <w:tab/>
      </w:r>
    </w:p>
    <w:p w:rsidR="006540FF" w:rsidRPr="00413322" w:rsidRDefault="006540FF" w:rsidP="006540FF">
      <w:pPr>
        <w:jc w:val="both"/>
        <w:rPr>
          <w:rFonts w:cstheme="minorHAnsi"/>
        </w:rPr>
      </w:pPr>
      <w:r w:rsidRPr="00413322">
        <w:rPr>
          <w:rFonts w:cstheme="minorHAnsi"/>
        </w:rPr>
        <w:t xml:space="preserve">Komenského nám. 125 </w:t>
      </w:r>
      <w:r w:rsidRPr="00413322">
        <w:rPr>
          <w:rFonts w:cstheme="minorHAnsi"/>
        </w:rPr>
        <w:tab/>
      </w:r>
      <w:r w:rsidRPr="00413322">
        <w:rPr>
          <w:rFonts w:cstheme="minorHAnsi"/>
        </w:rPr>
        <w:tab/>
      </w:r>
      <w:r w:rsidRPr="00413322">
        <w:rPr>
          <w:rFonts w:cstheme="minorHAnsi"/>
        </w:rPr>
        <w:tab/>
      </w:r>
      <w:r w:rsidRPr="00413322">
        <w:rPr>
          <w:rFonts w:cstheme="minorHAnsi"/>
        </w:rPr>
        <w:tab/>
      </w:r>
      <w:r w:rsidRPr="00413322">
        <w:rPr>
          <w:rFonts w:cstheme="minorHAnsi"/>
        </w:rPr>
        <w:tab/>
      </w:r>
    </w:p>
    <w:p w:rsidR="006540FF" w:rsidRPr="00413322" w:rsidRDefault="006540FF" w:rsidP="006540FF">
      <w:pPr>
        <w:jc w:val="both"/>
        <w:rPr>
          <w:rFonts w:cstheme="minorHAnsi"/>
        </w:rPr>
      </w:pPr>
      <w:r w:rsidRPr="00413322">
        <w:rPr>
          <w:rFonts w:cstheme="minorHAnsi"/>
        </w:rPr>
        <w:t xml:space="preserve">532 11 Pardubice </w:t>
      </w:r>
      <w:r w:rsidRPr="00413322">
        <w:rPr>
          <w:rFonts w:cstheme="minorHAnsi"/>
        </w:rPr>
        <w:tab/>
      </w:r>
      <w:r w:rsidRPr="00413322">
        <w:rPr>
          <w:rFonts w:cstheme="minorHAnsi"/>
        </w:rPr>
        <w:tab/>
      </w:r>
      <w:r w:rsidRPr="00413322">
        <w:rPr>
          <w:rFonts w:cstheme="minorHAnsi"/>
        </w:rPr>
        <w:tab/>
      </w:r>
      <w:r w:rsidRPr="00413322">
        <w:rPr>
          <w:rFonts w:cstheme="minorHAnsi"/>
        </w:rPr>
        <w:tab/>
      </w:r>
      <w:r w:rsidRPr="00413322">
        <w:rPr>
          <w:rFonts w:cstheme="minorHAnsi"/>
        </w:rPr>
        <w:tab/>
      </w:r>
    </w:p>
    <w:p w:rsidR="006540FF" w:rsidRPr="00413322" w:rsidRDefault="006540FF" w:rsidP="006540FF">
      <w:pPr>
        <w:jc w:val="both"/>
        <w:rPr>
          <w:rFonts w:cstheme="minorHAnsi"/>
        </w:rPr>
      </w:pPr>
      <w:r w:rsidRPr="00413322">
        <w:rPr>
          <w:rFonts w:cstheme="minorHAnsi"/>
        </w:rPr>
        <w:t xml:space="preserve">E-mail: </w:t>
      </w:r>
      <w:hyperlink r:id="rId18" w:history="1">
        <w:r w:rsidRPr="00413322">
          <w:rPr>
            <w:rStyle w:val="Hypertextovodkaz"/>
            <w:rFonts w:cstheme="minorHAnsi"/>
          </w:rPr>
          <w:t>posta@pardubickykraj.cz</w:t>
        </w:r>
      </w:hyperlink>
      <w:r w:rsidRPr="00413322">
        <w:rPr>
          <w:rFonts w:cstheme="minorHAnsi"/>
        </w:rPr>
        <w:t xml:space="preserve"> </w:t>
      </w:r>
      <w:r w:rsidRPr="00413322">
        <w:rPr>
          <w:rFonts w:cstheme="minorHAnsi"/>
        </w:rPr>
        <w:tab/>
      </w:r>
      <w:r w:rsidRPr="00413322">
        <w:rPr>
          <w:rFonts w:cstheme="minorHAnsi"/>
        </w:rPr>
        <w:tab/>
      </w:r>
      <w:r w:rsidRPr="00413322">
        <w:rPr>
          <w:rFonts w:cstheme="minorHAnsi"/>
        </w:rPr>
        <w:tab/>
      </w:r>
    </w:p>
    <w:p w:rsidR="006540FF" w:rsidRPr="00413322" w:rsidRDefault="006540FF" w:rsidP="006540FF">
      <w:pPr>
        <w:jc w:val="both"/>
        <w:rPr>
          <w:rFonts w:cstheme="minorHAnsi"/>
        </w:rPr>
      </w:pPr>
      <w:r w:rsidRPr="00413322">
        <w:rPr>
          <w:rFonts w:cstheme="minorHAnsi"/>
        </w:rPr>
        <w:t xml:space="preserve">Tel.: 466 026 111 </w:t>
      </w:r>
      <w:r w:rsidRPr="00413322">
        <w:rPr>
          <w:rFonts w:cstheme="minorHAnsi"/>
        </w:rPr>
        <w:tab/>
      </w:r>
      <w:r w:rsidRPr="00413322">
        <w:rPr>
          <w:rFonts w:cstheme="minorHAnsi"/>
        </w:rPr>
        <w:tab/>
      </w:r>
      <w:r w:rsidRPr="00413322">
        <w:rPr>
          <w:rFonts w:cstheme="minorHAnsi"/>
        </w:rPr>
        <w:tab/>
      </w:r>
      <w:r w:rsidRPr="00413322">
        <w:rPr>
          <w:rFonts w:cstheme="minorHAnsi"/>
        </w:rPr>
        <w:tab/>
      </w:r>
      <w:r w:rsidRPr="00413322">
        <w:rPr>
          <w:rFonts w:cstheme="minorHAnsi"/>
        </w:rPr>
        <w:tab/>
      </w:r>
    </w:p>
    <w:p w:rsidR="006540FF" w:rsidRPr="00413322" w:rsidRDefault="006540FF" w:rsidP="006540FF">
      <w:pPr>
        <w:jc w:val="both"/>
        <w:rPr>
          <w:rFonts w:cstheme="minorHAnsi"/>
        </w:rPr>
      </w:pPr>
    </w:p>
    <w:p w:rsidR="006540FF" w:rsidRPr="00413322" w:rsidRDefault="006540FF" w:rsidP="006540FF">
      <w:pPr>
        <w:jc w:val="both"/>
        <w:rPr>
          <w:rFonts w:cstheme="minorHAnsi"/>
          <w:b/>
        </w:rPr>
      </w:pPr>
      <w:r w:rsidRPr="00413322">
        <w:rPr>
          <w:rFonts w:cstheme="minorHAnsi"/>
          <w:b/>
        </w:rPr>
        <w:t>Kancelář veřejného ochránce práv</w:t>
      </w:r>
    </w:p>
    <w:p w:rsidR="006540FF" w:rsidRPr="00413322" w:rsidRDefault="006540FF" w:rsidP="006540FF">
      <w:pPr>
        <w:jc w:val="both"/>
        <w:rPr>
          <w:rFonts w:cstheme="minorHAnsi"/>
        </w:rPr>
      </w:pPr>
      <w:r w:rsidRPr="00413322">
        <w:rPr>
          <w:rFonts w:cstheme="minorHAnsi"/>
        </w:rPr>
        <w:t xml:space="preserve">Údolní 39 </w:t>
      </w:r>
    </w:p>
    <w:p w:rsidR="006540FF" w:rsidRPr="00413322" w:rsidRDefault="006540FF" w:rsidP="006540FF">
      <w:pPr>
        <w:jc w:val="both"/>
        <w:rPr>
          <w:rFonts w:cstheme="minorHAnsi"/>
        </w:rPr>
      </w:pPr>
      <w:r w:rsidRPr="00413322">
        <w:rPr>
          <w:rFonts w:cstheme="minorHAnsi"/>
        </w:rPr>
        <w:t xml:space="preserve">602 00 Brno </w:t>
      </w:r>
    </w:p>
    <w:p w:rsidR="006540FF" w:rsidRPr="00413322" w:rsidRDefault="006540FF" w:rsidP="006540FF">
      <w:pPr>
        <w:jc w:val="both"/>
        <w:rPr>
          <w:rFonts w:cstheme="minorHAnsi"/>
        </w:rPr>
      </w:pPr>
      <w:r w:rsidRPr="00413322">
        <w:rPr>
          <w:rFonts w:cstheme="minorHAnsi"/>
        </w:rPr>
        <w:t xml:space="preserve">E-mail: podatelna@ochrance.cz </w:t>
      </w:r>
    </w:p>
    <w:p w:rsidR="006540FF" w:rsidRPr="00413322" w:rsidRDefault="006540FF" w:rsidP="006540FF">
      <w:pPr>
        <w:jc w:val="both"/>
        <w:rPr>
          <w:rFonts w:cstheme="minorHAnsi"/>
        </w:rPr>
      </w:pPr>
      <w:r w:rsidRPr="00413322">
        <w:rPr>
          <w:rFonts w:cstheme="minorHAnsi"/>
        </w:rPr>
        <w:t xml:space="preserve">Tel.: 542 542 888 </w:t>
      </w:r>
    </w:p>
    <w:p w:rsidR="006540FF" w:rsidRDefault="006540FF" w:rsidP="006540FF">
      <w:pPr>
        <w:jc w:val="both"/>
        <w:rPr>
          <w:rFonts w:cstheme="minorHAnsi"/>
          <w:b/>
        </w:rPr>
      </w:pPr>
    </w:p>
    <w:p w:rsidR="006540FF" w:rsidRPr="00413322" w:rsidRDefault="006540FF" w:rsidP="006540FF">
      <w:pPr>
        <w:jc w:val="both"/>
        <w:rPr>
          <w:rFonts w:cstheme="minorHAnsi"/>
          <w:b/>
        </w:rPr>
      </w:pPr>
      <w:r w:rsidRPr="00413322">
        <w:rPr>
          <w:rFonts w:cstheme="minorHAnsi"/>
          <w:b/>
        </w:rPr>
        <w:t xml:space="preserve">Kancelář prezidenta republiky </w:t>
      </w:r>
    </w:p>
    <w:p w:rsidR="006540FF" w:rsidRPr="00413322" w:rsidRDefault="006540FF" w:rsidP="006540FF">
      <w:pPr>
        <w:jc w:val="both"/>
        <w:rPr>
          <w:rFonts w:cstheme="minorHAnsi"/>
        </w:rPr>
      </w:pPr>
      <w:r w:rsidRPr="00413322">
        <w:rPr>
          <w:rFonts w:cstheme="minorHAnsi"/>
        </w:rPr>
        <w:t xml:space="preserve">Pražský hrad </w:t>
      </w:r>
    </w:p>
    <w:p w:rsidR="006540FF" w:rsidRPr="00413322" w:rsidRDefault="006540FF" w:rsidP="006540FF">
      <w:pPr>
        <w:jc w:val="both"/>
        <w:rPr>
          <w:rFonts w:cstheme="minorHAnsi"/>
        </w:rPr>
      </w:pPr>
      <w:r w:rsidRPr="00413322">
        <w:rPr>
          <w:rFonts w:cstheme="minorHAnsi"/>
        </w:rPr>
        <w:t xml:space="preserve">119 08 Praha 1 </w:t>
      </w:r>
    </w:p>
    <w:p w:rsidR="006540FF" w:rsidRPr="00413322" w:rsidRDefault="006540FF" w:rsidP="006540FF">
      <w:pPr>
        <w:jc w:val="both"/>
        <w:rPr>
          <w:rFonts w:cstheme="minorHAnsi"/>
        </w:rPr>
      </w:pPr>
      <w:r w:rsidRPr="00413322">
        <w:rPr>
          <w:rFonts w:cstheme="minorHAnsi"/>
        </w:rPr>
        <w:t xml:space="preserve">Tel.: 224 371 111, 234 301 111 </w:t>
      </w:r>
    </w:p>
    <w:p w:rsidR="006540FF" w:rsidRPr="00413322" w:rsidRDefault="006540FF" w:rsidP="006540FF">
      <w:pPr>
        <w:jc w:val="both"/>
        <w:rPr>
          <w:rFonts w:cstheme="minorHAnsi"/>
        </w:rPr>
      </w:pPr>
      <w:r w:rsidRPr="00413322">
        <w:rPr>
          <w:rFonts w:cstheme="minorHAnsi"/>
        </w:rPr>
        <w:t xml:space="preserve">Fax: 224 373 300 </w:t>
      </w:r>
    </w:p>
    <w:p w:rsidR="00001497" w:rsidRDefault="0079548B" w:rsidP="00001497">
      <w:pPr>
        <w:rPr>
          <w:rFonts w:ascii="Arial" w:hAnsi="Arial" w:cs="Arial"/>
          <w:sz w:val="22"/>
          <w:szCs w:val="22"/>
        </w:rPr>
      </w:pPr>
      <w:r w:rsidRPr="00413322">
        <w:rPr>
          <w:rFonts w:cstheme="minorHAnsi"/>
          <w:noProof/>
        </w:rPr>
        <w:drawing>
          <wp:anchor distT="0" distB="0" distL="114300" distR="114300" simplePos="0" relativeHeight="251663360" behindDoc="1" locked="0" layoutInCell="1" allowOverlap="1" wp14:anchorId="563E10EC" wp14:editId="261C1C55">
            <wp:simplePos x="0" y="0"/>
            <wp:positionH relativeFrom="margin">
              <wp:posOffset>4807526</wp:posOffset>
            </wp:positionH>
            <wp:positionV relativeFrom="margin">
              <wp:posOffset>7763741</wp:posOffset>
            </wp:positionV>
            <wp:extent cx="1291232" cy="1255056"/>
            <wp:effectExtent l="0" t="0" r="42545" b="40640"/>
            <wp:wrapNone/>
            <wp:docPr id="15" name="Obrázek 15" descr="C:\Users\ducheckovap\Desktop\Standardy 2020 k 7_1_21\Leták 2020\Letáčky 2020\0001 úpr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checkovap\Desktop\Standardy 2020 k 7_1_21\Leták 2020\Letáčky 2020\0001 úpravy.jpg"/>
                    <pic:cNvPicPr>
                      <a:picLocks noChangeAspect="1" noChangeArrowheads="1"/>
                    </pic:cNvPicPr>
                  </pic:nvPicPr>
                  <pic:blipFill rotWithShape="1">
                    <a:blip r:embed="rId19">
                      <a:extLst>
                        <a:ext uri="{BEBA8EAE-BF5A-486C-A8C5-ECC9F3942E4B}">
                          <a14:imgProps xmlns:a14="http://schemas.microsoft.com/office/drawing/2010/main">
                            <a14:imgLayer r:embed="rId20">
                              <a14:imgEffect>
                                <a14:backgroundRemoval t="2353" b="100000" l="11634" r="84488"/>
                              </a14:imgEffect>
                            </a14:imgLayer>
                          </a14:imgProps>
                        </a:ext>
                        <a:ext uri="{28A0092B-C50C-407E-A947-70E740481C1C}">
                          <a14:useLocalDpi xmlns:a14="http://schemas.microsoft.com/office/drawing/2010/main" val="0"/>
                        </a:ext>
                      </a:extLst>
                    </a:blip>
                    <a:srcRect l="11296" r="15947"/>
                    <a:stretch/>
                  </pic:blipFill>
                  <pic:spPr bwMode="auto">
                    <a:xfrm rot="19356541">
                      <a:off x="0" y="0"/>
                      <a:ext cx="1291232" cy="1255056"/>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B33CB" w:rsidRPr="00001497" w:rsidRDefault="00001497" w:rsidP="00001497">
      <w:pPr>
        <w:tabs>
          <w:tab w:val="left" w:pos="2348"/>
        </w:tabs>
        <w:rPr>
          <w:rFonts w:ascii="Arial" w:hAnsi="Arial" w:cs="Arial"/>
          <w:sz w:val="22"/>
          <w:szCs w:val="22"/>
        </w:rPr>
      </w:pPr>
      <w:r>
        <w:rPr>
          <w:rFonts w:ascii="Arial" w:hAnsi="Arial" w:cs="Arial"/>
          <w:sz w:val="22"/>
          <w:szCs w:val="22"/>
        </w:rPr>
        <w:tab/>
      </w:r>
    </w:p>
    <w:sectPr w:rsidR="00AB33CB" w:rsidRPr="00001497" w:rsidSect="002B199D">
      <w:headerReference w:type="even" r:id="rId21"/>
      <w:headerReference w:type="default" r:id="rId22"/>
      <w:footerReference w:type="default" r:id="rId23"/>
      <w:head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65E" w:rsidRDefault="008A265E">
      <w:r>
        <w:separator/>
      </w:r>
    </w:p>
  </w:endnote>
  <w:endnote w:type="continuationSeparator" w:id="0">
    <w:p w:rsidR="008A265E" w:rsidRDefault="008A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857069"/>
      <w:docPartObj>
        <w:docPartGallery w:val="Page Numbers (Bottom of Page)"/>
        <w:docPartUnique/>
      </w:docPartObj>
    </w:sdtPr>
    <w:sdtEndPr/>
    <w:sdtContent>
      <w:p w:rsidR="00F920A1" w:rsidRDefault="00F920A1">
        <w:pPr>
          <w:pStyle w:val="Zpat"/>
          <w:jc w:val="center"/>
        </w:pPr>
        <w:r>
          <w:fldChar w:fldCharType="begin"/>
        </w:r>
        <w:r>
          <w:instrText>PAGE   \* MERGEFORMAT</w:instrText>
        </w:r>
        <w:r>
          <w:fldChar w:fldCharType="separate"/>
        </w:r>
        <w:r w:rsidR="009F7175">
          <w:rPr>
            <w:noProof/>
          </w:rPr>
          <w:t>2</w:t>
        </w:r>
        <w:r>
          <w:fldChar w:fldCharType="end"/>
        </w:r>
      </w:p>
    </w:sdtContent>
  </w:sdt>
  <w:p w:rsidR="00F920A1" w:rsidRDefault="00F920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65E" w:rsidRDefault="008A265E">
      <w:r>
        <w:separator/>
      </w:r>
    </w:p>
  </w:footnote>
  <w:footnote w:type="continuationSeparator" w:id="0">
    <w:p w:rsidR="008A265E" w:rsidRDefault="008A2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9E3" w:rsidRDefault="003F39E3" w:rsidP="00D52FC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F39E3" w:rsidRDefault="003F39E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0A1" w:rsidRDefault="00F920A1">
    <w:pPr>
      <w:pStyle w:val="Zhlav"/>
      <w:jc w:val="center"/>
    </w:pPr>
  </w:p>
  <w:p w:rsidR="003F39E3" w:rsidRDefault="003F39E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FC1" w:rsidRPr="00406FC1" w:rsidRDefault="00406FC1" w:rsidP="00406FC1">
    <w:pPr>
      <w:pStyle w:val="Zhlav"/>
      <w:jc w:val="right"/>
      <w:rPr>
        <w:rFonts w:ascii="Arial" w:hAnsi="Arial" w:cs="Arial"/>
        <w:i/>
        <w:sz w:val="20"/>
      </w:rPr>
    </w:pPr>
    <w:r w:rsidRPr="00406FC1">
      <w:rPr>
        <w:rFonts w:ascii="Arial" w:hAnsi="Arial" w:cs="Arial"/>
        <w:i/>
        <w:sz w:val="20"/>
      </w:rPr>
      <w:t>P</w:t>
    </w:r>
    <w:r w:rsidR="00456C3B">
      <w:rPr>
        <w:rFonts w:ascii="Arial" w:hAnsi="Arial" w:cs="Arial"/>
        <w:i/>
        <w:sz w:val="20"/>
      </w:rPr>
      <w:t>říloha P38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0DA"/>
    <w:multiLevelType w:val="hybridMultilevel"/>
    <w:tmpl w:val="9540234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1B5289"/>
    <w:multiLevelType w:val="multilevel"/>
    <w:tmpl w:val="1834D6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474983"/>
    <w:multiLevelType w:val="hybridMultilevel"/>
    <w:tmpl w:val="B678B9F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860082C"/>
    <w:multiLevelType w:val="hybridMultilevel"/>
    <w:tmpl w:val="A798F7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11D689B0">
      <w:start w:val="4"/>
      <w:numFmt w:val="bullet"/>
      <w:lvlText w:val=""/>
      <w:lvlJc w:val="left"/>
      <w:pPr>
        <w:ind w:left="2340" w:hanging="360"/>
      </w:pPr>
      <w:rPr>
        <w:rFonts w:ascii="Symbol" w:eastAsia="Times New Roman" w:hAnsi="Symbol"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E27057"/>
    <w:multiLevelType w:val="hybridMultilevel"/>
    <w:tmpl w:val="E25A42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0553FAB"/>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061FC4"/>
    <w:multiLevelType w:val="multilevel"/>
    <w:tmpl w:val="D3A4C1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8EF05BB"/>
    <w:multiLevelType w:val="multilevel"/>
    <w:tmpl w:val="0810B5E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077083E"/>
    <w:multiLevelType w:val="multilevel"/>
    <w:tmpl w:val="A190B3B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32384582"/>
    <w:multiLevelType w:val="multilevel"/>
    <w:tmpl w:val="93104C7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D50797"/>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9583470"/>
    <w:multiLevelType w:val="hybridMultilevel"/>
    <w:tmpl w:val="5C48B378"/>
    <w:lvl w:ilvl="0" w:tplc="967A383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EFF0922"/>
    <w:multiLevelType w:val="hybridMultilevel"/>
    <w:tmpl w:val="2F94A1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7A0A75"/>
    <w:multiLevelType w:val="multilevel"/>
    <w:tmpl w:val="74045E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3FB4391"/>
    <w:multiLevelType w:val="hybridMultilevel"/>
    <w:tmpl w:val="3F32AC7A"/>
    <w:lvl w:ilvl="0" w:tplc="967A383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4A6A0B60"/>
    <w:multiLevelType w:val="multilevel"/>
    <w:tmpl w:val="38F6B4A0"/>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C691E10"/>
    <w:multiLevelType w:val="multilevel"/>
    <w:tmpl w:val="E446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07C7E"/>
    <w:multiLevelType w:val="hybridMultilevel"/>
    <w:tmpl w:val="82DC94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195445"/>
    <w:multiLevelType w:val="multilevel"/>
    <w:tmpl w:val="4C746EF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E90385D"/>
    <w:multiLevelType w:val="hybridMultilevel"/>
    <w:tmpl w:val="383001AA"/>
    <w:lvl w:ilvl="0" w:tplc="04050001">
      <w:start w:val="1"/>
      <w:numFmt w:val="bullet"/>
      <w:lvlText w:val=""/>
      <w:lvlJc w:val="left"/>
      <w:pPr>
        <w:ind w:left="363" w:hanging="360"/>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20" w15:restartNumberingAfterBreak="0">
    <w:nsid w:val="4EBB1FEE"/>
    <w:multiLevelType w:val="multilevel"/>
    <w:tmpl w:val="29CE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E734E3"/>
    <w:multiLevelType w:val="multilevel"/>
    <w:tmpl w:val="47C26F7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596E17C7"/>
    <w:multiLevelType w:val="multilevel"/>
    <w:tmpl w:val="E8B4DC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6503C9"/>
    <w:multiLevelType w:val="multilevel"/>
    <w:tmpl w:val="B46C271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781F00"/>
    <w:multiLevelType w:val="multilevel"/>
    <w:tmpl w:val="E9A8637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B723500"/>
    <w:multiLevelType w:val="multilevel"/>
    <w:tmpl w:val="BB6A405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DB17808"/>
    <w:multiLevelType w:val="hybridMultilevel"/>
    <w:tmpl w:val="1F00C19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E393FDC"/>
    <w:multiLevelType w:val="multilevel"/>
    <w:tmpl w:val="54E8D30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0861537"/>
    <w:multiLevelType w:val="multilevel"/>
    <w:tmpl w:val="0F7EC7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38D4598"/>
    <w:multiLevelType w:val="multilevel"/>
    <w:tmpl w:val="F3E407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A2234AB"/>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1" w15:restartNumberingAfterBreak="0">
    <w:nsid w:val="7B664BB7"/>
    <w:multiLevelType w:val="multilevel"/>
    <w:tmpl w:val="FEE6447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6"/>
  </w:num>
  <w:num w:numId="2">
    <w:abstractNumId w:val="6"/>
  </w:num>
  <w:num w:numId="3">
    <w:abstractNumId w:val="1"/>
  </w:num>
  <w:num w:numId="4">
    <w:abstractNumId w:val="0"/>
  </w:num>
  <w:num w:numId="5">
    <w:abstractNumId w:val="28"/>
  </w:num>
  <w:num w:numId="6">
    <w:abstractNumId w:val="22"/>
  </w:num>
  <w:num w:numId="7">
    <w:abstractNumId w:val="29"/>
  </w:num>
  <w:num w:numId="8">
    <w:abstractNumId w:val="18"/>
  </w:num>
  <w:num w:numId="9">
    <w:abstractNumId w:val="9"/>
  </w:num>
  <w:num w:numId="10">
    <w:abstractNumId w:val="24"/>
  </w:num>
  <w:num w:numId="11">
    <w:abstractNumId w:val="10"/>
  </w:num>
  <w:num w:numId="12">
    <w:abstractNumId w:val="15"/>
  </w:num>
  <w:num w:numId="13">
    <w:abstractNumId w:val="30"/>
  </w:num>
  <w:num w:numId="14">
    <w:abstractNumId w:val="8"/>
  </w:num>
  <w:num w:numId="15">
    <w:abstractNumId w:val="5"/>
  </w:num>
  <w:num w:numId="16">
    <w:abstractNumId w:val="21"/>
  </w:num>
  <w:num w:numId="17">
    <w:abstractNumId w:val="7"/>
  </w:num>
  <w:num w:numId="18">
    <w:abstractNumId w:val="23"/>
  </w:num>
  <w:num w:numId="19">
    <w:abstractNumId w:val="27"/>
  </w:num>
  <w:num w:numId="20">
    <w:abstractNumId w:val="13"/>
  </w:num>
  <w:num w:numId="21">
    <w:abstractNumId w:val="25"/>
  </w:num>
  <w:num w:numId="22">
    <w:abstractNumId w:val="31"/>
  </w:num>
  <w:num w:numId="23">
    <w:abstractNumId w:val="2"/>
  </w:num>
  <w:num w:numId="24">
    <w:abstractNumId w:val="12"/>
  </w:num>
  <w:num w:numId="25">
    <w:abstractNumId w:val="3"/>
  </w:num>
  <w:num w:numId="26">
    <w:abstractNumId w:val="17"/>
  </w:num>
  <w:num w:numId="27">
    <w:abstractNumId w:val="19"/>
  </w:num>
  <w:num w:numId="28">
    <w:abstractNumId w:val="4"/>
  </w:num>
  <w:num w:numId="29">
    <w:abstractNumId w:val="14"/>
  </w:num>
  <w:num w:numId="30">
    <w:abstractNumId w:val="11"/>
  </w:num>
  <w:num w:numId="31">
    <w:abstractNumId w:val="14"/>
  </w:num>
  <w:num w:numId="32">
    <w:abstractNumId w:val="19"/>
  </w:num>
  <w:num w:numId="33">
    <w:abstractNumId w:val="11"/>
  </w:num>
  <w:num w:numId="34">
    <w:abstractNumId w:val="4"/>
  </w:num>
  <w:num w:numId="35">
    <w:abstractNumId w:val="2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087"/>
    <w:rsid w:val="00001497"/>
    <w:rsid w:val="00042F39"/>
    <w:rsid w:val="000774B1"/>
    <w:rsid w:val="000B3D1A"/>
    <w:rsid w:val="000D0647"/>
    <w:rsid w:val="000D215F"/>
    <w:rsid w:val="000E15F4"/>
    <w:rsid w:val="001018B9"/>
    <w:rsid w:val="00161542"/>
    <w:rsid w:val="00163764"/>
    <w:rsid w:val="00184383"/>
    <w:rsid w:val="001E2FD8"/>
    <w:rsid w:val="00233F39"/>
    <w:rsid w:val="002373D0"/>
    <w:rsid w:val="00241DB1"/>
    <w:rsid w:val="002470C0"/>
    <w:rsid w:val="00274A95"/>
    <w:rsid w:val="002A26A7"/>
    <w:rsid w:val="002B199D"/>
    <w:rsid w:val="002C162F"/>
    <w:rsid w:val="003244D0"/>
    <w:rsid w:val="00326B30"/>
    <w:rsid w:val="00326FC9"/>
    <w:rsid w:val="00334EB7"/>
    <w:rsid w:val="003469B9"/>
    <w:rsid w:val="00390846"/>
    <w:rsid w:val="00393761"/>
    <w:rsid w:val="003B42B7"/>
    <w:rsid w:val="003E07FA"/>
    <w:rsid w:val="003F39E3"/>
    <w:rsid w:val="00406FC1"/>
    <w:rsid w:val="00420E1F"/>
    <w:rsid w:val="00456C3B"/>
    <w:rsid w:val="00461389"/>
    <w:rsid w:val="00465959"/>
    <w:rsid w:val="00473BE6"/>
    <w:rsid w:val="0048056E"/>
    <w:rsid w:val="00485AB2"/>
    <w:rsid w:val="004B5AD8"/>
    <w:rsid w:val="004D64B4"/>
    <w:rsid w:val="005072A3"/>
    <w:rsid w:val="0051104D"/>
    <w:rsid w:val="00514D17"/>
    <w:rsid w:val="00522938"/>
    <w:rsid w:val="005453B2"/>
    <w:rsid w:val="00595507"/>
    <w:rsid w:val="005B21BF"/>
    <w:rsid w:val="00603BB9"/>
    <w:rsid w:val="006255A9"/>
    <w:rsid w:val="00650B7B"/>
    <w:rsid w:val="00651F94"/>
    <w:rsid w:val="006540FF"/>
    <w:rsid w:val="006A0777"/>
    <w:rsid w:val="006B1B06"/>
    <w:rsid w:val="0079548B"/>
    <w:rsid w:val="007A4D44"/>
    <w:rsid w:val="007A7EC6"/>
    <w:rsid w:val="007B6A69"/>
    <w:rsid w:val="007D515F"/>
    <w:rsid w:val="007F3334"/>
    <w:rsid w:val="00800E25"/>
    <w:rsid w:val="00885264"/>
    <w:rsid w:val="00892EBB"/>
    <w:rsid w:val="008A265E"/>
    <w:rsid w:val="008B34E4"/>
    <w:rsid w:val="008F120E"/>
    <w:rsid w:val="008F5895"/>
    <w:rsid w:val="008F702A"/>
    <w:rsid w:val="00932005"/>
    <w:rsid w:val="009434D8"/>
    <w:rsid w:val="009F7175"/>
    <w:rsid w:val="00A05D31"/>
    <w:rsid w:val="00A12A42"/>
    <w:rsid w:val="00A16977"/>
    <w:rsid w:val="00A17BE5"/>
    <w:rsid w:val="00A267A2"/>
    <w:rsid w:val="00A3046E"/>
    <w:rsid w:val="00A41664"/>
    <w:rsid w:val="00A50311"/>
    <w:rsid w:val="00A519A5"/>
    <w:rsid w:val="00A829BB"/>
    <w:rsid w:val="00A97796"/>
    <w:rsid w:val="00AB33CB"/>
    <w:rsid w:val="00B537D4"/>
    <w:rsid w:val="00B540D2"/>
    <w:rsid w:val="00B70541"/>
    <w:rsid w:val="00BC3E14"/>
    <w:rsid w:val="00C32CDE"/>
    <w:rsid w:val="00C73445"/>
    <w:rsid w:val="00C904EE"/>
    <w:rsid w:val="00CC2883"/>
    <w:rsid w:val="00CD65A8"/>
    <w:rsid w:val="00CF3E10"/>
    <w:rsid w:val="00CF7D96"/>
    <w:rsid w:val="00D1314A"/>
    <w:rsid w:val="00D2659A"/>
    <w:rsid w:val="00D30D64"/>
    <w:rsid w:val="00D41087"/>
    <w:rsid w:val="00D447BA"/>
    <w:rsid w:val="00D52FCC"/>
    <w:rsid w:val="00DC252C"/>
    <w:rsid w:val="00DC6764"/>
    <w:rsid w:val="00E030FE"/>
    <w:rsid w:val="00E17493"/>
    <w:rsid w:val="00E22227"/>
    <w:rsid w:val="00E245D1"/>
    <w:rsid w:val="00E3394D"/>
    <w:rsid w:val="00EA604E"/>
    <w:rsid w:val="00EB7FA1"/>
    <w:rsid w:val="00EE2515"/>
    <w:rsid w:val="00EE3D92"/>
    <w:rsid w:val="00F0400F"/>
    <w:rsid w:val="00F3774B"/>
    <w:rsid w:val="00F60207"/>
    <w:rsid w:val="00F77111"/>
    <w:rsid w:val="00F920A1"/>
    <w:rsid w:val="00F972D7"/>
    <w:rsid w:val="00FA6FA1"/>
    <w:rsid w:val="00FC1C3A"/>
    <w:rsid w:val="00FC6314"/>
    <w:rsid w:val="00FE34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D1E088-CB8F-4BE3-A4A6-D35A5D9E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A519A5"/>
    <w:pPr>
      <w:keepNext/>
      <w:numPr>
        <w:numId w:val="13"/>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519A5"/>
    <w:pPr>
      <w:keepNext/>
      <w:numPr>
        <w:ilvl w:val="1"/>
        <w:numId w:val="13"/>
      </w:numPr>
      <w:spacing w:before="240" w:after="60"/>
      <w:outlineLvl w:val="1"/>
    </w:pPr>
    <w:rPr>
      <w:rFonts w:ascii="Arial" w:hAnsi="Arial" w:cs="Arial"/>
      <w:b/>
      <w:bCs/>
      <w:i/>
      <w:iCs/>
      <w:sz w:val="28"/>
      <w:szCs w:val="28"/>
    </w:rPr>
  </w:style>
  <w:style w:type="paragraph" w:styleId="Nadpis3">
    <w:name w:val="heading 3"/>
    <w:basedOn w:val="Normln"/>
    <w:next w:val="Normln"/>
    <w:qFormat/>
    <w:rsid w:val="00A519A5"/>
    <w:pPr>
      <w:keepNext/>
      <w:numPr>
        <w:ilvl w:val="2"/>
        <w:numId w:val="13"/>
      </w:numPr>
      <w:spacing w:before="240" w:after="60"/>
      <w:outlineLvl w:val="2"/>
    </w:pPr>
    <w:rPr>
      <w:rFonts w:ascii="Arial" w:hAnsi="Arial" w:cs="Arial"/>
      <w:b/>
      <w:bCs/>
      <w:sz w:val="26"/>
      <w:szCs w:val="26"/>
    </w:rPr>
  </w:style>
  <w:style w:type="paragraph" w:styleId="Nadpis4">
    <w:name w:val="heading 4"/>
    <w:basedOn w:val="Normln"/>
    <w:next w:val="Normln"/>
    <w:qFormat/>
    <w:rsid w:val="00A519A5"/>
    <w:pPr>
      <w:keepNext/>
      <w:numPr>
        <w:ilvl w:val="3"/>
        <w:numId w:val="13"/>
      </w:numPr>
      <w:spacing w:before="240" w:after="60"/>
      <w:outlineLvl w:val="3"/>
    </w:pPr>
    <w:rPr>
      <w:b/>
      <w:bCs/>
      <w:sz w:val="28"/>
      <w:szCs w:val="28"/>
    </w:rPr>
  </w:style>
  <w:style w:type="paragraph" w:styleId="Nadpis5">
    <w:name w:val="heading 5"/>
    <w:basedOn w:val="Normln"/>
    <w:next w:val="Normln"/>
    <w:qFormat/>
    <w:rsid w:val="00A519A5"/>
    <w:pPr>
      <w:numPr>
        <w:ilvl w:val="4"/>
        <w:numId w:val="13"/>
      </w:numPr>
      <w:spacing w:before="240" w:after="60"/>
      <w:outlineLvl w:val="4"/>
    </w:pPr>
    <w:rPr>
      <w:b/>
      <w:bCs/>
      <w:i/>
      <w:iCs/>
      <w:sz w:val="26"/>
      <w:szCs w:val="26"/>
    </w:rPr>
  </w:style>
  <w:style w:type="paragraph" w:styleId="Nadpis6">
    <w:name w:val="heading 6"/>
    <w:basedOn w:val="Normln"/>
    <w:next w:val="Normln"/>
    <w:qFormat/>
    <w:rsid w:val="00A519A5"/>
    <w:pPr>
      <w:numPr>
        <w:ilvl w:val="5"/>
        <w:numId w:val="13"/>
      </w:numPr>
      <w:spacing w:before="240" w:after="60"/>
      <w:outlineLvl w:val="5"/>
    </w:pPr>
    <w:rPr>
      <w:b/>
      <w:bCs/>
      <w:sz w:val="22"/>
      <w:szCs w:val="22"/>
    </w:rPr>
  </w:style>
  <w:style w:type="paragraph" w:styleId="Nadpis7">
    <w:name w:val="heading 7"/>
    <w:basedOn w:val="Normln"/>
    <w:next w:val="Normln"/>
    <w:qFormat/>
    <w:rsid w:val="00A519A5"/>
    <w:pPr>
      <w:numPr>
        <w:ilvl w:val="6"/>
        <w:numId w:val="13"/>
      </w:numPr>
      <w:spacing w:before="240" w:after="60"/>
      <w:outlineLvl w:val="6"/>
    </w:pPr>
  </w:style>
  <w:style w:type="paragraph" w:styleId="Nadpis8">
    <w:name w:val="heading 8"/>
    <w:basedOn w:val="Normln"/>
    <w:next w:val="Normln"/>
    <w:qFormat/>
    <w:rsid w:val="00A519A5"/>
    <w:pPr>
      <w:numPr>
        <w:ilvl w:val="7"/>
        <w:numId w:val="13"/>
      </w:numPr>
      <w:spacing w:before="240" w:after="60"/>
      <w:outlineLvl w:val="7"/>
    </w:pPr>
    <w:rPr>
      <w:i/>
      <w:iCs/>
    </w:rPr>
  </w:style>
  <w:style w:type="paragraph" w:styleId="Nadpis9">
    <w:name w:val="heading 9"/>
    <w:basedOn w:val="Normln"/>
    <w:next w:val="Normln"/>
    <w:qFormat/>
    <w:rsid w:val="00A519A5"/>
    <w:pPr>
      <w:numPr>
        <w:ilvl w:val="8"/>
        <w:numId w:val="13"/>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50311"/>
    <w:rPr>
      <w:rFonts w:ascii="Tahoma" w:hAnsi="Tahoma" w:cs="Tahoma"/>
      <w:sz w:val="16"/>
      <w:szCs w:val="16"/>
    </w:rPr>
  </w:style>
  <w:style w:type="paragraph" w:styleId="Zhlav">
    <w:name w:val="header"/>
    <w:basedOn w:val="Normln"/>
    <w:link w:val="ZhlavChar"/>
    <w:uiPriority w:val="99"/>
    <w:rsid w:val="002B199D"/>
    <w:pPr>
      <w:tabs>
        <w:tab w:val="center" w:pos="4536"/>
        <w:tab w:val="right" w:pos="9072"/>
      </w:tabs>
    </w:pPr>
  </w:style>
  <w:style w:type="character" w:styleId="slostrnky">
    <w:name w:val="page number"/>
    <w:basedOn w:val="Standardnpsmoodstavce"/>
    <w:rsid w:val="002B199D"/>
  </w:style>
  <w:style w:type="character" w:styleId="Odkaznakoment">
    <w:name w:val="annotation reference"/>
    <w:rsid w:val="007D515F"/>
    <w:rPr>
      <w:sz w:val="16"/>
      <w:szCs w:val="16"/>
    </w:rPr>
  </w:style>
  <w:style w:type="paragraph" w:styleId="Textkomente">
    <w:name w:val="annotation text"/>
    <w:basedOn w:val="Normln"/>
    <w:link w:val="TextkomenteChar"/>
    <w:rsid w:val="007D515F"/>
    <w:rPr>
      <w:sz w:val="20"/>
      <w:szCs w:val="20"/>
    </w:rPr>
  </w:style>
  <w:style w:type="character" w:customStyle="1" w:styleId="TextkomenteChar">
    <w:name w:val="Text komentáře Char"/>
    <w:basedOn w:val="Standardnpsmoodstavce"/>
    <w:link w:val="Textkomente"/>
    <w:rsid w:val="007D515F"/>
  </w:style>
  <w:style w:type="paragraph" w:styleId="Pedmtkomente">
    <w:name w:val="annotation subject"/>
    <w:basedOn w:val="Textkomente"/>
    <w:next w:val="Textkomente"/>
    <w:link w:val="PedmtkomenteChar"/>
    <w:rsid w:val="007D515F"/>
    <w:rPr>
      <w:b/>
      <w:bCs/>
    </w:rPr>
  </w:style>
  <w:style w:type="character" w:customStyle="1" w:styleId="PedmtkomenteChar">
    <w:name w:val="Předmět komentáře Char"/>
    <w:link w:val="Pedmtkomente"/>
    <w:rsid w:val="007D515F"/>
    <w:rPr>
      <w:b/>
      <w:bCs/>
    </w:rPr>
  </w:style>
  <w:style w:type="paragraph" w:styleId="Zpat">
    <w:name w:val="footer"/>
    <w:basedOn w:val="Normln"/>
    <w:link w:val="ZpatChar"/>
    <w:uiPriority w:val="99"/>
    <w:unhideWhenUsed/>
    <w:rsid w:val="00406FC1"/>
    <w:pPr>
      <w:tabs>
        <w:tab w:val="center" w:pos="4536"/>
        <w:tab w:val="right" w:pos="9072"/>
      </w:tabs>
    </w:pPr>
  </w:style>
  <w:style w:type="character" w:customStyle="1" w:styleId="ZpatChar">
    <w:name w:val="Zápatí Char"/>
    <w:basedOn w:val="Standardnpsmoodstavce"/>
    <w:link w:val="Zpat"/>
    <w:uiPriority w:val="99"/>
    <w:rsid w:val="00406FC1"/>
    <w:rPr>
      <w:sz w:val="24"/>
      <w:szCs w:val="24"/>
    </w:rPr>
  </w:style>
  <w:style w:type="character" w:customStyle="1" w:styleId="ZhlavChar">
    <w:name w:val="Záhlaví Char"/>
    <w:basedOn w:val="Standardnpsmoodstavce"/>
    <w:link w:val="Zhlav"/>
    <w:uiPriority w:val="99"/>
    <w:rsid w:val="00F920A1"/>
    <w:rPr>
      <w:sz w:val="24"/>
      <w:szCs w:val="24"/>
    </w:rPr>
  </w:style>
  <w:style w:type="character" w:styleId="Hypertextovodkaz">
    <w:name w:val="Hyperlink"/>
    <w:uiPriority w:val="99"/>
    <w:rsid w:val="00AB33CB"/>
    <w:rPr>
      <w:rFonts w:cs="Times New Roman"/>
      <w:color w:val="0563C1"/>
      <w:u w:val="single"/>
    </w:rPr>
  </w:style>
  <w:style w:type="paragraph" w:styleId="Odstavecseseznamem">
    <w:name w:val="List Paragraph"/>
    <w:basedOn w:val="Normln"/>
    <w:uiPriority w:val="34"/>
    <w:qFormat/>
    <w:rsid w:val="00AB33C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48293">
      <w:bodyDiv w:val="1"/>
      <w:marLeft w:val="0"/>
      <w:marRight w:val="0"/>
      <w:marTop w:val="0"/>
      <w:marBottom w:val="0"/>
      <w:divBdr>
        <w:top w:val="none" w:sz="0" w:space="0" w:color="auto"/>
        <w:left w:val="none" w:sz="0" w:space="0" w:color="auto"/>
        <w:bottom w:val="none" w:sz="0" w:space="0" w:color="auto"/>
        <w:right w:val="none" w:sz="0" w:space="0" w:color="auto"/>
      </w:divBdr>
    </w:div>
    <w:div w:id="10000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chrudim-city.cz" TargetMode="External"/><Relationship Id="rId13" Type="http://schemas.openxmlformats.org/officeDocument/2006/relationships/hyperlink" Target="mailto:urad@chrudim-city.cz" TargetMode="External"/><Relationship Id="rId18" Type="http://schemas.openxmlformats.org/officeDocument/2006/relationships/hyperlink" Target="mailto:posta@pardubickykraj.c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frantisek.chmelik@chrudim-city.c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rantisek.chmelik@chrudim-city.cz"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radka.pochobradska@chrudim-city.cz" TargetMode="External"/><Relationship Id="rId23" Type="http://schemas.openxmlformats.org/officeDocument/2006/relationships/footer" Target="footer1.xml"/><Relationship Id="rId10" Type="http://schemas.openxmlformats.org/officeDocument/2006/relationships/hyperlink" Target="mailto:frantisek.chmelik@chrudim-city.cz"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radka.pochobradska@chrudim-city.cz" TargetMode="External"/><Relationship Id="rId14" Type="http://schemas.openxmlformats.org/officeDocument/2006/relationships/hyperlink" Target="mailto:podatelna@chrudim-city.cz" TargetMode="External"/><Relationship Id="rId22"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6D6CC-5D17-4653-9150-E96C875B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2062</Words>
  <Characters>12170</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PRAVIDLA PRO PŘIJÍMÁNÍ A VYŘIZOVÁNÍ STÍŽNOSTÍ</vt:lpstr>
    </vt:vector>
  </TitlesOfParts>
  <Company>MeU - Chrudim</Company>
  <LinksUpToDate>false</LinksUpToDate>
  <CharactersWithSpaces>14204</CharactersWithSpaces>
  <SharedDoc>false</SharedDoc>
  <HLinks>
    <vt:vector size="18" baseType="variant">
      <vt:variant>
        <vt:i4>8257625</vt:i4>
      </vt:variant>
      <vt:variant>
        <vt:i4>6</vt:i4>
      </vt:variant>
      <vt:variant>
        <vt:i4>0</vt:i4>
      </vt:variant>
      <vt:variant>
        <vt:i4>5</vt:i4>
      </vt:variant>
      <vt:variant>
        <vt:lpwstr>mailto:radka.pochobradska@chrudim-city.cz</vt:lpwstr>
      </vt:variant>
      <vt:variant>
        <vt:lpwstr/>
      </vt:variant>
      <vt:variant>
        <vt:i4>4522083</vt:i4>
      </vt:variant>
      <vt:variant>
        <vt:i4>3</vt:i4>
      </vt:variant>
      <vt:variant>
        <vt:i4>0</vt:i4>
      </vt:variant>
      <vt:variant>
        <vt:i4>5</vt:i4>
      </vt:variant>
      <vt:variant>
        <vt:lpwstr>mailto:martina.zabranska@chrudim-city.cz</vt:lpwstr>
      </vt:variant>
      <vt:variant>
        <vt:lpwstr/>
      </vt:variant>
      <vt:variant>
        <vt:i4>5505061</vt:i4>
      </vt:variant>
      <vt:variant>
        <vt:i4>0</vt:i4>
      </vt:variant>
      <vt:variant>
        <vt:i4>0</vt:i4>
      </vt:variant>
      <vt:variant>
        <vt:i4>5</vt:i4>
      </vt:variant>
      <vt:variant>
        <vt:lpwstr>mailto:podatelna@chrudim-city.cz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PRAVIDLA PRO PŘIJÍMÁNÍ A VYŘIZOVÁNÍ STÍŽNOSTÍ</dc:title>
  <dc:creator>Uzivatel_MeU</dc:creator>
  <cp:lastModifiedBy>Horníková Magda Bc.</cp:lastModifiedBy>
  <cp:revision>22</cp:revision>
  <cp:lastPrinted>2021-02-01T14:38:00Z</cp:lastPrinted>
  <dcterms:created xsi:type="dcterms:W3CDTF">2018-01-31T07:24:00Z</dcterms:created>
  <dcterms:modified xsi:type="dcterms:W3CDTF">2024-01-29T09:32:00Z</dcterms:modified>
</cp:coreProperties>
</file>