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D9" w:rsidRPr="00935AAF" w:rsidRDefault="00FB2BAA">
      <w:pPr>
        <w:rPr>
          <w:b/>
        </w:rPr>
      </w:pPr>
      <w:bookmarkStart w:id="0" w:name="_GoBack"/>
      <w:bookmarkEnd w:id="0"/>
      <w:proofErr w:type="spellStart"/>
      <w:r w:rsidRPr="00935AAF">
        <w:rPr>
          <w:b/>
        </w:rPr>
        <w:t>Habříkova</w:t>
      </w:r>
      <w:proofErr w:type="spellEnd"/>
      <w:r w:rsidRPr="00935AAF">
        <w:rPr>
          <w:b/>
        </w:rPr>
        <w:t xml:space="preserve"> stezka poznání a přátelství</w:t>
      </w:r>
    </w:p>
    <w:p w:rsidR="00373A57" w:rsidRPr="00373A57" w:rsidRDefault="00373A57" w:rsidP="00373A57">
      <w:r w:rsidRPr="00373A57">
        <w:t xml:space="preserve">Umístění: propojení lokalit Chrudim (Větrník), Topol, </w:t>
      </w:r>
      <w:proofErr w:type="spellStart"/>
      <w:r w:rsidRPr="00373A57">
        <w:t>Habrov</w:t>
      </w:r>
      <w:proofErr w:type="spellEnd"/>
      <w:r w:rsidRPr="00373A57">
        <w:t>, Vestec</w:t>
      </w:r>
    </w:p>
    <w:p w:rsidR="00FB2BAA" w:rsidRDefault="00373A57">
      <w:r>
        <w:t xml:space="preserve">Délka </w:t>
      </w:r>
      <w:r w:rsidR="00FB2BAA">
        <w:t>5-7 km</w:t>
      </w:r>
    </w:p>
    <w:p w:rsidR="00A95341" w:rsidRDefault="00A95341">
      <w:r>
        <w:t xml:space="preserve">Projekt vznikl jako jeden z vítězných projektů participativního rozpočtu Tvořím Chrudim </w:t>
      </w:r>
      <w:r w:rsidR="00FD35A1">
        <w:t>z roku</w:t>
      </w:r>
      <w:r>
        <w:t xml:space="preserve"> 2022.</w:t>
      </w:r>
    </w:p>
    <w:p w:rsidR="00FB2BAA" w:rsidRDefault="00FB2BAA" w:rsidP="00FB2BAA">
      <w:r>
        <w:t>Stezka vede od sídliště Větrník kolem hřbitova v </w:t>
      </w:r>
      <w:proofErr w:type="spellStart"/>
      <w:r>
        <w:t>Topoli</w:t>
      </w:r>
      <w:proofErr w:type="spellEnd"/>
      <w:r>
        <w:t xml:space="preserve"> až na </w:t>
      </w:r>
      <w:r w:rsidR="005B4BF6">
        <w:t>její</w:t>
      </w:r>
      <w:r>
        <w:t xml:space="preserve"> náves, kde je zbudované dětské hřiště a venkovní tělocvična. Dále</w:t>
      </w:r>
      <w:r w:rsidR="00373A57">
        <w:t xml:space="preserve"> pak</w:t>
      </w:r>
      <w:r>
        <w:t xml:space="preserve"> </w:t>
      </w:r>
      <w:r w:rsidR="00373A57">
        <w:t>pokračuje kolem</w:t>
      </w:r>
      <w:r>
        <w:t xml:space="preserve"> hřbitova přes </w:t>
      </w:r>
      <w:proofErr w:type="spellStart"/>
      <w:r>
        <w:t>Habrov</w:t>
      </w:r>
      <w:proofErr w:type="spellEnd"/>
      <w:r>
        <w:t xml:space="preserve">, podél toku řeky </w:t>
      </w:r>
      <w:r w:rsidR="005B4BF6">
        <w:t xml:space="preserve">Chrudimky </w:t>
      </w:r>
      <w:r>
        <w:t>k Vestci, kde se poblíž nachází též dětské hřiště a vrac</w:t>
      </w:r>
      <w:r w:rsidR="00373A57">
        <w:t>í</w:t>
      </w:r>
      <w:r>
        <w:t xml:space="preserve"> se zpět k</w:t>
      </w:r>
      <w:r w:rsidR="00373A57">
        <w:t>olem</w:t>
      </w:r>
      <w:r>
        <w:t> altánu</w:t>
      </w:r>
      <w:r w:rsidR="00373A57">
        <w:t xml:space="preserve"> na sídliště Větrník</w:t>
      </w:r>
      <w:r>
        <w:t>.</w:t>
      </w:r>
    </w:p>
    <w:p w:rsidR="00373A57" w:rsidRDefault="00373A57" w:rsidP="00FB2BAA">
      <w:r>
        <w:t>Stezka s</w:t>
      </w:r>
      <w:r w:rsidR="00FB2BAA">
        <w:t>e</w:t>
      </w:r>
      <w:r>
        <w:t xml:space="preserve"> skládá z 10 stanovišť, na kterých se nachází celkem </w:t>
      </w:r>
      <w:r w:rsidR="00FB2BAA">
        <w:t xml:space="preserve">13 interaktivních </w:t>
      </w:r>
      <w:r>
        <w:t>prvků z oblasti přírody.</w:t>
      </w:r>
    </w:p>
    <w:p w:rsidR="00373A57" w:rsidRDefault="00373A57" w:rsidP="00FB2BAA">
      <w:r>
        <w:rPr>
          <w:noProof/>
          <w:lang w:eastAsia="cs-CZ"/>
        </w:rPr>
        <w:drawing>
          <wp:inline distT="0" distB="0" distL="0" distR="0">
            <wp:extent cx="5760720" cy="3239770"/>
            <wp:effectExtent l="0" t="0" r="0" b="0"/>
            <wp:docPr id="4" name="Picture 2" descr="D:\Dokumenty\Jana\naučná stezka\final\projekt mapa c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Dokumenty\Jana\naučná stezka\final\projekt mapa c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ADD" w:rsidRDefault="00411ADD" w:rsidP="00411ADD"/>
    <w:p w:rsidR="00411ADD" w:rsidRDefault="005B4BF6" w:rsidP="00411ADD">
      <w:r>
        <w:t xml:space="preserve">Jelikož stezka </w:t>
      </w:r>
      <w:r w:rsidR="00214392">
        <w:t>v</w:t>
      </w:r>
      <w:r w:rsidR="00411ADD">
        <w:t xml:space="preserve">ede přes </w:t>
      </w:r>
      <w:r w:rsidR="00214392">
        <w:t>p</w:t>
      </w:r>
      <w:r w:rsidR="00411ADD">
        <w:t xml:space="preserve">řírodní rezervaci </w:t>
      </w:r>
      <w:proofErr w:type="spellStart"/>
      <w:r w:rsidR="00411ADD">
        <w:t>Habrov</w:t>
      </w:r>
      <w:proofErr w:type="spellEnd"/>
      <w:r w:rsidR="00411ADD">
        <w:t xml:space="preserve"> </w:t>
      </w:r>
      <w:r w:rsidR="00214392">
        <w:t>a dále biokoridorem podél řeky Chrudimky</w:t>
      </w:r>
      <w:r>
        <w:t>,</w:t>
      </w:r>
      <w:r w:rsidR="00214392">
        <w:t xml:space="preserve"> jsou </w:t>
      </w:r>
      <w:r>
        <w:t>v těchto místech</w:t>
      </w:r>
      <w:r w:rsidR="00214392">
        <w:t xml:space="preserve"> umístěny též </w:t>
      </w:r>
      <w:r w:rsidR="00411ADD">
        <w:t xml:space="preserve">3 </w:t>
      </w:r>
      <w:proofErr w:type="spellStart"/>
      <w:r w:rsidR="00411ADD">
        <w:t>dibondové</w:t>
      </w:r>
      <w:proofErr w:type="spellEnd"/>
      <w:r w:rsidR="00411ADD">
        <w:t xml:space="preserve"> tabule</w:t>
      </w:r>
      <w:r w:rsidR="00214392">
        <w:t>, které přátelskou a hravou formou informují návštěvníky o výjimečnosti těchto lokalit.</w:t>
      </w:r>
      <w:r w:rsidR="00A843AA">
        <w:t xml:space="preserve"> (viz obrázek 14, 15)</w:t>
      </w:r>
    </w:p>
    <w:p w:rsidR="00214392" w:rsidRDefault="00214392" w:rsidP="00411ADD"/>
    <w:p w:rsidR="00373A57" w:rsidRDefault="006F0032" w:rsidP="00FB2BAA">
      <w:r>
        <w:t>Celá stezk</w:t>
      </w:r>
      <w:r w:rsidR="00A843AA">
        <w:t xml:space="preserve">a je značena logem a </w:t>
      </w:r>
      <w:r w:rsidR="006C3F0F">
        <w:t xml:space="preserve">malými nebo velkými </w:t>
      </w:r>
      <w:r w:rsidR="00A843AA">
        <w:t>směrovkami. (viz obr. 15, 16</w:t>
      </w:r>
      <w:r w:rsidR="006C3F0F">
        <w:t>, 17</w:t>
      </w:r>
      <w:r w:rsidR="00A843AA">
        <w:t>)</w:t>
      </w:r>
    </w:p>
    <w:p w:rsidR="00411ADD" w:rsidRDefault="00411ADD" w:rsidP="00FB2BAA">
      <w:r>
        <w:t>Jednotlivá stanoviště s interaktivními prvky</w:t>
      </w:r>
      <w:r w:rsidR="006F0032">
        <w:t xml:space="preserve"> jsou doplněna vždy malou mapkou</w:t>
      </w:r>
      <w:r w:rsidR="00A843AA">
        <w:t xml:space="preserve">, </w:t>
      </w:r>
      <w:r w:rsidR="006F0032">
        <w:t xml:space="preserve">na které je označen bod, kde se </w:t>
      </w:r>
      <w:r w:rsidR="005B4BF6">
        <w:t>návštěvník nachází</w:t>
      </w:r>
      <w:r w:rsidR="006F0032">
        <w:t xml:space="preserve"> a dále je na nich umístěn QR kód, kterým si lze stáhnout mapku do mobilního telefonu.</w:t>
      </w:r>
      <w:r w:rsidR="00A843AA">
        <w:t xml:space="preserve"> (obr. 14),</w:t>
      </w:r>
    </w:p>
    <w:p w:rsidR="006F0032" w:rsidRDefault="006F0032" w:rsidP="00FB2BAA">
      <w:r>
        <w:t xml:space="preserve">Na některých interaktivních prvcích je umístěn QR kód ke stažení aplikace Lesní svět. </w:t>
      </w:r>
      <w:r w:rsidR="0059232C">
        <w:t xml:space="preserve">Po stažení aplikace a načtení příslušného QR kódu, který je umístěn přímo na konkrétním prvku, se dozví návštěvník další </w:t>
      </w:r>
      <w:r w:rsidR="00715F3C">
        <w:t xml:space="preserve">zajímavosti: </w:t>
      </w:r>
      <w:r>
        <w:t>zvuky zvířat</w:t>
      </w:r>
      <w:r w:rsidR="00A23110">
        <w:t xml:space="preserve">, </w:t>
      </w:r>
      <w:r w:rsidR="00715F3C">
        <w:t xml:space="preserve">poučné informace, </w:t>
      </w:r>
      <w:r w:rsidR="00A23110">
        <w:t>další obrázky</w:t>
      </w:r>
      <w:r>
        <w:t xml:space="preserve"> či básničky.</w:t>
      </w:r>
    </w:p>
    <w:p w:rsidR="00715F3C" w:rsidRDefault="00EA0713" w:rsidP="00FB2BAA">
      <w:r w:rsidRPr="00935AAF">
        <w:rPr>
          <w:bCs/>
        </w:rPr>
        <w:lastRenderedPageBreak/>
        <w:t>Některé n</w:t>
      </w:r>
      <w:r w:rsidR="00446386" w:rsidRPr="00935AAF">
        <w:rPr>
          <w:bCs/>
        </w:rPr>
        <w:t>aučné pulty obsahují fr</w:t>
      </w:r>
      <w:r w:rsidRPr="00935AAF">
        <w:rPr>
          <w:bCs/>
        </w:rPr>
        <w:t>otáže</w:t>
      </w:r>
      <w:r w:rsidR="00446386" w:rsidRPr="00935AAF">
        <w:t>.</w:t>
      </w:r>
      <w:r w:rsidR="00446386">
        <w:t xml:space="preserve"> Frotáž je v</w:t>
      </w:r>
      <w:r w:rsidRPr="00411ADD">
        <w:t>ýtvarná technika přenosu obrázku na papír</w:t>
      </w:r>
      <w:r w:rsidR="00446386">
        <w:t xml:space="preserve"> a ocení jí především děti. Je tedy vhodné si sebou vzít obyčejnou tužku a papír. Papír se položí na frotáž a tužkou se po něm přejíždí přímo v místě frotáže až do chvíle, kdy se obrázek na papír propíše. </w:t>
      </w:r>
    </w:p>
    <w:p w:rsidR="00411ADD" w:rsidRPr="0014686B" w:rsidRDefault="00411ADD" w:rsidP="003011F5">
      <w:pPr>
        <w:rPr>
          <w:b/>
        </w:rPr>
      </w:pPr>
      <w:r w:rsidRPr="0014686B">
        <w:rPr>
          <w:b/>
        </w:rPr>
        <w:t xml:space="preserve">Stanoviště </w:t>
      </w:r>
      <w:r w:rsidR="003011F5" w:rsidRPr="0014686B">
        <w:rPr>
          <w:b/>
        </w:rPr>
        <w:t xml:space="preserve">1. </w:t>
      </w:r>
      <w:r w:rsidRPr="0014686B">
        <w:rPr>
          <w:b/>
        </w:rPr>
        <w:t>Chrudim – Větrník</w:t>
      </w:r>
    </w:p>
    <w:p w:rsidR="00411ADD" w:rsidRDefault="00411ADD" w:rsidP="00411ADD">
      <w:pPr>
        <w:pStyle w:val="Odstavecseseznamem"/>
        <w:numPr>
          <w:ilvl w:val="0"/>
          <w:numId w:val="1"/>
        </w:numPr>
      </w:pPr>
      <w:r w:rsidRPr="00E54527">
        <w:rPr>
          <w:b/>
        </w:rPr>
        <w:t>Naučné hranolky</w:t>
      </w:r>
      <w:r w:rsidR="00471561">
        <w:t xml:space="preserve"> – </w:t>
      </w:r>
      <w:r w:rsidR="009766E5">
        <w:t xml:space="preserve">prvek </w:t>
      </w:r>
      <w:r w:rsidR="00471561">
        <w:t>obsahuje 16 ks otočných hranolků, na kterých jsou vždy na všech čtyřech stranách vyobrazeny obrázky a povídání ke zvířátkům a rostlinám. Ze dvou hranolků lze zároveň vytvořit jeden obrázek</w:t>
      </w:r>
      <w:r w:rsidR="009766E5">
        <w:t>. (obr. 1)</w:t>
      </w:r>
    </w:p>
    <w:p w:rsidR="00411ADD" w:rsidRDefault="00411ADD" w:rsidP="00411ADD">
      <w:pPr>
        <w:pStyle w:val="Odstavecseseznamem"/>
        <w:numPr>
          <w:ilvl w:val="0"/>
          <w:numId w:val="1"/>
        </w:numPr>
      </w:pPr>
      <w:r w:rsidRPr="00E54527">
        <w:rPr>
          <w:b/>
        </w:rPr>
        <w:t>Piškvorky</w:t>
      </w:r>
      <w:r w:rsidR="009766E5">
        <w:t xml:space="preserve"> –</w:t>
      </w:r>
      <w:r w:rsidR="00471561">
        <w:t xml:space="preserve"> </w:t>
      </w:r>
      <w:r w:rsidR="009766E5">
        <w:t xml:space="preserve">prvek </w:t>
      </w:r>
      <w:r w:rsidR="00471561">
        <w:t>obsahuje 81 kusů piškvorek s motivy křížků a koleček</w:t>
      </w:r>
      <w:r w:rsidR="009766E5">
        <w:t xml:space="preserve"> (obr. 2)</w:t>
      </w:r>
    </w:p>
    <w:p w:rsidR="00411ADD" w:rsidRDefault="00411ADD" w:rsidP="00411ADD"/>
    <w:p w:rsidR="00411ADD" w:rsidRPr="0014686B" w:rsidRDefault="00411ADD" w:rsidP="00411ADD">
      <w:pPr>
        <w:rPr>
          <w:b/>
        </w:rPr>
      </w:pPr>
      <w:r w:rsidRPr="0014686B">
        <w:rPr>
          <w:b/>
        </w:rPr>
        <w:t>Stanoviště</w:t>
      </w:r>
      <w:r w:rsidR="003011F5" w:rsidRPr="0014686B">
        <w:rPr>
          <w:b/>
        </w:rPr>
        <w:t xml:space="preserve"> 2.</w:t>
      </w:r>
      <w:r w:rsidRPr="0014686B">
        <w:rPr>
          <w:b/>
        </w:rPr>
        <w:t xml:space="preserve"> – rozcestník u altánu</w:t>
      </w:r>
    </w:p>
    <w:p w:rsidR="007310AE" w:rsidRDefault="00411ADD" w:rsidP="007310AE">
      <w:pPr>
        <w:pStyle w:val="Odstavecseseznamem"/>
        <w:numPr>
          <w:ilvl w:val="0"/>
          <w:numId w:val="1"/>
        </w:numPr>
      </w:pPr>
      <w:r w:rsidRPr="00E54527">
        <w:rPr>
          <w:b/>
        </w:rPr>
        <w:t>Otočné kolo: stopy zvěře</w:t>
      </w:r>
      <w:r w:rsidR="007310AE">
        <w:t xml:space="preserve"> – otočné kolo zábavnou a hravou formou seznamuje děti i dospělé s přírodou. Správným otočením kola přiřadíte stopu k příslušnému zvířeti.</w:t>
      </w:r>
      <w:r w:rsidR="00302644">
        <w:t xml:space="preserve"> Kolo obsahuje i správná řešení.</w:t>
      </w:r>
      <w:r w:rsidR="009766E5">
        <w:t xml:space="preserve"> (obr. 3)</w:t>
      </w:r>
    </w:p>
    <w:p w:rsidR="00411ADD" w:rsidRDefault="00411ADD" w:rsidP="00411ADD"/>
    <w:p w:rsidR="00411ADD" w:rsidRPr="0014686B" w:rsidRDefault="003011F5" w:rsidP="00411ADD">
      <w:pPr>
        <w:rPr>
          <w:b/>
        </w:rPr>
      </w:pPr>
      <w:r w:rsidRPr="0014686B">
        <w:rPr>
          <w:b/>
        </w:rPr>
        <w:t>S</w:t>
      </w:r>
      <w:r w:rsidR="00411ADD" w:rsidRPr="0014686B">
        <w:rPr>
          <w:b/>
        </w:rPr>
        <w:t>tanoviště</w:t>
      </w:r>
      <w:r w:rsidRPr="0014686B">
        <w:rPr>
          <w:b/>
        </w:rPr>
        <w:t xml:space="preserve"> 3. a 4.</w:t>
      </w:r>
      <w:r w:rsidR="00411ADD" w:rsidRPr="0014686B">
        <w:rPr>
          <w:b/>
        </w:rPr>
        <w:t xml:space="preserve"> – stezka mezi altánem a hřbitovem v </w:t>
      </w:r>
      <w:proofErr w:type="spellStart"/>
      <w:r w:rsidR="00411ADD" w:rsidRPr="0014686B">
        <w:rPr>
          <w:b/>
        </w:rPr>
        <w:t>Topoli</w:t>
      </w:r>
      <w:proofErr w:type="spellEnd"/>
    </w:p>
    <w:p w:rsidR="00411ADD" w:rsidRDefault="00937CB0" w:rsidP="00411ADD">
      <w:pPr>
        <w:pStyle w:val="Odstavecseseznamem"/>
        <w:numPr>
          <w:ilvl w:val="0"/>
          <w:numId w:val="1"/>
        </w:numPr>
      </w:pPr>
      <w:r w:rsidRPr="00E54527">
        <w:rPr>
          <w:b/>
        </w:rPr>
        <w:t>T</w:t>
      </w:r>
      <w:r w:rsidR="00411ADD" w:rsidRPr="00E54527">
        <w:rPr>
          <w:b/>
        </w:rPr>
        <w:t>abule s frotáž</w:t>
      </w:r>
      <w:r w:rsidR="006F0032" w:rsidRPr="00E54527">
        <w:rPr>
          <w:b/>
        </w:rPr>
        <w:t>emi</w:t>
      </w:r>
      <w:r w:rsidR="00411ADD" w:rsidRPr="00E54527">
        <w:rPr>
          <w:b/>
        </w:rPr>
        <w:t>: lesní zvířata</w:t>
      </w:r>
      <w:r w:rsidR="00715F3C">
        <w:t xml:space="preserve">. </w:t>
      </w:r>
      <w:r>
        <w:t xml:space="preserve">Tato dvě stanoviště zahrnují společně jedno téma, a to lesní zvířata Na každém stanovišti je vždy umístěna jedna </w:t>
      </w:r>
      <w:proofErr w:type="spellStart"/>
      <w:r>
        <w:t>frotážová</w:t>
      </w:r>
      <w:proofErr w:type="spellEnd"/>
      <w:r>
        <w:t xml:space="preserve"> tabule, která </w:t>
      </w:r>
      <w:r w:rsidR="00715F3C">
        <w:t>obsahuje obrázky a informa</w:t>
      </w:r>
      <w:r>
        <w:t xml:space="preserve">ce o čtyřech lesních zvířatech. Tabule je </w:t>
      </w:r>
      <w:r w:rsidR="00715F3C">
        <w:t>dále doplněna čtyřmi frotážemi a QR kódem</w:t>
      </w:r>
      <w:r w:rsidR="005624D9">
        <w:t xml:space="preserve"> mobilní aplikace Lesní svět</w:t>
      </w:r>
      <w:r w:rsidR="00715F3C">
        <w:t xml:space="preserve"> </w:t>
      </w:r>
      <w:r>
        <w:t>a QR kódem k získání d</w:t>
      </w:r>
      <w:r w:rsidR="00715F3C">
        <w:t>alší</w:t>
      </w:r>
      <w:r>
        <w:t>ch informací o těchto zvířatech</w:t>
      </w:r>
      <w:r w:rsidR="00833BE2">
        <w:t>.</w:t>
      </w:r>
      <w:r>
        <w:t xml:space="preserve"> (obr. 4 a 5)</w:t>
      </w:r>
    </w:p>
    <w:p w:rsidR="000120EF" w:rsidRDefault="000120EF" w:rsidP="000120EF">
      <w:pPr>
        <w:pStyle w:val="Odstavecseseznamem"/>
      </w:pPr>
    </w:p>
    <w:p w:rsidR="00411ADD" w:rsidRPr="0014686B" w:rsidRDefault="00411ADD" w:rsidP="00411ADD">
      <w:pPr>
        <w:rPr>
          <w:b/>
        </w:rPr>
      </w:pPr>
      <w:r w:rsidRPr="0014686B">
        <w:rPr>
          <w:b/>
        </w:rPr>
        <w:t>Stanoviště</w:t>
      </w:r>
      <w:r w:rsidR="004A7136" w:rsidRPr="0014686B">
        <w:rPr>
          <w:b/>
        </w:rPr>
        <w:t xml:space="preserve"> 5.</w:t>
      </w:r>
      <w:r w:rsidRPr="0014686B">
        <w:rPr>
          <w:b/>
        </w:rPr>
        <w:t xml:space="preserve"> – náves v </w:t>
      </w:r>
      <w:proofErr w:type="spellStart"/>
      <w:r w:rsidRPr="0014686B">
        <w:rPr>
          <w:b/>
        </w:rPr>
        <w:t>Topoli</w:t>
      </w:r>
      <w:proofErr w:type="spellEnd"/>
    </w:p>
    <w:p w:rsidR="00411ADD" w:rsidRDefault="00411ADD" w:rsidP="00411ADD">
      <w:pPr>
        <w:pStyle w:val="Odstavecseseznamem"/>
        <w:numPr>
          <w:ilvl w:val="0"/>
          <w:numId w:val="1"/>
        </w:numPr>
      </w:pPr>
      <w:r w:rsidRPr="00E54527">
        <w:rPr>
          <w:b/>
        </w:rPr>
        <w:t>Doskočiště</w:t>
      </w:r>
      <w:r w:rsidR="005624D9">
        <w:t xml:space="preserve"> </w:t>
      </w:r>
      <w:r w:rsidR="00352210">
        <w:t>–</w:t>
      </w:r>
      <w:r w:rsidR="005624D9">
        <w:t xml:space="preserve"> P</w:t>
      </w:r>
      <w:r w:rsidR="00352210">
        <w:t>rvek lze využít</w:t>
      </w:r>
      <w:r w:rsidR="005624D9">
        <w:t xml:space="preserve"> ke hře, sportu i vzdělá</w:t>
      </w:r>
      <w:r w:rsidR="00352210">
        <w:t>vá</w:t>
      </w:r>
      <w:r w:rsidR="005624D9">
        <w:t>ní. Na kladině jsou vyobrazena zvířátka a u nich uvedeno, jak daleko skočí.</w:t>
      </w:r>
      <w:r w:rsidR="00352210">
        <w:t xml:space="preserve"> (obr. 6)</w:t>
      </w:r>
    </w:p>
    <w:p w:rsidR="00411ADD" w:rsidRDefault="00411ADD" w:rsidP="00411ADD">
      <w:pPr>
        <w:pStyle w:val="Odstavecseseznamem"/>
        <w:numPr>
          <w:ilvl w:val="0"/>
          <w:numId w:val="1"/>
        </w:numPr>
      </w:pPr>
      <w:r w:rsidRPr="00E54527">
        <w:rPr>
          <w:b/>
        </w:rPr>
        <w:t>Pexeso</w:t>
      </w:r>
      <w:r w:rsidR="005624D9">
        <w:t xml:space="preserve"> – Skládá </w:t>
      </w:r>
      <w:r w:rsidR="00302644">
        <w:t>se z</w:t>
      </w:r>
      <w:r w:rsidR="005624D9">
        <w:t xml:space="preserve"> 32 otočných tabulek s motivy z</w:t>
      </w:r>
      <w:r w:rsidR="00471561">
        <w:t> </w:t>
      </w:r>
      <w:r w:rsidR="005624D9">
        <w:t>přírody</w:t>
      </w:r>
      <w:r w:rsidR="00471561">
        <w:t xml:space="preserve">. Zajímavostí je, že se k sobě přiřazují obrázky se shodnou tematikou, např. </w:t>
      </w:r>
      <w:r w:rsidR="00302644">
        <w:t>list a k němu příslušný plod nebo zvíře a jeho stopa</w:t>
      </w:r>
      <w:r w:rsidR="00352210">
        <w:t xml:space="preserve"> (obr. 7)</w:t>
      </w:r>
    </w:p>
    <w:p w:rsidR="00411ADD" w:rsidRDefault="00411ADD" w:rsidP="00411ADD">
      <w:pPr>
        <w:pStyle w:val="Odstavecseseznamem"/>
        <w:numPr>
          <w:ilvl w:val="0"/>
          <w:numId w:val="1"/>
        </w:numPr>
      </w:pPr>
      <w:r w:rsidRPr="00E54527">
        <w:rPr>
          <w:b/>
        </w:rPr>
        <w:t>Lesní piškvorky</w:t>
      </w:r>
      <w:r w:rsidR="00471561">
        <w:t xml:space="preserve"> – skládají se z 91 ks piškvorek s motivy zvířátek</w:t>
      </w:r>
      <w:r w:rsidR="00352210">
        <w:t xml:space="preserve"> (obr. 8)</w:t>
      </w:r>
    </w:p>
    <w:p w:rsidR="00411ADD" w:rsidRDefault="00411ADD" w:rsidP="00411ADD"/>
    <w:p w:rsidR="00411ADD" w:rsidRPr="0014686B" w:rsidRDefault="00411ADD" w:rsidP="00411ADD">
      <w:pPr>
        <w:rPr>
          <w:b/>
        </w:rPr>
      </w:pPr>
      <w:r w:rsidRPr="0014686B">
        <w:rPr>
          <w:b/>
        </w:rPr>
        <w:t>Stanoviště</w:t>
      </w:r>
      <w:r w:rsidR="004A7136" w:rsidRPr="0014686B">
        <w:rPr>
          <w:b/>
        </w:rPr>
        <w:t xml:space="preserve"> 6.</w:t>
      </w:r>
      <w:r w:rsidRPr="0014686B">
        <w:rPr>
          <w:b/>
        </w:rPr>
        <w:t xml:space="preserve"> – u hřbitova v </w:t>
      </w:r>
      <w:proofErr w:type="spellStart"/>
      <w:r w:rsidRPr="0014686B">
        <w:rPr>
          <w:b/>
        </w:rPr>
        <w:t>Topoli</w:t>
      </w:r>
      <w:proofErr w:type="spellEnd"/>
    </w:p>
    <w:p w:rsidR="00411ADD" w:rsidRDefault="00411ADD" w:rsidP="00411ADD">
      <w:pPr>
        <w:pStyle w:val="Odstavecseseznamem"/>
        <w:numPr>
          <w:ilvl w:val="0"/>
          <w:numId w:val="1"/>
        </w:numPr>
      </w:pPr>
      <w:r w:rsidRPr="00E54527">
        <w:rPr>
          <w:b/>
        </w:rPr>
        <w:t>Pozorovatelna s</w:t>
      </w:r>
      <w:r w:rsidR="005624D9" w:rsidRPr="00E54527">
        <w:rPr>
          <w:b/>
        </w:rPr>
        <w:t> </w:t>
      </w:r>
      <w:r w:rsidRPr="00E54527">
        <w:rPr>
          <w:b/>
        </w:rPr>
        <w:t>frotáží</w:t>
      </w:r>
      <w:r w:rsidR="005624D9">
        <w:t xml:space="preserve"> – na interaktivní tabuli jsou vyobrazeni 4 ptá</w:t>
      </w:r>
      <w:r w:rsidR="00352210">
        <w:t>č</w:t>
      </w:r>
      <w:r w:rsidR="005624D9">
        <w:t xml:space="preserve">ci. Makety těchto ptáků jsou zároveň umístěny v okolí a návštěvník je má za úkol vyhledat. </w:t>
      </w:r>
      <w:r w:rsidR="00352210">
        <w:t>N</w:t>
      </w:r>
      <w:r w:rsidR="005624D9">
        <w:t>a tomto pult</w:t>
      </w:r>
      <w:r w:rsidR="00352210">
        <w:t>u jsou též u</w:t>
      </w:r>
      <w:r w:rsidR="005624D9">
        <w:t>místěny 4 frotáže</w:t>
      </w:r>
      <w:r w:rsidR="00352210">
        <w:t>,</w:t>
      </w:r>
      <w:r w:rsidR="005624D9">
        <w:t xml:space="preserve"> QR kód mobilní aplikace Lesní svět </w:t>
      </w:r>
      <w:r w:rsidR="00352210">
        <w:t>a QR kód k získání dalších informací z ptačí říše</w:t>
      </w:r>
      <w:r w:rsidR="005624D9">
        <w:t>.</w:t>
      </w:r>
      <w:r w:rsidR="00352210">
        <w:t xml:space="preserve"> (obr. 9)</w:t>
      </w:r>
    </w:p>
    <w:p w:rsidR="00411ADD" w:rsidRDefault="00411ADD" w:rsidP="00411ADD"/>
    <w:p w:rsidR="00411ADD" w:rsidRPr="0014686B" w:rsidRDefault="00411ADD" w:rsidP="00411ADD">
      <w:pPr>
        <w:rPr>
          <w:b/>
        </w:rPr>
      </w:pPr>
      <w:r w:rsidRPr="0014686B">
        <w:rPr>
          <w:b/>
        </w:rPr>
        <w:t xml:space="preserve">Stanoviště </w:t>
      </w:r>
      <w:r w:rsidR="004A7136" w:rsidRPr="0014686B">
        <w:rPr>
          <w:b/>
        </w:rPr>
        <w:t xml:space="preserve">7. - </w:t>
      </w:r>
      <w:r w:rsidRPr="0014686B">
        <w:rPr>
          <w:b/>
        </w:rPr>
        <w:t xml:space="preserve">nad </w:t>
      </w:r>
      <w:proofErr w:type="spellStart"/>
      <w:r w:rsidRPr="0014686B">
        <w:rPr>
          <w:b/>
        </w:rPr>
        <w:t>Habrovem</w:t>
      </w:r>
      <w:proofErr w:type="spellEnd"/>
    </w:p>
    <w:p w:rsidR="00411ADD" w:rsidRPr="00411ADD" w:rsidRDefault="00411ADD" w:rsidP="00214392">
      <w:pPr>
        <w:pStyle w:val="Odstavecseseznamem"/>
        <w:numPr>
          <w:ilvl w:val="0"/>
          <w:numId w:val="1"/>
        </w:numPr>
      </w:pPr>
      <w:r w:rsidRPr="00E54527">
        <w:rPr>
          <w:b/>
        </w:rPr>
        <w:t xml:space="preserve">Věž </w:t>
      </w:r>
      <w:proofErr w:type="gramStart"/>
      <w:r w:rsidRPr="00E54527">
        <w:rPr>
          <w:b/>
        </w:rPr>
        <w:t>poznání</w:t>
      </w:r>
      <w:r w:rsidR="00214392">
        <w:t xml:space="preserve">  </w:t>
      </w:r>
      <w:r w:rsidR="00214392" w:rsidRPr="00214392">
        <w:t>–</w:t>
      </w:r>
      <w:proofErr w:type="gramEnd"/>
      <w:r w:rsidR="00214392" w:rsidRPr="00214392">
        <w:t xml:space="preserve"> </w:t>
      </w:r>
      <w:r w:rsidR="00352210">
        <w:t xml:space="preserve">Prvek </w:t>
      </w:r>
      <w:r w:rsidR="0034782C">
        <w:t xml:space="preserve">obsahuje 4 témata a to hmyz, ptáci, dřeviny a </w:t>
      </w:r>
      <w:r w:rsidR="00214392">
        <w:t>savci</w:t>
      </w:r>
      <w:r w:rsidR="0034782C">
        <w:t xml:space="preserve">. Každému tématu je věnována jedna strana věže. Na každé straně </w:t>
      </w:r>
      <w:r w:rsidR="00352210">
        <w:t xml:space="preserve">věže </w:t>
      </w:r>
      <w:r w:rsidR="0034782C">
        <w:t>je tedy umístěno 12 otočných tabulek</w:t>
      </w:r>
      <w:r w:rsidR="00352210">
        <w:t>, n</w:t>
      </w:r>
      <w:r w:rsidR="0034782C">
        <w:t>a nich</w:t>
      </w:r>
      <w:r w:rsidR="00352210">
        <w:t>ž</w:t>
      </w:r>
      <w:r w:rsidR="0034782C">
        <w:t xml:space="preserve"> se podle obrázku poznává, co to je za dřevinu, ptáčka, hmyz či savce a otočením tabulky </w:t>
      </w:r>
      <w:r w:rsidR="00263E9A">
        <w:lastRenderedPageBreak/>
        <w:t>návštěvník hned zjistí správnou</w:t>
      </w:r>
      <w:r w:rsidR="0034782C">
        <w:t xml:space="preserve"> odpověď. Na jednotlivých otočných tabulkách je též umístěn QR kód díky němuž si návštěvník může </w:t>
      </w:r>
      <w:r w:rsidR="00263E9A">
        <w:t>vyslechnout</w:t>
      </w:r>
      <w:r w:rsidR="0034782C">
        <w:t xml:space="preserve"> básničky k jednotlivým obrázkům.</w:t>
      </w:r>
      <w:r w:rsidR="00263E9A">
        <w:t xml:space="preserve"> (obr. 10)</w:t>
      </w:r>
    </w:p>
    <w:p w:rsidR="00411ADD" w:rsidRDefault="00411ADD" w:rsidP="00411ADD"/>
    <w:p w:rsidR="00411ADD" w:rsidRPr="0014686B" w:rsidRDefault="00411ADD" w:rsidP="00411ADD">
      <w:pPr>
        <w:rPr>
          <w:b/>
        </w:rPr>
      </w:pPr>
      <w:r w:rsidRPr="0014686B">
        <w:rPr>
          <w:b/>
        </w:rPr>
        <w:t>Stanoviště</w:t>
      </w:r>
      <w:r w:rsidR="004A7136" w:rsidRPr="0014686B">
        <w:rPr>
          <w:b/>
        </w:rPr>
        <w:t xml:space="preserve"> 8. -</w:t>
      </w:r>
      <w:r w:rsidRPr="0014686B">
        <w:rPr>
          <w:b/>
        </w:rPr>
        <w:t xml:space="preserve"> pod </w:t>
      </w:r>
      <w:proofErr w:type="spellStart"/>
      <w:r w:rsidRPr="0014686B">
        <w:rPr>
          <w:b/>
        </w:rPr>
        <w:t>Habrovem</w:t>
      </w:r>
      <w:proofErr w:type="spellEnd"/>
    </w:p>
    <w:p w:rsidR="00214392" w:rsidRDefault="00411ADD" w:rsidP="007F1A56">
      <w:pPr>
        <w:pStyle w:val="Odstavecseseznamem"/>
        <w:numPr>
          <w:ilvl w:val="0"/>
          <w:numId w:val="1"/>
        </w:numPr>
      </w:pPr>
      <w:r w:rsidRPr="00E54527">
        <w:rPr>
          <w:b/>
        </w:rPr>
        <w:t>Strom jako dům</w:t>
      </w:r>
      <w:r w:rsidR="00471561">
        <w:t xml:space="preserve"> – tato tabule obsahuje 16 otočných tabulek s dalšími informacemi</w:t>
      </w:r>
      <w:r w:rsidR="00263E9A">
        <w:t xml:space="preserve"> </w:t>
      </w:r>
      <w:r w:rsidR="0066234A">
        <w:t>o přírodě</w:t>
      </w:r>
      <w:r w:rsidR="00005863">
        <w:t xml:space="preserve"> (obr. 11</w:t>
      </w:r>
      <w:r w:rsidR="00BA6ACA">
        <w:t>a a 11b</w:t>
      </w:r>
      <w:r w:rsidR="00005863">
        <w:t>)</w:t>
      </w:r>
    </w:p>
    <w:p w:rsidR="00263E9A" w:rsidRDefault="00263E9A" w:rsidP="00263E9A">
      <w:pPr>
        <w:pStyle w:val="Odstavecseseznamem"/>
      </w:pPr>
    </w:p>
    <w:p w:rsidR="00411ADD" w:rsidRPr="0014686B" w:rsidRDefault="00411ADD" w:rsidP="00411ADD">
      <w:pPr>
        <w:rPr>
          <w:b/>
        </w:rPr>
      </w:pPr>
      <w:r w:rsidRPr="0014686B">
        <w:rPr>
          <w:b/>
        </w:rPr>
        <w:t>Stanoviště</w:t>
      </w:r>
      <w:r w:rsidR="004A7136" w:rsidRPr="0014686B">
        <w:rPr>
          <w:b/>
        </w:rPr>
        <w:t xml:space="preserve"> 9. -</w:t>
      </w:r>
      <w:r w:rsidRPr="0014686B">
        <w:rPr>
          <w:b/>
        </w:rPr>
        <w:t xml:space="preserve"> u řeky blízko Kalousova</w:t>
      </w:r>
    </w:p>
    <w:p w:rsidR="00411ADD" w:rsidRDefault="00411ADD" w:rsidP="00411ADD">
      <w:pPr>
        <w:pStyle w:val="Odstavecseseznamem"/>
        <w:numPr>
          <w:ilvl w:val="0"/>
          <w:numId w:val="1"/>
        </w:numPr>
      </w:pPr>
      <w:r w:rsidRPr="00E54527">
        <w:rPr>
          <w:b/>
        </w:rPr>
        <w:t>Život v</w:t>
      </w:r>
      <w:r w:rsidR="00471561" w:rsidRPr="00E54527">
        <w:rPr>
          <w:b/>
        </w:rPr>
        <w:t> </w:t>
      </w:r>
      <w:r w:rsidRPr="00E54527">
        <w:rPr>
          <w:b/>
        </w:rPr>
        <w:t>řece</w:t>
      </w:r>
      <w:r w:rsidR="00471561">
        <w:t xml:space="preserve"> – </w:t>
      </w:r>
      <w:r w:rsidR="00BA6ACA">
        <w:t xml:space="preserve">prvek </w:t>
      </w:r>
      <w:r w:rsidR="00471561">
        <w:t>osahuje 12 otočných tabulek, na kterých se nachází zvířátka, dřeviny a rostliny, které u řeky můžeme najít</w:t>
      </w:r>
      <w:r w:rsidR="0066234A">
        <w:t>. Z druhé strany jednotlivých tabulek jsou uvedeny informace o konkrétním zvířeti, dřevině či rostlině</w:t>
      </w:r>
      <w:r w:rsidR="00BA6ACA">
        <w:t xml:space="preserve"> (obr. 12a a 12b)</w:t>
      </w:r>
    </w:p>
    <w:p w:rsidR="00214392" w:rsidRDefault="00214392" w:rsidP="00214392">
      <w:pPr>
        <w:pStyle w:val="Odstavecseseznamem"/>
      </w:pPr>
    </w:p>
    <w:p w:rsidR="00411ADD" w:rsidRPr="0014686B" w:rsidRDefault="00411ADD" w:rsidP="00411ADD">
      <w:pPr>
        <w:rPr>
          <w:b/>
        </w:rPr>
      </w:pPr>
      <w:r w:rsidRPr="0014686B">
        <w:rPr>
          <w:b/>
        </w:rPr>
        <w:t xml:space="preserve">Stanoviště </w:t>
      </w:r>
      <w:r w:rsidR="004A7136" w:rsidRPr="0014686B">
        <w:rPr>
          <w:b/>
        </w:rPr>
        <w:t xml:space="preserve">10. - </w:t>
      </w:r>
      <w:r w:rsidRPr="0014686B">
        <w:rPr>
          <w:b/>
        </w:rPr>
        <w:t xml:space="preserve">u řeky </w:t>
      </w:r>
      <w:r w:rsidR="004A7136" w:rsidRPr="0014686B">
        <w:rPr>
          <w:b/>
        </w:rPr>
        <w:t xml:space="preserve">Chrudimky </w:t>
      </w:r>
      <w:r w:rsidRPr="0014686B">
        <w:rPr>
          <w:b/>
        </w:rPr>
        <w:t xml:space="preserve">u </w:t>
      </w:r>
      <w:r w:rsidR="00214392" w:rsidRPr="0014686B">
        <w:rPr>
          <w:b/>
        </w:rPr>
        <w:t>Vestce</w:t>
      </w:r>
    </w:p>
    <w:p w:rsidR="00715F3C" w:rsidRDefault="00214392" w:rsidP="00771E83">
      <w:pPr>
        <w:pStyle w:val="Odstavecseseznamem"/>
        <w:numPr>
          <w:ilvl w:val="0"/>
          <w:numId w:val="1"/>
        </w:numPr>
      </w:pPr>
      <w:r w:rsidRPr="00E54527">
        <w:rPr>
          <w:b/>
        </w:rPr>
        <w:t>Voda v</w:t>
      </w:r>
      <w:r w:rsidR="00715F3C" w:rsidRPr="00E54527">
        <w:rPr>
          <w:b/>
        </w:rPr>
        <w:t> </w:t>
      </w:r>
      <w:r w:rsidRPr="00E54527">
        <w:rPr>
          <w:b/>
        </w:rPr>
        <w:t>krajině</w:t>
      </w:r>
      <w:r w:rsidR="00715F3C">
        <w:t xml:space="preserve"> </w:t>
      </w:r>
      <w:r w:rsidR="0066234A">
        <w:t>– prvek o</w:t>
      </w:r>
      <w:r w:rsidR="00715F3C">
        <w:t>dhaluje význam vody v krajině a napovídá, jak ji zadržovat. Obsahuje 10 otočných tabulek s dalšími zajímavostmi</w:t>
      </w:r>
      <w:r w:rsidR="00DD44E5">
        <w:t xml:space="preserve"> o této problematice</w:t>
      </w:r>
      <w:r w:rsidR="00BA6ACA">
        <w:t xml:space="preserve"> (obr. 13)</w:t>
      </w:r>
    </w:p>
    <w:p w:rsidR="00214392" w:rsidRDefault="00214392" w:rsidP="00214392">
      <w:pPr>
        <w:ind w:left="360"/>
      </w:pPr>
    </w:p>
    <w:p w:rsidR="00411ADD" w:rsidRDefault="00411ADD" w:rsidP="00411ADD"/>
    <w:p w:rsidR="00411ADD" w:rsidRDefault="00411ADD" w:rsidP="00411ADD"/>
    <w:p w:rsidR="00411ADD" w:rsidRDefault="00411ADD" w:rsidP="00411ADD"/>
    <w:p w:rsidR="00411ADD" w:rsidRDefault="00411ADD" w:rsidP="00411ADD"/>
    <w:p w:rsidR="00411ADD" w:rsidRDefault="00411ADD" w:rsidP="00411ADD"/>
    <w:p w:rsidR="00411ADD" w:rsidRDefault="00411ADD" w:rsidP="00411ADD"/>
    <w:p w:rsidR="00411ADD" w:rsidRDefault="00411ADD" w:rsidP="00411ADD"/>
    <w:p w:rsidR="00FB2BAA" w:rsidRDefault="00FB2BAA"/>
    <w:sectPr w:rsidR="00FB2BAA" w:rsidSect="0094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5BBF"/>
    <w:multiLevelType w:val="hybridMultilevel"/>
    <w:tmpl w:val="06C03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78FD"/>
    <w:multiLevelType w:val="hybridMultilevel"/>
    <w:tmpl w:val="476A2526"/>
    <w:lvl w:ilvl="0" w:tplc="D08C1F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70493"/>
    <w:multiLevelType w:val="hybridMultilevel"/>
    <w:tmpl w:val="4E84B60C"/>
    <w:lvl w:ilvl="0" w:tplc="7AB86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EB3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ED9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207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A0F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86C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E89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785C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69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AA"/>
    <w:rsid w:val="00005863"/>
    <w:rsid w:val="000120EF"/>
    <w:rsid w:val="000C55A3"/>
    <w:rsid w:val="0014686B"/>
    <w:rsid w:val="00214392"/>
    <w:rsid w:val="00263E9A"/>
    <w:rsid w:val="003011F5"/>
    <w:rsid w:val="00302644"/>
    <w:rsid w:val="0034782C"/>
    <w:rsid w:val="00352210"/>
    <w:rsid w:val="00373A57"/>
    <w:rsid w:val="0041120D"/>
    <w:rsid w:val="00411ADD"/>
    <w:rsid w:val="00446386"/>
    <w:rsid w:val="00461478"/>
    <w:rsid w:val="00471561"/>
    <w:rsid w:val="004A7136"/>
    <w:rsid w:val="0051136A"/>
    <w:rsid w:val="005624D9"/>
    <w:rsid w:val="0059232C"/>
    <w:rsid w:val="005B4BF6"/>
    <w:rsid w:val="00607DE6"/>
    <w:rsid w:val="0066234A"/>
    <w:rsid w:val="006C3F0F"/>
    <w:rsid w:val="006F0032"/>
    <w:rsid w:val="00715F3C"/>
    <w:rsid w:val="007310AE"/>
    <w:rsid w:val="00833BE2"/>
    <w:rsid w:val="00935AAF"/>
    <w:rsid w:val="00937CB0"/>
    <w:rsid w:val="00941644"/>
    <w:rsid w:val="00946E19"/>
    <w:rsid w:val="009766E5"/>
    <w:rsid w:val="00A23110"/>
    <w:rsid w:val="00A25683"/>
    <w:rsid w:val="00A4684B"/>
    <w:rsid w:val="00A843AA"/>
    <w:rsid w:val="00A95341"/>
    <w:rsid w:val="00B60EF2"/>
    <w:rsid w:val="00BA6ACA"/>
    <w:rsid w:val="00C9433A"/>
    <w:rsid w:val="00DD44E5"/>
    <w:rsid w:val="00E54527"/>
    <w:rsid w:val="00EA0713"/>
    <w:rsid w:val="00FB2BAA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07AD-46B8-4F43-86B3-97B8DE71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E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A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Šindlerová Jana</dc:creator>
  <cp:lastModifiedBy>Poláková Soňa</cp:lastModifiedBy>
  <cp:revision>2</cp:revision>
  <cp:lastPrinted>2024-04-03T14:03:00Z</cp:lastPrinted>
  <dcterms:created xsi:type="dcterms:W3CDTF">2024-04-25T09:01:00Z</dcterms:created>
  <dcterms:modified xsi:type="dcterms:W3CDTF">2024-04-25T09:01:00Z</dcterms:modified>
</cp:coreProperties>
</file>