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777B" w:rsidRDefault="007F07FB" w:rsidP="007F07FB">
      <w:pPr>
        <w:jc w:val="center"/>
        <w:rPr>
          <w:b/>
          <w:sz w:val="32"/>
          <w:szCs w:val="32"/>
        </w:rPr>
      </w:pPr>
      <w:r w:rsidRPr="007F07FB">
        <w:rPr>
          <w:b/>
          <w:sz w:val="32"/>
          <w:szCs w:val="32"/>
        </w:rPr>
        <w:t>Pr</w:t>
      </w:r>
      <w:r w:rsidR="00FC4918">
        <w:rPr>
          <w:b/>
          <w:sz w:val="32"/>
          <w:szCs w:val="32"/>
        </w:rPr>
        <w:t>ogram</w:t>
      </w:r>
      <w:r w:rsidRPr="007F07FB">
        <w:rPr>
          <w:b/>
          <w:sz w:val="32"/>
          <w:szCs w:val="32"/>
        </w:rPr>
        <w:t xml:space="preserve"> pro poskytnutí peněžitého</w:t>
      </w:r>
      <w:r>
        <w:rPr>
          <w:b/>
          <w:sz w:val="32"/>
          <w:szCs w:val="32"/>
        </w:rPr>
        <w:t xml:space="preserve"> daru</w:t>
      </w:r>
      <w:r w:rsidRPr="007F07FB">
        <w:rPr>
          <w:b/>
          <w:sz w:val="32"/>
          <w:szCs w:val="32"/>
        </w:rPr>
        <w:t xml:space="preserve"> Rady města Chrudim</w:t>
      </w:r>
      <w:r>
        <w:rPr>
          <w:b/>
          <w:sz w:val="32"/>
          <w:szCs w:val="32"/>
        </w:rPr>
        <w:t xml:space="preserve"> </w:t>
      </w:r>
      <w:r w:rsidR="00552BF0">
        <w:rPr>
          <w:b/>
          <w:sz w:val="32"/>
          <w:szCs w:val="32"/>
        </w:rPr>
        <w:t>pro nadané žáky</w:t>
      </w:r>
      <w:r w:rsidR="003E3907">
        <w:rPr>
          <w:b/>
          <w:sz w:val="32"/>
          <w:szCs w:val="32"/>
        </w:rPr>
        <w:t xml:space="preserve"> </w:t>
      </w:r>
      <w:r w:rsidR="00E4647C">
        <w:rPr>
          <w:b/>
          <w:sz w:val="32"/>
          <w:szCs w:val="32"/>
        </w:rPr>
        <w:t>–</w:t>
      </w:r>
      <w:r w:rsidR="003E3907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p</w:t>
      </w:r>
      <w:r w:rsidR="00E4647C">
        <w:rPr>
          <w:b/>
          <w:sz w:val="32"/>
          <w:szCs w:val="32"/>
        </w:rPr>
        <w:t>říspěvek na</w:t>
      </w:r>
      <w:r>
        <w:rPr>
          <w:b/>
          <w:sz w:val="32"/>
          <w:szCs w:val="32"/>
        </w:rPr>
        <w:t xml:space="preserve"> jazykov</w:t>
      </w:r>
      <w:r w:rsidR="00E4647C">
        <w:rPr>
          <w:b/>
          <w:sz w:val="32"/>
          <w:szCs w:val="32"/>
        </w:rPr>
        <w:t>é</w:t>
      </w:r>
      <w:r>
        <w:rPr>
          <w:b/>
          <w:sz w:val="32"/>
          <w:szCs w:val="32"/>
        </w:rPr>
        <w:t xml:space="preserve"> certifikát</w:t>
      </w:r>
      <w:r w:rsidR="00E4647C">
        <w:rPr>
          <w:b/>
          <w:sz w:val="32"/>
          <w:szCs w:val="32"/>
        </w:rPr>
        <w:t>y</w:t>
      </w:r>
    </w:p>
    <w:p w:rsidR="007F07FB" w:rsidRDefault="007F07FB" w:rsidP="007F07FB"/>
    <w:p w:rsidR="007F07FB" w:rsidRDefault="007F07FB" w:rsidP="007F07FB">
      <w:pPr>
        <w:rPr>
          <w:b/>
          <w:u w:val="single"/>
        </w:rPr>
      </w:pPr>
      <w:r w:rsidRPr="007F07FB">
        <w:rPr>
          <w:b/>
          <w:u w:val="single"/>
        </w:rPr>
        <w:t>Úvodní ustanovení</w:t>
      </w:r>
    </w:p>
    <w:p w:rsidR="007F07FB" w:rsidRPr="00B02B4E" w:rsidRDefault="007F07FB" w:rsidP="00371D4E">
      <w:pPr>
        <w:pStyle w:val="Odstavecseseznamem"/>
        <w:numPr>
          <w:ilvl w:val="0"/>
          <w:numId w:val="1"/>
        </w:numPr>
        <w:jc w:val="both"/>
      </w:pPr>
      <w:r>
        <w:t>T</w:t>
      </w:r>
      <w:r w:rsidR="00B02B4E">
        <w:t>ento program</w:t>
      </w:r>
      <w:r>
        <w:t xml:space="preserve"> </w:t>
      </w:r>
      <w:r w:rsidR="00B02B4E">
        <w:t>upravuje</w:t>
      </w:r>
      <w:r>
        <w:t xml:space="preserve"> postup města Chrudim </w:t>
      </w:r>
      <w:r w:rsidR="00B02B4E">
        <w:t xml:space="preserve">při rozhodování o poskytnutí peněžitého daru Rady města Chrudim </w:t>
      </w:r>
      <w:r>
        <w:t xml:space="preserve">(dále jen RM) </w:t>
      </w:r>
      <w:r w:rsidR="00B02B4E">
        <w:t>a vychází ze zákona č. 128/2000 Sb., o obcích, ve znění pozdějších předpisů</w:t>
      </w:r>
      <w:r w:rsidR="009F4D96">
        <w:t xml:space="preserve">, zákona </w:t>
      </w:r>
      <w:r w:rsidR="00B02B4E">
        <w:t>č. 250/2000 Sb., o rozpočtových pravidlech územních rozpočtů, ve znění pozdějších předpisů. D</w:t>
      </w:r>
      <w:r>
        <w:t xml:space="preserve">ary </w:t>
      </w:r>
      <w:r w:rsidR="00B02B4E">
        <w:t>dle tohoto programu se mohou poskytovat pouze fyzickým osobám – žákům (zastoupeným jejich zákonným zástupcem, opatrovníkem apod.) na jazykový certifikát z </w:t>
      </w:r>
      <w:r w:rsidR="00EF3851">
        <w:t>cizího</w:t>
      </w:r>
      <w:r w:rsidR="00B02B4E">
        <w:t xml:space="preserve"> jazyka na úrovni min. B1, </w:t>
      </w:r>
      <w:r w:rsidR="006F79EF">
        <w:t xml:space="preserve">pokud žák v době získání daného certifikátu navštěvoval základní školu v Chrudimi nebo nižší stupeň Gymnázia Josefa Ressela </w:t>
      </w:r>
      <w:r w:rsidR="00EF3851">
        <w:t>v</w:t>
      </w:r>
      <w:r w:rsidR="006F79EF">
        <w:t> Chrudimi.</w:t>
      </w:r>
    </w:p>
    <w:p w:rsidR="007F07FB" w:rsidRDefault="006F79EF" w:rsidP="00371D4E">
      <w:pPr>
        <w:pStyle w:val="Odstavecseseznamem"/>
        <w:numPr>
          <w:ilvl w:val="0"/>
          <w:numId w:val="1"/>
        </w:numPr>
        <w:jc w:val="both"/>
      </w:pPr>
      <w:r>
        <w:t>Dar poskytnutý dle tohoto programu má podpořit mladší žáky, kteří navštěvují školy na území města Chrudim a jsou jazykově nadaní tak, že úspěšně složí zkoušku z cizího jazyka a získají příslušné osvědčení o úrovni je</w:t>
      </w:r>
      <w:r w:rsidR="00B15EE7">
        <w:t>jich</w:t>
      </w:r>
      <w:r>
        <w:t xml:space="preserve"> znalost</w:t>
      </w:r>
      <w:r w:rsidR="00834911">
        <w:t>í</w:t>
      </w:r>
      <w:r>
        <w:t>.</w:t>
      </w:r>
    </w:p>
    <w:p w:rsidR="007F07FB" w:rsidRPr="00585CA8" w:rsidRDefault="003534D4" w:rsidP="00371D4E">
      <w:pPr>
        <w:pStyle w:val="Odstavecseseznamem"/>
        <w:numPr>
          <w:ilvl w:val="0"/>
          <w:numId w:val="1"/>
        </w:numPr>
        <w:jc w:val="both"/>
      </w:pPr>
      <w:r>
        <w:t>Dar je možno poskytnout v </w:t>
      </w:r>
      <w:r w:rsidR="00922BB5">
        <w:t>roce</w:t>
      </w:r>
      <w:r w:rsidR="004A03E4">
        <w:t>,</w:t>
      </w:r>
      <w:r w:rsidR="00387F9B">
        <w:t xml:space="preserve"> </w:t>
      </w:r>
      <w:r w:rsidR="00387F9B" w:rsidRPr="00585CA8">
        <w:t xml:space="preserve">kdy byla zkouška složena nebo nejpozději v roce následujícím </w:t>
      </w:r>
      <w:r w:rsidR="00922BB5" w:rsidRPr="00585CA8">
        <w:t>jednomu žákovi i opakovaně, a to v případě, kdy žák úspěšně složí zkoušku i z jiného cizího jazyka než toho, na nějž byl dar již poskytnut, nebo ze stejného cizího jazyka, pokud složí zkoušku vyšší úrovně.</w:t>
      </w:r>
    </w:p>
    <w:p w:rsidR="00922BB5" w:rsidRPr="00585CA8" w:rsidRDefault="00922BB5" w:rsidP="00371D4E">
      <w:pPr>
        <w:pStyle w:val="Odstavecseseznamem"/>
        <w:numPr>
          <w:ilvl w:val="0"/>
          <w:numId w:val="1"/>
        </w:numPr>
        <w:jc w:val="both"/>
      </w:pPr>
      <w:r w:rsidRPr="00585CA8">
        <w:t>Dary jsou závislé na finančních možnostech města, o jejich výši rozhoduje Rada města Chrudim. Přidělení daru dle tohoto programu není nárokové. Dar nekryje celkové náklady vzniklé žákovi na získání certifikátu. Maximální výše daru čin</w:t>
      </w:r>
      <w:r w:rsidR="00EF3851" w:rsidRPr="00585CA8">
        <w:t>í 1</w:t>
      </w:r>
      <w:r w:rsidR="008B068B" w:rsidRPr="00585CA8">
        <w:t>5</w:t>
      </w:r>
      <w:r w:rsidR="00EF3851" w:rsidRPr="00585CA8">
        <w:t>00 Kč.</w:t>
      </w:r>
    </w:p>
    <w:p w:rsidR="00044FF9" w:rsidRDefault="00922BB5" w:rsidP="00A84A96">
      <w:pPr>
        <w:pStyle w:val="Odstavecseseznamem"/>
        <w:numPr>
          <w:ilvl w:val="0"/>
          <w:numId w:val="1"/>
        </w:numPr>
        <w:jc w:val="both"/>
      </w:pPr>
      <w:r>
        <w:t>Finanční prostředky pro dary dle tohoto programu</w:t>
      </w:r>
      <w:r w:rsidR="000B1197">
        <w:t xml:space="preserve"> budou součástí rozpočtu města Chrudim</w:t>
      </w:r>
      <w:r w:rsidR="00EF3851">
        <w:t xml:space="preserve"> </w:t>
      </w:r>
      <w:r w:rsidR="000B1197">
        <w:t xml:space="preserve">kapitoly Odboru školství, kultury, sportu a památkové péče Městského úřadu Chrudim (dále jen OŠK), </w:t>
      </w:r>
      <w:r w:rsidR="000B1197" w:rsidRPr="00EF3851">
        <w:t>jako samostatná položka.</w:t>
      </w:r>
      <w:r w:rsidR="00EF3851">
        <w:t xml:space="preserve"> </w:t>
      </w:r>
    </w:p>
    <w:p w:rsidR="000B1197" w:rsidRDefault="00044FF9" w:rsidP="00A84A96">
      <w:pPr>
        <w:pStyle w:val="Odstavecseseznamem"/>
        <w:numPr>
          <w:ilvl w:val="0"/>
          <w:numId w:val="1"/>
        </w:numPr>
        <w:jc w:val="both"/>
      </w:pPr>
      <w:r>
        <w:t xml:space="preserve">Celkový objem peněžních prostředků vyčleněných v rozpočtu na podporu </w:t>
      </w:r>
      <w:r w:rsidR="00E53A89">
        <w:t>nadaných žáků pro daný kalendářní rok je schvalován v rámci rozpočtu města Chrudim v prosinci přecházejícího roku. Schválená částka bude přílohou programu</w:t>
      </w:r>
      <w:r>
        <w:t>.</w:t>
      </w:r>
    </w:p>
    <w:p w:rsidR="007F07FB" w:rsidRDefault="007F07FB" w:rsidP="00371D4E">
      <w:pPr>
        <w:jc w:val="both"/>
        <w:rPr>
          <w:b/>
          <w:u w:val="single"/>
        </w:rPr>
      </w:pPr>
      <w:r w:rsidRPr="007F07FB">
        <w:rPr>
          <w:b/>
          <w:u w:val="single"/>
        </w:rPr>
        <w:t>Struktura</w:t>
      </w:r>
    </w:p>
    <w:p w:rsidR="007F07FB" w:rsidRDefault="001A35F1" w:rsidP="00371D4E">
      <w:pPr>
        <w:pStyle w:val="Odstavecseseznamem"/>
        <w:numPr>
          <w:ilvl w:val="0"/>
          <w:numId w:val="2"/>
        </w:numPr>
        <w:jc w:val="both"/>
      </w:pPr>
      <w:r>
        <w:t>Žadatelé o peněžitý dar RM podají žádost na předepsaném formuláři na OŠK</w:t>
      </w:r>
      <w:r w:rsidR="003C0DCC">
        <w:t>.</w:t>
      </w:r>
    </w:p>
    <w:p w:rsidR="001A35F1" w:rsidRPr="001A35F1" w:rsidRDefault="001A35F1" w:rsidP="00371D4E">
      <w:pPr>
        <w:pStyle w:val="Odstavecseseznamem"/>
        <w:numPr>
          <w:ilvl w:val="0"/>
          <w:numId w:val="2"/>
        </w:numPr>
        <w:jc w:val="both"/>
      </w:pPr>
      <w:r>
        <w:t xml:space="preserve">Žádost se podává spolu s povinnými </w:t>
      </w:r>
      <w:r w:rsidRPr="000B1197">
        <w:t xml:space="preserve">přílohami písemně nebo elektronicky na předepsaném formuláři dostupném na </w:t>
      </w:r>
      <w:hyperlink r:id="rId5" w:history="1">
        <w:r w:rsidR="00E111BD" w:rsidRPr="000B1197">
          <w:t>http://www.chrudim.eu/formulare/ds-1254/pl=1471</w:t>
        </w:r>
      </w:hyperlink>
      <w:r w:rsidRPr="000B1197">
        <w:t xml:space="preserve"> na Městský úřad Chrudim, OŠK, Pardubická 67, 537 16 Chrudim IV. Pro podání žádostí se použije postup dle </w:t>
      </w:r>
      <w:r w:rsidRPr="000B1197">
        <w:rPr>
          <w:rFonts w:cstheme="minorHAnsi"/>
        </w:rPr>
        <w:t>§ 37 zákona č. 500/2004 Sb., správního řádu ve znění pozdějších předpisů, dle nějž je žádost možno učinit písemně nebo v elektronické podobě podepsané zaručeným elektronickým podpisem. Za podmínky, že podání je do 5 dnů potvrzeno, popř. doplněno způsobem uvedeným ve větě první, je možno jej učinit pomocí jiných technických prostředků, zejména prostřednictvím dálnopisu, telefaxu nebo veřejné dálkové sítě bez použití zaručeného elektronického podpisu.</w:t>
      </w:r>
      <w:r>
        <w:rPr>
          <w:rFonts w:cstheme="minorHAnsi"/>
        </w:rPr>
        <w:t xml:space="preserve"> S ohledem na výše uvedené tedy lze žádost podat i elektronicky zejména takto:</w:t>
      </w:r>
    </w:p>
    <w:p w:rsidR="001A35F1" w:rsidRPr="000E65B7" w:rsidRDefault="001A35F1" w:rsidP="00371D4E">
      <w:pPr>
        <w:pStyle w:val="Odstavecseseznamem"/>
        <w:numPr>
          <w:ilvl w:val="0"/>
          <w:numId w:val="3"/>
        </w:numPr>
        <w:jc w:val="both"/>
      </w:pPr>
      <w:r>
        <w:t xml:space="preserve">V případě, že žadatel disponuje uznávaným elektronickým podpisem a svoji žádost vyplněnou a opatřenou elektronickým podpisem odešle </w:t>
      </w:r>
      <w:r w:rsidR="000E65B7">
        <w:t xml:space="preserve">městu Chrudim prostřednictvím elektronické podatelny </w:t>
      </w:r>
      <w:hyperlink r:id="rId6" w:history="1">
        <w:r w:rsidR="000E65B7" w:rsidRPr="00BC75C3">
          <w:rPr>
            <w:rStyle w:val="Hypertextovodkaz"/>
          </w:rPr>
          <w:t>podatelna@chrudim-city.cz</w:t>
        </w:r>
      </w:hyperlink>
      <w:r w:rsidR="000E65B7">
        <w:t xml:space="preserve">, je toto odeslání žádosti považováno za řádné podání ve smyslu dle </w:t>
      </w:r>
      <w:r w:rsidR="000E65B7">
        <w:rPr>
          <w:rFonts w:cstheme="minorHAnsi"/>
        </w:rPr>
        <w:t>§ 37 zákona č. 500/2004 Sb., správního řádu ve znění pozdějších předpisů.</w:t>
      </w:r>
    </w:p>
    <w:p w:rsidR="000E65B7" w:rsidRDefault="000E65B7" w:rsidP="00371D4E">
      <w:pPr>
        <w:pStyle w:val="Odstavecseseznamem"/>
        <w:numPr>
          <w:ilvl w:val="0"/>
          <w:numId w:val="3"/>
        </w:numPr>
        <w:jc w:val="both"/>
      </w:pPr>
      <w:r>
        <w:lastRenderedPageBreak/>
        <w:t xml:space="preserve">V případě, kdy žadatel nedisponuje uznávaným elektronickým podpisem, má odeslání žádosti prostřednictvím elektronické podatelny </w:t>
      </w:r>
      <w:hyperlink r:id="rId7" w:history="1">
        <w:r w:rsidRPr="00BC75C3">
          <w:rPr>
            <w:rStyle w:val="Hypertextovodkaz"/>
          </w:rPr>
          <w:t>podatelna@chrudim-city.cz</w:t>
        </w:r>
      </w:hyperlink>
      <w:r>
        <w:t xml:space="preserve"> povahu neověřeného podání, které musí být žadatelem potvrzeno do 5 dnů písemně doručením vlastnoručně podepsané žádosti.</w:t>
      </w:r>
    </w:p>
    <w:p w:rsidR="00AA4243" w:rsidRDefault="000E65B7" w:rsidP="00AA4243">
      <w:pPr>
        <w:pStyle w:val="Odstavecseseznamem"/>
        <w:numPr>
          <w:ilvl w:val="0"/>
          <w:numId w:val="3"/>
        </w:numPr>
        <w:jc w:val="both"/>
      </w:pPr>
      <w:r>
        <w:t>Žádost lze městu Chrudim doručit do jeho datové schránky IDDS: 3y8b2pi.</w:t>
      </w:r>
    </w:p>
    <w:p w:rsidR="000E65B7" w:rsidRDefault="000E65B7" w:rsidP="00371D4E">
      <w:pPr>
        <w:pStyle w:val="Odstavecseseznamem"/>
        <w:numPr>
          <w:ilvl w:val="0"/>
          <w:numId w:val="2"/>
        </w:numPr>
        <w:jc w:val="both"/>
      </w:pPr>
      <w:r>
        <w:t>V případě, kdy nebude žádost o poskytnutí daru doručena městu Chrudim některým výše uvedeným způsobem, bude na podání žádost</w:t>
      </w:r>
      <w:r w:rsidR="00546D23">
        <w:t>i</w:t>
      </w:r>
      <w:r>
        <w:t xml:space="preserve"> nahlíženo jako by vůbec nebylo učiněno. </w:t>
      </w:r>
    </w:p>
    <w:p w:rsidR="000B1197" w:rsidRDefault="000B1197" w:rsidP="00371D4E">
      <w:pPr>
        <w:pStyle w:val="Odstavecseseznamem"/>
        <w:numPr>
          <w:ilvl w:val="0"/>
          <w:numId w:val="2"/>
        </w:numPr>
        <w:jc w:val="both"/>
      </w:pPr>
      <w:r>
        <w:t>Povinné přílohy k žádosti o poskytnutí daru dle tohoto programu jsou:</w:t>
      </w:r>
    </w:p>
    <w:p w:rsidR="00C737BA" w:rsidRPr="007848EF" w:rsidRDefault="009630FD" w:rsidP="000B1197">
      <w:pPr>
        <w:pStyle w:val="Odstavecseseznamem"/>
        <w:numPr>
          <w:ilvl w:val="0"/>
          <w:numId w:val="3"/>
        </w:numPr>
        <w:jc w:val="both"/>
      </w:pPr>
      <w:r w:rsidRPr="007848EF">
        <w:t xml:space="preserve">Čestné prohlášení </w:t>
      </w:r>
      <w:r w:rsidR="00044FF9" w:rsidRPr="007848EF">
        <w:t>ředitele</w:t>
      </w:r>
      <w:r w:rsidRPr="007848EF">
        <w:t xml:space="preserve"> školy, pokud byla zkouška složena </w:t>
      </w:r>
      <w:r w:rsidR="007848EF" w:rsidRPr="007848EF">
        <w:t>prostřednictvím školy, kterou žák navštěvuje, nebo</w:t>
      </w:r>
    </w:p>
    <w:p w:rsidR="00124E99" w:rsidRPr="007848EF" w:rsidRDefault="00C737BA" w:rsidP="000B1197">
      <w:pPr>
        <w:pStyle w:val="Odstavecseseznamem"/>
        <w:numPr>
          <w:ilvl w:val="0"/>
          <w:numId w:val="3"/>
        </w:numPr>
        <w:jc w:val="both"/>
      </w:pPr>
      <w:r w:rsidRPr="007848EF">
        <w:t>Čestné prohlášení</w:t>
      </w:r>
      <w:r w:rsidR="007848EF" w:rsidRPr="007848EF">
        <w:t xml:space="preserve"> ředitele školy o tom, že žák tuto školu navštěvuje, pokud jazyková zkouška byla složena individuálně (nikoli prostřednictvím školy), </w:t>
      </w:r>
      <w:r w:rsidRPr="007848EF">
        <w:t>kopie certifikátu a doklad o úhradě certifikátu v případě, že zkouška nebyla složena přes školu</w:t>
      </w:r>
      <w:r w:rsidR="00E53A89" w:rsidRPr="007848EF">
        <w:t>.</w:t>
      </w:r>
      <w:r w:rsidR="00E97115" w:rsidRPr="007848EF">
        <w:t xml:space="preserve"> </w:t>
      </w:r>
    </w:p>
    <w:p w:rsidR="000E65B7" w:rsidRDefault="000E65B7" w:rsidP="00371D4E">
      <w:pPr>
        <w:pStyle w:val="Odstavecseseznamem"/>
        <w:numPr>
          <w:ilvl w:val="0"/>
          <w:numId w:val="2"/>
        </w:numPr>
        <w:jc w:val="both"/>
      </w:pPr>
      <w:r>
        <w:t>OŠK</w:t>
      </w:r>
      <w:r w:rsidR="00C6151E">
        <w:t xml:space="preserve"> posoudí formální správnost a úplnost žádosti a její soulad s podmínkami těchto pravidel. V případě, kdy je žádost úplná,</w:t>
      </w:r>
      <w:r>
        <w:t xml:space="preserve"> zpracuje materiály a předloží žádost do nejbližšího jednání RM.</w:t>
      </w:r>
    </w:p>
    <w:p w:rsidR="00764ADB" w:rsidRDefault="00764ADB" w:rsidP="00371D4E">
      <w:pPr>
        <w:pStyle w:val="Odstavecseseznamem"/>
        <w:numPr>
          <w:ilvl w:val="0"/>
          <w:numId w:val="2"/>
        </w:numPr>
        <w:jc w:val="both"/>
      </w:pPr>
      <w:r>
        <w:t>O výsledku jednání OŠK informuje žadatele</w:t>
      </w:r>
      <w:r w:rsidR="005C37B7">
        <w:t xml:space="preserve"> do 14 dní</w:t>
      </w:r>
      <w:r w:rsidR="00C6151E">
        <w:t xml:space="preserve"> po rozhodnutí RM o dané žádosti</w:t>
      </w:r>
      <w:r w:rsidR="005C37B7">
        <w:t>.</w:t>
      </w:r>
    </w:p>
    <w:p w:rsidR="000E65B7" w:rsidRDefault="000E65B7" w:rsidP="00371D4E">
      <w:pPr>
        <w:pStyle w:val="Odstavecseseznamem"/>
        <w:numPr>
          <w:ilvl w:val="0"/>
          <w:numId w:val="2"/>
        </w:numPr>
        <w:jc w:val="both"/>
      </w:pPr>
      <w:r>
        <w:t xml:space="preserve">V případě přidělení daru uzavře město Chrudim prostřednictvím OŠK se žadatelem do </w:t>
      </w:r>
      <w:r w:rsidR="005C37B7">
        <w:t>30</w:t>
      </w:r>
      <w:r>
        <w:t xml:space="preserve"> dnů </w:t>
      </w:r>
      <w:r w:rsidR="00C6151E">
        <w:t xml:space="preserve">od rozhodnutí RM o přidělení daru </w:t>
      </w:r>
      <w:r>
        <w:t>smlouvu o poskytnutí peněžitého daru.</w:t>
      </w:r>
    </w:p>
    <w:p w:rsidR="000E65B7" w:rsidRDefault="000E65B7" w:rsidP="00371D4E">
      <w:pPr>
        <w:pStyle w:val="Odstavecseseznamem"/>
        <w:numPr>
          <w:ilvl w:val="0"/>
          <w:numId w:val="2"/>
        </w:numPr>
        <w:jc w:val="both"/>
      </w:pPr>
      <w:r>
        <w:t>Finanční prostředky budou uvolněny jednorázově do 14 dnů od nabytí účinnosti smlouvy.</w:t>
      </w:r>
    </w:p>
    <w:p w:rsidR="00C6151E" w:rsidRDefault="00C6151E" w:rsidP="00C6151E">
      <w:pPr>
        <w:pStyle w:val="Odstavecseseznamem"/>
        <w:jc w:val="both"/>
      </w:pPr>
    </w:p>
    <w:p w:rsidR="00B412E5" w:rsidRDefault="00B412E5" w:rsidP="00B412E5">
      <w:pPr>
        <w:jc w:val="both"/>
        <w:rPr>
          <w:b/>
          <w:u w:val="single"/>
        </w:rPr>
      </w:pPr>
      <w:r>
        <w:rPr>
          <w:b/>
          <w:u w:val="single"/>
        </w:rPr>
        <w:t>Závěrečná ustanovení</w:t>
      </w:r>
    </w:p>
    <w:p w:rsidR="00B412E5" w:rsidRDefault="00B412E5" w:rsidP="00B412E5">
      <w:pPr>
        <w:jc w:val="both"/>
      </w:pPr>
      <w:r>
        <w:t>T</w:t>
      </w:r>
      <w:r w:rsidR="00001545">
        <w:t>ento program byl</w:t>
      </w:r>
      <w:r>
        <w:t xml:space="preserve"> </w:t>
      </w:r>
      <w:r w:rsidR="00001545">
        <w:t>s</w:t>
      </w:r>
      <w:r>
        <w:t>chvále</w:t>
      </w:r>
      <w:r w:rsidR="00001545">
        <w:t>n</w:t>
      </w:r>
      <w:r>
        <w:t xml:space="preserve"> Radou města Chrudim dne</w:t>
      </w:r>
      <w:r w:rsidR="00CD7F7D">
        <w:t xml:space="preserve"> </w:t>
      </w:r>
      <w:bookmarkStart w:id="0" w:name="_GoBack"/>
      <w:bookmarkEnd w:id="0"/>
      <w:r w:rsidR="0059525D" w:rsidRPr="00585CA8">
        <w:t xml:space="preserve">27.11.2023 </w:t>
      </w:r>
      <w:r w:rsidRPr="00585CA8">
        <w:t>a nabýv</w:t>
      </w:r>
      <w:r w:rsidR="00834911" w:rsidRPr="00585CA8">
        <w:t>á</w:t>
      </w:r>
      <w:r w:rsidRPr="00585CA8">
        <w:t xml:space="preserve"> účinnosti dne</w:t>
      </w:r>
      <w:r w:rsidR="00EF53DE" w:rsidRPr="00585CA8">
        <w:t xml:space="preserve"> </w:t>
      </w:r>
      <w:r w:rsidR="004A2E89" w:rsidRPr="00585CA8">
        <w:t>0</w:t>
      </w:r>
      <w:r w:rsidR="00E51DE2" w:rsidRPr="00585CA8">
        <w:t>1.</w:t>
      </w:r>
      <w:r w:rsidR="004A2E89" w:rsidRPr="00585CA8">
        <w:t>0</w:t>
      </w:r>
      <w:r w:rsidR="00E51DE2" w:rsidRPr="00585CA8">
        <w:t>1.2024.</w:t>
      </w:r>
      <w:r w:rsidR="004F42EE" w:rsidRPr="00585CA8">
        <w:t xml:space="preserve"> </w:t>
      </w:r>
      <w:r w:rsidR="00774DF4" w:rsidRPr="00585CA8">
        <w:t>Platnost „Programu pro poskytnutí peněžitého daru Rady města Chrudim pro nadané žáky – příspěvek na jazykové certifikáty“ schváleného dne 27.</w:t>
      </w:r>
      <w:r w:rsidR="004A2E89" w:rsidRPr="00585CA8">
        <w:t>0</w:t>
      </w:r>
      <w:r w:rsidR="00774DF4" w:rsidRPr="00585CA8">
        <w:t>3.2023 končí dnem 31.12.2023.</w:t>
      </w:r>
      <w:r w:rsidR="00D861EA" w:rsidRPr="00585CA8">
        <w:t xml:space="preserve"> Žádosti, které byly podány před nabytím účinnosti tohoto programu, avšak Rada města Chrudim k nim nepřijala žádné usnesení, budou posouzeny dle nové úpravy, vč. maximální výše daru.</w:t>
      </w:r>
    </w:p>
    <w:p w:rsidR="00B412E5" w:rsidRDefault="00B412E5" w:rsidP="00B412E5">
      <w:pPr>
        <w:jc w:val="both"/>
      </w:pPr>
    </w:p>
    <w:p w:rsidR="00B412E5" w:rsidRDefault="00001545" w:rsidP="00B412E5">
      <w:pPr>
        <w:jc w:val="both"/>
      </w:pPr>
      <w:r>
        <w:t>Program je umístěn</w:t>
      </w:r>
      <w:r w:rsidR="00B412E5">
        <w:t xml:space="preserve"> na </w:t>
      </w:r>
      <w:hyperlink r:id="rId8" w:history="1">
        <w:r w:rsidR="00B412E5" w:rsidRPr="00A274C0">
          <w:rPr>
            <w:rStyle w:val="Hypertextovodkaz"/>
          </w:rPr>
          <w:t>www.chrudim.eu</w:t>
        </w:r>
      </w:hyperlink>
      <w:r w:rsidR="00B412E5">
        <w:t>, včetně příslušných formulářů. V písemné podobě je lze získat na OŠK, Pardubická 67, 537 16 Chrudim, telefon 733 133</w:t>
      </w:r>
      <w:r w:rsidR="001E30C1">
        <w:t> </w:t>
      </w:r>
      <w:r w:rsidR="00B412E5">
        <w:t>573.</w:t>
      </w:r>
    </w:p>
    <w:p w:rsidR="001E30C1" w:rsidRDefault="001E30C1" w:rsidP="00B412E5">
      <w:pPr>
        <w:jc w:val="both"/>
      </w:pPr>
    </w:p>
    <w:p w:rsidR="00D00D4D" w:rsidRDefault="00D00D4D" w:rsidP="00B412E5">
      <w:pPr>
        <w:jc w:val="both"/>
      </w:pPr>
      <w:r>
        <w:t>V Chrudimi dne</w:t>
      </w:r>
      <w:r w:rsidR="00EF53DE">
        <w:t xml:space="preserve"> </w:t>
      </w:r>
      <w:r w:rsidR="001236D6">
        <w:t>30.11.202</w:t>
      </w:r>
      <w:r w:rsidR="00774DF4">
        <w:t>3</w:t>
      </w:r>
    </w:p>
    <w:p w:rsidR="00D00D4D" w:rsidRDefault="00D00D4D" w:rsidP="00B412E5">
      <w:pPr>
        <w:jc w:val="both"/>
      </w:pPr>
    </w:p>
    <w:p w:rsidR="00D00D4D" w:rsidRDefault="00D00D4D" w:rsidP="00B412E5">
      <w:pPr>
        <w:jc w:val="both"/>
      </w:pPr>
    </w:p>
    <w:p w:rsidR="00D00D4D" w:rsidRDefault="00D00D4D" w:rsidP="00B412E5">
      <w:pPr>
        <w:jc w:val="both"/>
      </w:pPr>
    </w:p>
    <w:p w:rsidR="00D00D4D" w:rsidRDefault="00D00D4D" w:rsidP="00B412E5">
      <w:pPr>
        <w:jc w:val="both"/>
      </w:pPr>
    </w:p>
    <w:p w:rsidR="00D00D4D" w:rsidRDefault="001E30C1" w:rsidP="00D00D4D">
      <w:pPr>
        <w:jc w:val="both"/>
      </w:pPr>
      <w:r>
        <w:t xml:space="preserve">   </w:t>
      </w:r>
      <w:r w:rsidR="00D00D4D">
        <w:t xml:space="preserve">…………………………………                  </w:t>
      </w:r>
      <w:r w:rsidR="00D00D4D">
        <w:tab/>
      </w:r>
      <w:r w:rsidR="00D00D4D">
        <w:tab/>
        <w:t xml:space="preserve">                                       ……………………………….</w:t>
      </w:r>
    </w:p>
    <w:p w:rsidR="00D00D4D" w:rsidRDefault="00D00D4D" w:rsidP="00D00D4D">
      <w:pPr>
        <w:jc w:val="both"/>
      </w:pPr>
      <w:r>
        <w:t>Ing. František Pilný, MBA</w:t>
      </w:r>
      <w:r>
        <w:tab/>
      </w:r>
      <w:r>
        <w:tab/>
      </w:r>
      <w:r>
        <w:tab/>
      </w:r>
      <w:r>
        <w:tab/>
        <w:t xml:space="preserve">                           </w:t>
      </w:r>
      <w:r w:rsidR="001E30C1">
        <w:t xml:space="preserve"> </w:t>
      </w:r>
      <w:r>
        <w:t xml:space="preserve"> Ing. Zdeněk Kolář</w:t>
      </w:r>
    </w:p>
    <w:p w:rsidR="00D00D4D" w:rsidRDefault="00D00D4D" w:rsidP="00D00D4D">
      <w:pPr>
        <w:jc w:val="both"/>
      </w:pPr>
      <w:r>
        <w:t xml:space="preserve">         starosta města</w:t>
      </w:r>
      <w:r>
        <w:tab/>
      </w:r>
      <w:r>
        <w:tab/>
      </w:r>
      <w:r>
        <w:tab/>
      </w:r>
      <w:r>
        <w:tab/>
      </w:r>
      <w:r>
        <w:tab/>
        <w:t xml:space="preserve">                         </w:t>
      </w:r>
      <w:r w:rsidR="001E30C1">
        <w:t xml:space="preserve"> </w:t>
      </w:r>
      <w:r>
        <w:t>místostarosta města</w:t>
      </w:r>
    </w:p>
    <w:p w:rsidR="00D00D4D" w:rsidRPr="00B412E5" w:rsidRDefault="00D00D4D" w:rsidP="00B412E5">
      <w:pPr>
        <w:jc w:val="both"/>
      </w:pPr>
    </w:p>
    <w:p w:rsidR="00B412E5" w:rsidRPr="00C36677" w:rsidRDefault="00B412E5" w:rsidP="00B412E5">
      <w:pPr>
        <w:jc w:val="both"/>
      </w:pPr>
    </w:p>
    <w:sectPr w:rsidR="00B412E5" w:rsidRPr="00C366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E120F"/>
    <w:multiLevelType w:val="hybridMultilevel"/>
    <w:tmpl w:val="188C32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13B77"/>
    <w:multiLevelType w:val="hybridMultilevel"/>
    <w:tmpl w:val="C0A88E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EF54ED"/>
    <w:multiLevelType w:val="hybridMultilevel"/>
    <w:tmpl w:val="270C4A78"/>
    <w:lvl w:ilvl="0" w:tplc="42CCFC1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ED32D2B"/>
    <w:multiLevelType w:val="hybridMultilevel"/>
    <w:tmpl w:val="54E8B9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7FB"/>
    <w:rsid w:val="00001545"/>
    <w:rsid w:val="00041916"/>
    <w:rsid w:val="00044FF9"/>
    <w:rsid w:val="000463B2"/>
    <w:rsid w:val="0005454B"/>
    <w:rsid w:val="000B1197"/>
    <w:rsid w:val="000B25E6"/>
    <w:rsid w:val="000E65B7"/>
    <w:rsid w:val="001236D6"/>
    <w:rsid w:val="00124E99"/>
    <w:rsid w:val="001A35F1"/>
    <w:rsid w:val="001C3D8D"/>
    <w:rsid w:val="001E30C1"/>
    <w:rsid w:val="00204C42"/>
    <w:rsid w:val="002220A4"/>
    <w:rsid w:val="0023777B"/>
    <w:rsid w:val="00294270"/>
    <w:rsid w:val="002A76EE"/>
    <w:rsid w:val="00337D44"/>
    <w:rsid w:val="003534D4"/>
    <w:rsid w:val="00354353"/>
    <w:rsid w:val="00371D4E"/>
    <w:rsid w:val="00387F9B"/>
    <w:rsid w:val="003C0DCC"/>
    <w:rsid w:val="003E3907"/>
    <w:rsid w:val="004A03E4"/>
    <w:rsid w:val="004A2E89"/>
    <w:rsid w:val="004B07FF"/>
    <w:rsid w:val="004F42EE"/>
    <w:rsid w:val="00546D23"/>
    <w:rsid w:val="00552BF0"/>
    <w:rsid w:val="00585CA8"/>
    <w:rsid w:val="0059525D"/>
    <w:rsid w:val="005C37B7"/>
    <w:rsid w:val="006B10FF"/>
    <w:rsid w:val="006F79EF"/>
    <w:rsid w:val="00746AB6"/>
    <w:rsid w:val="00764ADB"/>
    <w:rsid w:val="0077298D"/>
    <w:rsid w:val="00774DF4"/>
    <w:rsid w:val="007848EF"/>
    <w:rsid w:val="007C3BB3"/>
    <w:rsid w:val="007E0EA7"/>
    <w:rsid w:val="007E38C2"/>
    <w:rsid w:val="007F07FB"/>
    <w:rsid w:val="008059C5"/>
    <w:rsid w:val="008308A7"/>
    <w:rsid w:val="00834911"/>
    <w:rsid w:val="0083671A"/>
    <w:rsid w:val="008B068B"/>
    <w:rsid w:val="008E625B"/>
    <w:rsid w:val="00922BB5"/>
    <w:rsid w:val="009630FD"/>
    <w:rsid w:val="009A1AA4"/>
    <w:rsid w:val="009F4D96"/>
    <w:rsid w:val="00A43F7D"/>
    <w:rsid w:val="00AA4243"/>
    <w:rsid w:val="00AC5685"/>
    <w:rsid w:val="00B02B4E"/>
    <w:rsid w:val="00B15EE7"/>
    <w:rsid w:val="00B207B7"/>
    <w:rsid w:val="00B412E5"/>
    <w:rsid w:val="00C27FF6"/>
    <w:rsid w:val="00C36677"/>
    <w:rsid w:val="00C43262"/>
    <w:rsid w:val="00C6151E"/>
    <w:rsid w:val="00C737BA"/>
    <w:rsid w:val="00CD7F7D"/>
    <w:rsid w:val="00D00D4D"/>
    <w:rsid w:val="00D278BC"/>
    <w:rsid w:val="00D861EA"/>
    <w:rsid w:val="00E111BD"/>
    <w:rsid w:val="00E346C6"/>
    <w:rsid w:val="00E4647C"/>
    <w:rsid w:val="00E51DE2"/>
    <w:rsid w:val="00E53A89"/>
    <w:rsid w:val="00E92CF2"/>
    <w:rsid w:val="00E97115"/>
    <w:rsid w:val="00EF3851"/>
    <w:rsid w:val="00EF53DE"/>
    <w:rsid w:val="00F95824"/>
    <w:rsid w:val="00FC1DF1"/>
    <w:rsid w:val="00FC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B42579-9637-450E-9259-79E0E36CB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07FB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E65B7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E65B7"/>
    <w:rPr>
      <w:color w:val="605E5C"/>
      <w:shd w:val="clear" w:color="auto" w:fill="E1DFDD"/>
    </w:rPr>
  </w:style>
  <w:style w:type="character" w:styleId="Zdraznn">
    <w:name w:val="Emphasis"/>
    <w:basedOn w:val="Standardnpsmoodstavce"/>
    <w:uiPriority w:val="20"/>
    <w:qFormat/>
    <w:rsid w:val="004F42E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740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rudim.e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odatelna@chrudim-cit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datelna@chrudim-city.cz" TargetMode="External"/><Relationship Id="rId5" Type="http://schemas.openxmlformats.org/officeDocument/2006/relationships/hyperlink" Target="http://www.chrudim.eu/formulare/ds-1254/pl=147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836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Petriláková Kateřina</dc:creator>
  <cp:keywords/>
  <dc:description/>
  <cp:lastModifiedBy>Petriláková Kateřina</cp:lastModifiedBy>
  <cp:revision>18</cp:revision>
  <cp:lastPrinted>2023-11-15T14:04:00Z</cp:lastPrinted>
  <dcterms:created xsi:type="dcterms:W3CDTF">2023-11-03T12:19:00Z</dcterms:created>
  <dcterms:modified xsi:type="dcterms:W3CDTF">2023-11-27T10:31:00Z</dcterms:modified>
</cp:coreProperties>
</file>